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9FD" w:rsidRDefault="00FB64D3">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2</w:t>
      </w:r>
    </w:p>
    <w:p w:rsidR="00E319FD" w:rsidRDefault="00FB64D3">
      <w:pPr>
        <w:keepNext/>
        <w:jc w:val="right"/>
        <w:outlineLvl w:val="0"/>
        <w:rPr>
          <w:rFonts w:ascii="Times New Roman" w:eastAsia="Times New Roman" w:hAnsi="Times New Roman" w:cs="Times New Roman"/>
          <w:b/>
          <w:bCs/>
          <w:kern w:val="2"/>
          <w:sz w:val="24"/>
          <w:szCs w:val="24"/>
          <w:lang w:eastAsia="x-none"/>
        </w:rPr>
      </w:pPr>
      <w:bookmarkStart w:id="1" w:name="_Toc150695619"/>
      <w:proofErr w:type="gramStart"/>
      <w:r>
        <w:rPr>
          <w:rFonts w:ascii="Times New Roman" w:eastAsia="Times New Roman" w:hAnsi="Times New Roman" w:cs="Times New Roman"/>
          <w:b/>
          <w:bCs/>
          <w:kern w:val="2"/>
          <w:sz w:val="24"/>
          <w:szCs w:val="24"/>
          <w:lang w:eastAsia="x-none"/>
        </w:rPr>
        <w:t>к</w:t>
      </w:r>
      <w:proofErr w:type="gramEnd"/>
      <w:r>
        <w:rPr>
          <w:rFonts w:ascii="Times New Roman" w:eastAsia="Times New Roman" w:hAnsi="Times New Roman" w:cs="Times New Roman"/>
          <w:b/>
          <w:bCs/>
          <w:kern w:val="2"/>
          <w:sz w:val="24"/>
          <w:szCs w:val="24"/>
          <w:lang w:eastAsia="x-none"/>
        </w:rPr>
        <w:t xml:space="preserve"> ПОП по</w:t>
      </w:r>
      <w:bookmarkEnd w:id="1"/>
      <w:r>
        <w:rPr>
          <w:rFonts w:ascii="Times New Roman" w:eastAsia="Times New Roman" w:hAnsi="Times New Roman" w:cs="Times New Roman"/>
          <w:b/>
          <w:bCs/>
          <w:color w:val="0070C0"/>
          <w:kern w:val="2"/>
          <w:sz w:val="24"/>
          <w:szCs w:val="24"/>
          <w:lang w:eastAsia="x-none"/>
        </w:rPr>
        <w:t xml:space="preserve"> </w:t>
      </w:r>
      <w:bookmarkStart w:id="2" w:name="_Hlk210567733"/>
      <w:r>
        <w:rPr>
          <w:rFonts w:ascii="Times New Roman" w:eastAsia="Times New Roman" w:hAnsi="Times New Roman" w:cs="Times New Roman"/>
          <w:b/>
          <w:bCs/>
          <w:kern w:val="2"/>
          <w:sz w:val="24"/>
          <w:szCs w:val="24"/>
          <w:lang w:eastAsia="x-none"/>
        </w:rPr>
        <w:t>профессии</w:t>
      </w:r>
      <w:bookmarkEnd w:id="2"/>
    </w:p>
    <w:p w:rsidR="00E319FD" w:rsidRDefault="00FB64D3">
      <w:pPr>
        <w:jc w:val="right"/>
      </w:pPr>
      <w:r>
        <w:rPr>
          <w:rFonts w:ascii="Times New Roman" w:eastAsia="Times New Roman" w:hAnsi="Times New Roman" w:cs="Times New Roman"/>
          <w:b/>
          <w:bCs/>
          <w:kern w:val="2"/>
          <w:sz w:val="24"/>
          <w:szCs w:val="24"/>
          <w:lang w:eastAsia="x-none"/>
        </w:rPr>
        <w:t>26.01.06 Моторист-рулевой</w:t>
      </w:r>
    </w:p>
    <w:p w:rsidR="00E319FD" w:rsidRDefault="00E319FD">
      <w:pPr>
        <w:keepNext/>
        <w:spacing w:before="240" w:after="120"/>
        <w:jc w:val="center"/>
        <w:outlineLvl w:val="0"/>
        <w:rPr>
          <w:rFonts w:ascii="Times New Roman" w:eastAsia="Times New Roman" w:hAnsi="Times New Roman" w:cs="Times New Roman"/>
          <w:b/>
          <w:bCs/>
          <w:kern w:val="2"/>
          <w:sz w:val="24"/>
          <w:szCs w:val="24"/>
          <w:lang w:eastAsia="x-none"/>
        </w:rPr>
      </w:pPr>
      <w:bookmarkStart w:id="3" w:name="_Toc150695620"/>
    </w:p>
    <w:p w:rsidR="00E319FD" w:rsidRDefault="00FB64D3">
      <w:pPr>
        <w:keepNext/>
        <w:spacing w:before="240" w:after="120"/>
        <w:jc w:val="center"/>
        <w:outlineLvl w:val="0"/>
        <w:rPr>
          <w:rFonts w:ascii="Times New Roman" w:eastAsia="Times New Roman" w:hAnsi="Times New Roman" w:cs="Times New Roman"/>
          <w:b/>
          <w:bCs/>
          <w:kern w:val="2"/>
          <w:sz w:val="24"/>
          <w:szCs w:val="24"/>
          <w:lang w:eastAsia="x-none"/>
        </w:rPr>
      </w:pPr>
      <w:r>
        <w:rPr>
          <w:rFonts w:ascii="Times New Roman" w:eastAsia="Times New Roman" w:hAnsi="Times New Roman" w:cs="Times New Roman"/>
          <w:b/>
          <w:bCs/>
          <w:kern w:val="2"/>
          <w:sz w:val="24"/>
          <w:szCs w:val="24"/>
          <w:lang w:eastAsia="x-none"/>
        </w:rPr>
        <w:t xml:space="preserve">ПРИМЕРНЫЕ РАБОЧИЕ </w:t>
      </w:r>
      <w:r>
        <w:rPr>
          <w:rFonts w:ascii="Times New Roman" w:eastAsia="Times New Roman" w:hAnsi="Times New Roman" w:cs="Times New Roman"/>
          <w:b/>
          <w:bCs/>
          <w:kern w:val="2"/>
          <w:sz w:val="24"/>
          <w:szCs w:val="24"/>
          <w:lang w:val="x-none" w:eastAsia="x-none"/>
        </w:rPr>
        <w:t xml:space="preserve">ПРОГРАММЫ </w:t>
      </w:r>
      <w:bookmarkEnd w:id="0"/>
      <w:bookmarkEnd w:id="3"/>
      <w:r>
        <w:rPr>
          <w:rFonts w:ascii="Times New Roman" w:eastAsia="Times New Roman" w:hAnsi="Times New Roman" w:cs="Times New Roman"/>
          <w:b/>
          <w:bCs/>
          <w:kern w:val="2"/>
          <w:sz w:val="24"/>
          <w:szCs w:val="24"/>
          <w:lang w:eastAsia="x-none"/>
        </w:rPr>
        <w:t>ДИСЦИПЛИН</w:t>
      </w:r>
    </w:p>
    <w:p w:rsidR="00E319FD" w:rsidRDefault="00E319FD">
      <w:pPr>
        <w:jc w:val="center"/>
        <w:rPr>
          <w:rFonts w:ascii="Times New Roman" w:hAnsi="Times New Roman" w:cs="Times New Roman"/>
          <w:sz w:val="24"/>
          <w:szCs w:val="24"/>
          <w:lang w:eastAsia="x-none"/>
        </w:rPr>
      </w:pPr>
    </w:p>
    <w:p w:rsidR="00E319FD" w:rsidRDefault="00FB64D3">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sdt>
      <w:sdtPr>
        <w:id w:val="-1949383140"/>
        <w:docPartObj>
          <w:docPartGallery w:val="Table of Contents"/>
          <w:docPartUnique/>
        </w:docPartObj>
      </w:sdtPr>
      <w:sdtContent>
        <w:p w:rsidR="00E319FD" w:rsidRDefault="00FB64D3">
          <w:pPr>
            <w:pStyle w:val="1d"/>
            <w:rPr>
              <w:rFonts w:asciiTheme="minorHAnsi" w:eastAsiaTheme="minorEastAsia" w:hAnsiTheme="minorHAnsi" w:cstheme="minorBidi"/>
              <w:b w:val="0"/>
              <w:bCs w:val="0"/>
              <w:lang w:eastAsia="ru-RU"/>
            </w:rPr>
          </w:pPr>
          <w:r>
            <w:fldChar w:fldCharType="begin"/>
          </w:r>
          <w:r>
            <w:rPr>
              <w:rStyle w:val="afff5"/>
              <w:webHidden/>
            </w:rPr>
            <w:instrText xml:space="preserve"> TOC \z \o "1-3" \t "Heading 1,1,Heading 1,1,Заголовок,1,Heading 2,2" \h</w:instrText>
          </w:r>
          <w:r>
            <w:rPr>
              <w:rStyle w:val="afff5"/>
            </w:rPr>
            <w:fldChar w:fldCharType="separate"/>
          </w:r>
          <w:hyperlink w:anchor="_Toc214832988">
            <w:r>
              <w:rPr>
                <w:rStyle w:val="afff5"/>
                <w:webHidden/>
              </w:rPr>
              <w:t>«ОП.01 ОСНОВЫ ИНЖЕНЕРНОЙ ГРАФИКИ»</w:t>
            </w:r>
            <w:r>
              <w:rPr>
                <w:webHidden/>
              </w:rPr>
              <w:fldChar w:fldCharType="begin"/>
            </w:r>
            <w:r>
              <w:rPr>
                <w:webHidden/>
              </w:rPr>
              <w:instrText>PAGEREF _Toc214832988 \h</w:instrText>
            </w:r>
            <w:r>
              <w:rPr>
                <w:webHidden/>
              </w:rPr>
            </w:r>
            <w:r>
              <w:rPr>
                <w:webHidden/>
              </w:rPr>
              <w:fldChar w:fldCharType="separate"/>
            </w:r>
            <w:r>
              <w:rPr>
                <w:rStyle w:val="afff5"/>
              </w:rPr>
              <w:tab/>
              <w:t>2</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2989">
            <w:r>
              <w:rPr>
                <w:webHidden/>
              </w:rPr>
              <w:fldChar w:fldCharType="begin"/>
            </w:r>
            <w:r>
              <w:rPr>
                <w:webHidden/>
              </w:rPr>
              <w:instrText>PAGEREF _Toc214832989 \h</w:instrText>
            </w:r>
            <w:r>
              <w:rPr>
                <w:webHidden/>
              </w:rPr>
            </w:r>
            <w:r>
              <w:rPr>
                <w:webHidden/>
              </w:rPr>
              <w:fldChar w:fldCharType="separate"/>
            </w:r>
            <w:r>
              <w:rPr>
                <w:rStyle w:val="afff5"/>
                <w:webHidden/>
              </w:rPr>
              <w:t>«ОП.02 ОСНОВЫ МЕХАНИКИ»</w:t>
            </w:r>
            <w:r>
              <w:rPr>
                <w:rStyle w:val="afff5"/>
                <w:webHidden/>
              </w:rPr>
              <w:tab/>
              <w:t>10</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2990">
            <w:r>
              <w:rPr>
                <w:webHidden/>
              </w:rPr>
              <w:fldChar w:fldCharType="begin"/>
            </w:r>
            <w:r>
              <w:rPr>
                <w:webHidden/>
              </w:rPr>
              <w:instrText>PAGEREF _Toc214832990 \h</w:instrText>
            </w:r>
            <w:r>
              <w:rPr>
                <w:webHidden/>
              </w:rPr>
            </w:r>
            <w:r>
              <w:rPr>
                <w:webHidden/>
              </w:rPr>
              <w:fldChar w:fldCharType="separate"/>
            </w:r>
            <w:r>
              <w:rPr>
                <w:rStyle w:val="afff5"/>
                <w:webHidden/>
              </w:rPr>
              <w:t>«ОП.03 ОСНОВЫ ЭЛЕКТРОТЕХНИКИ И ЭЛЕКТРОНИКИ»</w:t>
            </w:r>
            <w:r>
              <w:rPr>
                <w:rStyle w:val="afff5"/>
                <w:webHidden/>
              </w:rPr>
              <w:tab/>
              <w:t>18</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2991">
            <w:r>
              <w:rPr>
                <w:webHidden/>
              </w:rPr>
              <w:fldChar w:fldCharType="begin"/>
            </w:r>
            <w:r>
              <w:rPr>
                <w:webHidden/>
              </w:rPr>
              <w:instrText>PAGEREF _Toc214832991 \h</w:instrText>
            </w:r>
            <w:r>
              <w:rPr>
                <w:webHidden/>
              </w:rPr>
            </w:r>
            <w:r>
              <w:rPr>
                <w:webHidden/>
              </w:rPr>
              <w:fldChar w:fldCharType="separate"/>
            </w:r>
            <w:r>
              <w:rPr>
                <w:rStyle w:val="afff5"/>
                <w:webHidden/>
              </w:rPr>
              <w:t>«ОП.04 ОСНОВЫ МАТЕРИАЛОВЕДЕНИЯ И ТЕХНОЛОГИИ ОБЩЕСЛЕСАРНЫХ РАБОТ»</w:t>
            </w:r>
            <w:r>
              <w:rPr>
                <w:rStyle w:val="afff5"/>
                <w:webHidden/>
              </w:rPr>
              <w:tab/>
              <w:t>26</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2992">
            <w:r>
              <w:rPr>
                <w:webHidden/>
              </w:rPr>
              <w:fldChar w:fldCharType="begin"/>
            </w:r>
            <w:r>
              <w:rPr>
                <w:webHidden/>
              </w:rPr>
              <w:instrText>PAGEREF _Toc214832992 \h</w:instrText>
            </w:r>
            <w:r>
              <w:rPr>
                <w:webHidden/>
              </w:rPr>
            </w:r>
            <w:r>
              <w:rPr>
                <w:webHidden/>
              </w:rPr>
              <w:fldChar w:fldCharType="separate"/>
            </w:r>
            <w:r>
              <w:rPr>
                <w:rStyle w:val="afff5"/>
                <w:webHidden/>
              </w:rPr>
              <w:t>«ОП.05 ОСНОВЫ ОХРАНЫ ТРУДА НА СУДАХ»</w:t>
            </w:r>
            <w:r>
              <w:rPr>
                <w:rStyle w:val="afff5"/>
                <w:webHidden/>
              </w:rPr>
              <w:tab/>
              <w:t>35</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2993">
            <w:r>
              <w:rPr>
                <w:webHidden/>
              </w:rPr>
              <w:fldChar w:fldCharType="begin"/>
            </w:r>
            <w:r>
              <w:rPr>
                <w:webHidden/>
              </w:rPr>
              <w:instrText>PAGEREF _Toc214832993 \h</w:instrText>
            </w:r>
            <w:r>
              <w:rPr>
                <w:webHidden/>
              </w:rPr>
            </w:r>
            <w:r>
              <w:rPr>
                <w:webHidden/>
              </w:rPr>
              <w:fldChar w:fldCharType="separate"/>
            </w:r>
            <w:r>
              <w:rPr>
                <w:rStyle w:val="afff5"/>
                <w:webHidden/>
              </w:rPr>
              <w:t>«ОП.06 ТЕОРИЯ И УСТРОЙСТВО СУДНА»</w:t>
            </w:r>
            <w:r>
              <w:rPr>
                <w:rStyle w:val="afff5"/>
                <w:webHidden/>
              </w:rPr>
              <w:tab/>
              <w:t>44</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2994">
            <w:r>
              <w:rPr>
                <w:webHidden/>
              </w:rPr>
              <w:fldChar w:fldCharType="begin"/>
            </w:r>
            <w:r>
              <w:rPr>
                <w:webHidden/>
              </w:rPr>
              <w:instrText>PAGEREF _Toc214832994 \h</w:instrText>
            </w:r>
            <w:r>
              <w:rPr>
                <w:webHidden/>
              </w:rPr>
            </w:r>
            <w:r>
              <w:rPr>
                <w:webHidden/>
              </w:rPr>
              <w:fldChar w:fldCharType="separate"/>
            </w:r>
            <w:r>
              <w:rPr>
                <w:rStyle w:val="afff5"/>
                <w:webHidden/>
              </w:rPr>
              <w:t>«СГ.01 ИСТОРИЯ РОССИИ»</w:t>
            </w:r>
            <w:r>
              <w:rPr>
                <w:rStyle w:val="afff5"/>
                <w:webHidden/>
              </w:rPr>
              <w:tab/>
              <w:t>52</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2997">
            <w:r>
              <w:rPr>
                <w:webHidden/>
              </w:rPr>
              <w:fldChar w:fldCharType="begin"/>
            </w:r>
            <w:r>
              <w:rPr>
                <w:webHidden/>
              </w:rPr>
              <w:instrText>PAGEREF _Toc214832997 \h</w:instrText>
            </w:r>
            <w:r>
              <w:rPr>
                <w:webHidden/>
              </w:rPr>
            </w:r>
            <w:r>
              <w:rPr>
                <w:webHidden/>
              </w:rPr>
              <w:fldChar w:fldCharType="separate"/>
            </w:r>
            <w:r>
              <w:rPr>
                <w:rStyle w:val="afff5"/>
                <w:webHidden/>
              </w:rPr>
              <w:t>«СГ.02 ИНОСТРАННЫЙ ЯЗЫК В ПРОФЕССИОНАЛЬНОЙ ДЕЯТЕЛЬНОСТИ»</w:t>
            </w:r>
            <w:r>
              <w:rPr>
                <w:rStyle w:val="afff5"/>
                <w:webHidden/>
              </w:rPr>
              <w:tab/>
              <w:t>53</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3000">
            <w:r>
              <w:rPr>
                <w:webHidden/>
              </w:rPr>
              <w:fldChar w:fldCharType="begin"/>
            </w:r>
            <w:r>
              <w:rPr>
                <w:webHidden/>
              </w:rPr>
              <w:instrText>PAGEREF _Toc214833000 \h</w:instrText>
            </w:r>
            <w:r>
              <w:rPr>
                <w:webHidden/>
              </w:rPr>
            </w:r>
            <w:r>
              <w:rPr>
                <w:webHidden/>
              </w:rPr>
              <w:fldChar w:fldCharType="separate"/>
            </w:r>
            <w:r>
              <w:rPr>
                <w:rStyle w:val="afff5"/>
                <w:webHidden/>
              </w:rPr>
              <w:t>«СГ.03 БЕЗОПАСНОСТЬ ЖИЗНЕДЕЯТЕЛЬНОСТИ»</w:t>
            </w:r>
            <w:r>
              <w:rPr>
                <w:rStyle w:val="afff5"/>
                <w:webHidden/>
              </w:rPr>
              <w:tab/>
              <w:t>54</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3003">
            <w:r>
              <w:rPr>
                <w:rStyle w:val="afff5"/>
                <w:webHidden/>
              </w:rPr>
              <w:t>«СГ.04 ФИЗИЧЕС</w:t>
            </w:r>
            <w:r>
              <w:rPr>
                <w:rStyle w:val="afff5"/>
              </w:rPr>
              <w:t>К</w:t>
            </w:r>
            <w:r>
              <w:rPr>
                <w:webHidden/>
              </w:rPr>
              <w:fldChar w:fldCharType="begin"/>
            </w:r>
            <w:r>
              <w:rPr>
                <w:webHidden/>
              </w:rPr>
              <w:instrText>PAGEREF _Toc214833003 \h</w:instrText>
            </w:r>
            <w:r>
              <w:rPr>
                <w:webHidden/>
              </w:rPr>
            </w:r>
            <w:r>
              <w:rPr>
                <w:webHidden/>
              </w:rPr>
              <w:fldChar w:fldCharType="separate"/>
            </w:r>
            <w:r>
              <w:rPr>
                <w:rStyle w:val="afff5"/>
              </w:rPr>
              <w:t>АЯ КУЛЬТУРА»</w:t>
            </w:r>
            <w:r>
              <w:rPr>
                <w:rStyle w:val="afff5"/>
              </w:rPr>
              <w:tab/>
              <w:t>55</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3006">
            <w:r>
              <w:rPr>
                <w:webHidden/>
              </w:rPr>
              <w:fldChar w:fldCharType="begin"/>
            </w:r>
            <w:r>
              <w:rPr>
                <w:webHidden/>
              </w:rPr>
              <w:instrText>PAGEREF _Toc214833006 \h</w:instrText>
            </w:r>
            <w:r>
              <w:rPr>
                <w:webHidden/>
              </w:rPr>
            </w:r>
            <w:r>
              <w:rPr>
                <w:webHidden/>
              </w:rPr>
              <w:fldChar w:fldCharType="separate"/>
            </w:r>
            <w:r>
              <w:rPr>
                <w:rStyle w:val="afff5"/>
                <w:webHidden/>
              </w:rPr>
              <w:t>«СГ. 05 ОСНОВЫ БЕРЕЖЛИВОГО ПРОИЗВОДСТВА»</w:t>
            </w:r>
            <w:r>
              <w:rPr>
                <w:rStyle w:val="afff5"/>
                <w:webHidden/>
              </w:rPr>
              <w:tab/>
              <w:t>56</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3009">
            <w:r>
              <w:rPr>
                <w:webHidden/>
              </w:rPr>
              <w:fldChar w:fldCharType="begin"/>
            </w:r>
            <w:r>
              <w:rPr>
                <w:webHidden/>
              </w:rPr>
              <w:instrText>PAGEREF _Toc214833009 \h</w:instrText>
            </w:r>
            <w:r>
              <w:rPr>
                <w:webHidden/>
              </w:rPr>
            </w:r>
            <w:r>
              <w:rPr>
                <w:webHidden/>
              </w:rPr>
              <w:fldChar w:fldCharType="separate"/>
            </w:r>
            <w:r>
              <w:rPr>
                <w:rStyle w:val="afff5"/>
                <w:webHidden/>
              </w:rPr>
              <w:t>«СГ. 06 ОСНОВЫ ФИНАНСОВОЙ ГРАМОТНОСТИ»</w:t>
            </w:r>
            <w:r>
              <w:rPr>
                <w:rStyle w:val="afff5"/>
                <w:webHidden/>
              </w:rPr>
              <w:tab/>
              <w:t>57</w:t>
            </w:r>
            <w:r>
              <w:rPr>
                <w:webHidden/>
              </w:rPr>
              <w:fldChar w:fldCharType="end"/>
            </w:r>
          </w:hyperlink>
          <w:r>
            <w:rPr>
              <w:rStyle w:val="afff5"/>
            </w:rPr>
            <w:fldChar w:fldCharType="end"/>
          </w:r>
        </w:p>
      </w:sdtContent>
    </w:sdt>
    <w:p w:rsidR="00E319FD" w:rsidRDefault="00E319FD">
      <w:pPr>
        <w:pStyle w:val="1d"/>
        <w:rPr>
          <w:rFonts w:asciiTheme="minorHAnsi" w:eastAsiaTheme="minorEastAsia" w:hAnsiTheme="minorHAnsi" w:cstheme="minorBidi"/>
          <w:b w:val="0"/>
          <w:bCs w:val="0"/>
          <w:caps/>
          <w:lang w:eastAsia="ru-RU"/>
        </w:rPr>
      </w:pPr>
    </w:p>
    <w:p w:rsidR="00E319FD" w:rsidRDefault="00E319FD">
      <w:pPr>
        <w:tabs>
          <w:tab w:val="right" w:leader="dot" w:pos="14459"/>
          <w:tab w:val="right" w:leader="dot" w:pos="14570"/>
        </w:tabs>
        <w:rPr>
          <w:rFonts w:ascii="Times New Roman" w:eastAsia="Times New Roman" w:hAnsi="Times New Roman" w:cs="Times New Roman"/>
          <w:b/>
          <w:bCs/>
          <w:sz w:val="24"/>
          <w:szCs w:val="24"/>
          <w:lang w:eastAsia="ru-RU"/>
        </w:rPr>
      </w:pPr>
    </w:p>
    <w:p w:rsidR="00E319FD" w:rsidRDefault="00E319FD">
      <w:pPr>
        <w:jc w:val="center"/>
        <w:rPr>
          <w:rFonts w:ascii="Times New Roman" w:hAnsi="Times New Roman" w:cs="Times New Roman"/>
          <w:b/>
          <w:i/>
          <w:sz w:val="24"/>
          <w:szCs w:val="24"/>
        </w:rPr>
      </w:pPr>
      <w:bookmarkStart w:id="4" w:name="_GoBack"/>
      <w:bookmarkEnd w:id="4"/>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E319FD">
      <w:pPr>
        <w:jc w:val="center"/>
        <w:rPr>
          <w:rFonts w:ascii="Times New Roman" w:hAnsi="Times New Roman" w:cs="Times New Roman"/>
          <w:b/>
          <w:i/>
          <w:sz w:val="24"/>
          <w:szCs w:val="24"/>
        </w:rPr>
      </w:pPr>
    </w:p>
    <w:p w:rsidR="00E319FD" w:rsidRDefault="00FB64D3">
      <w:pPr>
        <w:pStyle w:val="1f"/>
        <w:jc w:val="center"/>
        <w:rPr>
          <w:b/>
          <w:iCs/>
          <w:lang w:val="ru-RU"/>
        </w:rPr>
      </w:pPr>
      <w:bookmarkStart w:id="5" w:name="_Toc156228940"/>
      <w:bookmarkStart w:id="6" w:name="_Toc156295008"/>
      <w:r>
        <w:rPr>
          <w:b/>
          <w:bCs/>
          <w:lang w:val="ru-RU"/>
        </w:rPr>
        <w:t>2025 г.</w:t>
      </w:r>
      <w:bookmarkEnd w:id="5"/>
      <w:bookmarkEnd w:id="6"/>
    </w:p>
    <w:p w:rsidR="00E319FD" w:rsidRDefault="00FB64D3">
      <w:pPr>
        <w:rPr>
          <w:rFonts w:ascii="Times New Roman" w:hAnsi="Times New Roman" w:cs="Times New Roman"/>
          <w:b/>
          <w:color w:val="000000"/>
          <w:sz w:val="24"/>
          <w:szCs w:val="24"/>
        </w:rPr>
      </w:pP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7" w:name="_Toc150695621"/>
      <w:bookmarkStart w:id="8" w:name="_Toc150695786"/>
      <w:bookmarkStart w:id="9" w:name="_Toc156824969"/>
      <w:bookmarkStart w:id="10" w:name="_Toc214832988"/>
      <w:r>
        <w:t>«ОП.01 ОСНОВЫ ИНЖЕНЕРНОЙ ГРАФИКИ»</w:t>
      </w:r>
      <w:bookmarkEnd w:id="7"/>
      <w:bookmarkEnd w:id="8"/>
      <w:bookmarkEnd w:id="9"/>
      <w:bookmarkEnd w:id="10"/>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E319FD" w:rsidRDefault="00E319FD">
      <w:pPr>
        <w:pStyle w:val="1"/>
      </w:pPr>
    </w:p>
    <w:p w:rsidR="00E319FD" w:rsidRDefault="00E319FD">
      <w:pPr>
        <w:pStyle w:val="1f"/>
        <w:jc w:val="center"/>
        <w:rPr>
          <w:b/>
          <w:bCs/>
          <w:lang w:val="ru-RU"/>
        </w:rPr>
      </w:pPr>
    </w:p>
    <w:p w:rsidR="00E319FD" w:rsidRDefault="00FB64D3">
      <w:pPr>
        <w:rPr>
          <w:rFonts w:ascii="Times New Roman Полужирный" w:eastAsia="Segoe UI" w:hAnsi="Times New Roman Полужирный" w:cs="Times New Roman"/>
          <w:b/>
          <w:bCs/>
          <w:caps/>
          <w:kern w:val="2"/>
          <w:sz w:val="24"/>
          <w:szCs w:val="24"/>
          <w:lang w:val="x-none" w:eastAsia="x-none"/>
        </w:rPr>
      </w:pPr>
      <w:r>
        <w:br w:type="page"/>
      </w:r>
    </w:p>
    <w:p w:rsidR="00E319FD" w:rsidRDefault="00FB64D3">
      <w:pPr>
        <w:pStyle w:val="1c"/>
        <w:rPr>
          <w:rFonts w:ascii="Times New Roman" w:hAnsi="Times New Roman"/>
          <w:lang w:val="ru-RU"/>
        </w:rPr>
      </w:pPr>
      <w:bookmarkStart w:id="11" w:name="_Toc214813083"/>
      <w:bookmarkStart w:id="12" w:name="_Toc214813146"/>
      <w:bookmarkStart w:id="13" w:name="_Toc214813209"/>
      <w:bookmarkStart w:id="14" w:name="_Toc214813272"/>
      <w:bookmarkStart w:id="15" w:name="_Toc214813335"/>
      <w:bookmarkStart w:id="16" w:name="_Toc214813398"/>
      <w:bookmarkStart w:id="17" w:name="_Toc214833209"/>
      <w:r>
        <w:rPr>
          <w:rFonts w:ascii="Times New Roman" w:hAnsi="Times New Roman"/>
          <w:lang w:val="ru-RU"/>
        </w:rPr>
        <w:lastRenderedPageBreak/>
        <w:t>СОДЕРЖАНИЕ ПРОГРАММЫ</w:t>
      </w:r>
      <w:bookmarkEnd w:id="11"/>
      <w:bookmarkEnd w:id="12"/>
      <w:bookmarkEnd w:id="13"/>
      <w:bookmarkEnd w:id="14"/>
      <w:bookmarkEnd w:id="15"/>
      <w:bookmarkEnd w:id="16"/>
      <w:bookmarkEnd w:id="17"/>
    </w:p>
    <w:sdt>
      <w:sdtPr>
        <w:rPr>
          <w:rFonts w:asciiTheme="minorHAnsi" w:hAnsiTheme="minorHAnsi" w:cstheme="minorBidi"/>
          <w:b w:val="0"/>
          <w:bCs w:val="0"/>
        </w:rPr>
        <w:id w:val="2034996369"/>
        <w:docPartObj>
          <w:docPartGallery w:val="Table of Contents"/>
          <w:docPartUnique/>
        </w:docPartObj>
      </w:sdtPr>
      <w:sdtContent>
        <w:p w:rsidR="00E319FD" w:rsidRDefault="00FB64D3">
          <w:pPr>
            <w:pStyle w:val="1d"/>
            <w:rPr>
              <w:rFonts w:asciiTheme="minorHAnsi" w:eastAsiaTheme="minorEastAsia" w:hAnsiTheme="minorHAnsi" w:cstheme="minorBidi"/>
              <w:b w:val="0"/>
              <w:bCs w:val="0"/>
              <w:lang w:eastAsia="ru-RU"/>
            </w:rPr>
          </w:pPr>
          <w:r>
            <w:fldChar w:fldCharType="begin"/>
          </w:r>
          <w:r>
            <w:rPr>
              <w:rStyle w:val="afff5"/>
              <w:webHidden/>
            </w:rPr>
            <w:instrText xml:space="preserve"> TOC \z \t "Heading 1,1,Раздел 1.1,2" \h</w:instrText>
          </w:r>
          <w:r>
            <w:rPr>
              <w:rStyle w:val="afff5"/>
            </w:rPr>
            <w:fldChar w:fldCharType="separate"/>
          </w:r>
          <w:hyperlink w:anchor="_Toc214813083">
            <w:r>
              <w:rPr>
                <w:rStyle w:val="afff5"/>
                <w:webHidden/>
              </w:rPr>
              <w:t>СОДЕРЖАНИЕ ПРОГРАММЫ</w:t>
            </w:r>
            <w:r>
              <w:rPr>
                <w:webHidden/>
              </w:rPr>
              <w:fldChar w:fldCharType="begin"/>
            </w:r>
            <w:r>
              <w:rPr>
                <w:webHidden/>
              </w:rPr>
              <w:instrText>PAGEREF _Toc214813083 \h</w:instrText>
            </w:r>
            <w:r>
              <w:rPr>
                <w:webHidden/>
              </w:rPr>
            </w:r>
            <w:r>
              <w:rPr>
                <w:webHidden/>
              </w:rPr>
              <w:fldChar w:fldCharType="separate"/>
            </w:r>
            <w:r>
              <w:rPr>
                <w:rStyle w:val="afff5"/>
              </w:rPr>
              <w:tab/>
              <w:t>3</w:t>
            </w:r>
            <w:r>
              <w:rPr>
                <w:webHidden/>
              </w:rPr>
              <w:fldChar w:fldCharType="end"/>
            </w:r>
          </w:hyperlink>
        </w:p>
        <w:p w:rsidR="00E319FD" w:rsidRDefault="00FB64D3">
          <w:pPr>
            <w:pStyle w:val="1d"/>
            <w:tabs>
              <w:tab w:val="left" w:pos="480"/>
            </w:tabs>
            <w:rPr>
              <w:rFonts w:asciiTheme="minorHAnsi" w:eastAsiaTheme="minorEastAsia" w:hAnsiTheme="minorHAnsi" w:cstheme="minorBidi"/>
              <w:b w:val="0"/>
              <w:bCs w:val="0"/>
              <w:lang w:eastAsia="ru-RU"/>
            </w:rPr>
          </w:pPr>
          <w:hyperlink w:anchor="_Toc214813084">
            <w:r>
              <w:rPr>
                <w:rStyle w:val="afff5"/>
                <w:webHidden/>
              </w:rPr>
              <w:t>1.</w:t>
            </w:r>
            <w:r>
              <w:rPr>
                <w:rStyle w:val="afff5"/>
                <w:rFonts w:asciiTheme="minorHAnsi" w:eastAsiaTheme="minorEastAsia" w:hAnsiTheme="minorHAnsi" w:cstheme="minorBidi"/>
                <w:b w:val="0"/>
                <w:bCs w:val="0"/>
                <w:lang w:eastAsia="ru-RU"/>
              </w:rPr>
              <w:tab/>
            </w:r>
            <w:r>
              <w:rPr>
                <w:rStyle w:val="afff5"/>
              </w:rPr>
              <w:t>Общая характеристика ПРИМЕРНОЙ РАБОЧЕЙ ПРОГРАММЫ УЧЕБНОЙ ДИСЦИПЛИНЫ</w:t>
            </w:r>
            <w:r>
              <w:rPr>
                <w:webHidden/>
              </w:rPr>
              <w:fldChar w:fldCharType="begin"/>
            </w:r>
            <w:r>
              <w:rPr>
                <w:webHidden/>
              </w:rPr>
              <w:instrText>PAGEREF _Toc214813084 \h</w:instrText>
            </w:r>
            <w:r>
              <w:rPr>
                <w:webHidden/>
              </w:rPr>
            </w:r>
            <w:r>
              <w:rPr>
                <w:webHidden/>
              </w:rPr>
              <w:fldChar w:fldCharType="separate"/>
            </w:r>
            <w:r>
              <w:rPr>
                <w:rStyle w:val="afff5"/>
              </w:rPr>
              <w:tab/>
              <w:t>4</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085">
            <w:r>
              <w:rPr>
                <w:webHidden/>
              </w:rPr>
              <w:fldChar w:fldCharType="begin"/>
            </w:r>
            <w:r>
              <w:rPr>
                <w:webHidden/>
              </w:rPr>
              <w:instrText>PAGEREF _Toc214813085 \h</w:instrText>
            </w:r>
            <w:r>
              <w:rPr>
                <w:webHidden/>
              </w:rPr>
            </w:r>
            <w:r>
              <w:rPr>
                <w:webHidden/>
              </w:rPr>
              <w:fldChar w:fldCharType="separate"/>
            </w:r>
            <w:r>
              <w:rPr>
                <w:rStyle w:val="afff5"/>
                <w:webHidden/>
              </w:rPr>
              <w:t>1.1. Цель и место дисциплины в структуре образовательной программы</w:t>
            </w:r>
            <w:r>
              <w:rPr>
                <w:rStyle w:val="afff5"/>
                <w:webHidden/>
              </w:rPr>
              <w:tab/>
              <w:t>4</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086">
            <w:r>
              <w:rPr>
                <w:webHidden/>
              </w:rPr>
              <w:fldChar w:fldCharType="begin"/>
            </w:r>
            <w:r>
              <w:rPr>
                <w:webHidden/>
              </w:rPr>
              <w:instrText>PAGEREF _Toc214813086 \h</w:instrText>
            </w:r>
            <w:r>
              <w:rPr>
                <w:webHidden/>
              </w:rPr>
            </w:r>
            <w:r>
              <w:rPr>
                <w:webHidden/>
              </w:rPr>
              <w:fldChar w:fldCharType="separate"/>
            </w:r>
            <w:r>
              <w:rPr>
                <w:rStyle w:val="afff5"/>
                <w:webHidden/>
              </w:rPr>
              <w:t>1.2. Планируемые результаты освоения дисциплины</w:t>
            </w:r>
            <w:r>
              <w:rPr>
                <w:rStyle w:val="afff5"/>
                <w:webHidden/>
              </w:rPr>
              <w:tab/>
              <w:t>4</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087">
            <w:r>
              <w:rPr>
                <w:webHidden/>
              </w:rPr>
              <w:fldChar w:fldCharType="begin"/>
            </w:r>
            <w:r>
              <w:rPr>
                <w:webHidden/>
              </w:rPr>
              <w:instrText>PAGEREF _Toc214813087 \h</w:instrText>
            </w:r>
            <w:r>
              <w:rPr>
                <w:webHidden/>
              </w:rPr>
            </w:r>
            <w:r>
              <w:rPr>
                <w:webHidden/>
              </w:rPr>
              <w:fldChar w:fldCharType="separate"/>
            </w:r>
            <w:r>
              <w:rPr>
                <w:rStyle w:val="afff5"/>
                <w:webHidden/>
              </w:rPr>
              <w:t>2. Структура и содержание ДИСЦИПЛИНЫ</w:t>
            </w:r>
            <w:r>
              <w:rPr>
                <w:rStyle w:val="afff5"/>
                <w:webHidden/>
              </w:rPr>
              <w:tab/>
              <w:t>6</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088">
            <w:r>
              <w:rPr>
                <w:webHidden/>
              </w:rPr>
              <w:fldChar w:fldCharType="begin"/>
            </w:r>
            <w:r>
              <w:rPr>
                <w:webHidden/>
              </w:rPr>
              <w:instrText>PAGEREF _Toc214813088 \h</w:instrText>
            </w:r>
            <w:r>
              <w:rPr>
                <w:webHidden/>
              </w:rPr>
            </w:r>
            <w:r>
              <w:rPr>
                <w:webHidden/>
              </w:rPr>
              <w:fldChar w:fldCharType="separate"/>
            </w:r>
            <w:r>
              <w:rPr>
                <w:rStyle w:val="afff5"/>
                <w:webHidden/>
              </w:rPr>
              <w:t>2.1. Трудоемкость освоения дисциплины</w:t>
            </w:r>
            <w:r>
              <w:rPr>
                <w:rStyle w:val="afff5"/>
                <w:webHidden/>
              </w:rPr>
              <w:tab/>
              <w:t>6</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089">
            <w:r>
              <w:rPr>
                <w:webHidden/>
              </w:rPr>
              <w:fldChar w:fldCharType="begin"/>
            </w:r>
            <w:r>
              <w:rPr>
                <w:webHidden/>
              </w:rPr>
              <w:instrText>PAGEREF _Toc214813089 \h</w:instrText>
            </w:r>
            <w:r>
              <w:rPr>
                <w:webHidden/>
              </w:rPr>
            </w:r>
            <w:r>
              <w:rPr>
                <w:webHidden/>
              </w:rPr>
              <w:fldChar w:fldCharType="separate"/>
            </w:r>
            <w:r>
              <w:rPr>
                <w:rStyle w:val="afff5"/>
                <w:webHidden/>
              </w:rPr>
              <w:t>2.2. Примерное содержание дисциплины</w:t>
            </w:r>
            <w:r>
              <w:rPr>
                <w:rStyle w:val="afff5"/>
                <w:webHidden/>
              </w:rPr>
              <w:tab/>
              <w:t>6</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090">
            <w:r>
              <w:rPr>
                <w:webHidden/>
              </w:rPr>
              <w:fldChar w:fldCharType="begin"/>
            </w:r>
            <w:r>
              <w:rPr>
                <w:webHidden/>
              </w:rPr>
              <w:instrText>PAGEREF _Toc214813090 \h</w:instrText>
            </w:r>
            <w:r>
              <w:rPr>
                <w:webHidden/>
              </w:rPr>
            </w:r>
            <w:r>
              <w:rPr>
                <w:webHidden/>
              </w:rPr>
              <w:fldChar w:fldCharType="separate"/>
            </w:r>
            <w:r>
              <w:rPr>
                <w:rStyle w:val="afff5"/>
                <w:webHidden/>
              </w:rPr>
              <w:t>3. Условия реализации ДИСЦИПЛИНЫ</w:t>
            </w:r>
            <w:r>
              <w:rPr>
                <w:rStyle w:val="afff5"/>
                <w:webHidden/>
              </w:rPr>
              <w:tab/>
              <w:t>7</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091">
            <w:r>
              <w:rPr>
                <w:webHidden/>
              </w:rPr>
              <w:fldChar w:fldCharType="begin"/>
            </w:r>
            <w:r>
              <w:rPr>
                <w:webHidden/>
              </w:rPr>
              <w:instrText>PAGEREF _Toc214813091 \h</w:instrText>
            </w:r>
            <w:r>
              <w:rPr>
                <w:webHidden/>
              </w:rPr>
            </w:r>
            <w:r>
              <w:rPr>
                <w:webHidden/>
              </w:rPr>
              <w:fldChar w:fldCharType="separate"/>
            </w:r>
            <w:r>
              <w:rPr>
                <w:rStyle w:val="afff5"/>
                <w:webHidden/>
              </w:rPr>
              <w:t>3.1. Материально-техническое обеспечение</w:t>
            </w:r>
            <w:r>
              <w:rPr>
                <w:rStyle w:val="afff5"/>
                <w:webHidden/>
              </w:rPr>
              <w:tab/>
              <w:t>7</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092">
            <w:r>
              <w:rPr>
                <w:webHidden/>
              </w:rPr>
              <w:fldChar w:fldCharType="begin"/>
            </w:r>
            <w:r>
              <w:rPr>
                <w:webHidden/>
              </w:rPr>
              <w:instrText>PAGEREF _Toc214813092 \h</w:instrText>
            </w:r>
            <w:r>
              <w:rPr>
                <w:webHidden/>
              </w:rPr>
            </w:r>
            <w:r>
              <w:rPr>
                <w:webHidden/>
              </w:rPr>
              <w:fldChar w:fldCharType="separate"/>
            </w:r>
            <w:r>
              <w:rPr>
                <w:rStyle w:val="afff5"/>
                <w:webHidden/>
              </w:rPr>
              <w:t>3.2. Учебно-методическое обеспечение</w:t>
            </w:r>
            <w:r>
              <w:rPr>
                <w:rStyle w:val="afff5"/>
                <w:webHidden/>
              </w:rPr>
              <w:tab/>
              <w:t>7</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093">
            <w:r>
              <w:rPr>
                <w:webHidden/>
              </w:rPr>
              <w:fldChar w:fldCharType="begin"/>
            </w:r>
            <w:r>
              <w:rPr>
                <w:webHidden/>
              </w:rPr>
              <w:instrText>PAGEREF _Toc214813093 \h</w:instrText>
            </w:r>
            <w:r>
              <w:rPr>
                <w:webHidden/>
              </w:rPr>
            </w:r>
            <w:r>
              <w:rPr>
                <w:webHidden/>
              </w:rPr>
              <w:fldChar w:fldCharType="separate"/>
            </w:r>
            <w:r>
              <w:rPr>
                <w:rStyle w:val="afff5"/>
                <w:webHidden/>
              </w:rPr>
              <w:t>4. Контроль и оценка результатов  освоения ДИСЦИПЛИНЫ</w:t>
            </w:r>
            <w:r>
              <w:rPr>
                <w:rStyle w:val="afff5"/>
                <w:webHidden/>
              </w:rPr>
              <w:tab/>
              <w:t>8</w:t>
            </w:r>
            <w:r>
              <w:rPr>
                <w:webHidden/>
              </w:rPr>
              <w:fldChar w:fldCharType="end"/>
            </w:r>
          </w:hyperlink>
          <w:r>
            <w:rPr>
              <w:rStyle w:val="afff5"/>
            </w:rPr>
            <w:fldChar w:fldCharType="end"/>
          </w:r>
        </w:p>
        <w:p w:rsidR="00E319FD" w:rsidRDefault="00FB64D3">
          <w:pPr>
            <w:sectPr w:rsidR="00E319FD">
              <w:headerReference w:type="even" r:id="rId9"/>
              <w:headerReference w:type="default" r:id="rId10"/>
              <w:headerReference w:type="first" r:id="rId11"/>
              <w:pgSz w:w="11906" w:h="16838"/>
              <w:pgMar w:top="1134" w:right="567" w:bottom="1134" w:left="1701" w:header="709" w:footer="0" w:gutter="0"/>
              <w:cols w:space="720"/>
              <w:formProt w:val="0"/>
              <w:titlePg/>
              <w:docGrid w:linePitch="360" w:charSpace="4096"/>
            </w:sectPr>
          </w:pPr>
        </w:p>
      </w:sdtContent>
    </w:sdt>
    <w:p w:rsidR="00E319FD" w:rsidRDefault="00FB64D3">
      <w:pPr>
        <w:pStyle w:val="1c"/>
        <w:numPr>
          <w:ilvl w:val="0"/>
          <w:numId w:val="1"/>
        </w:numPr>
      </w:pPr>
      <w:bookmarkStart w:id="18" w:name="_Toc156294566"/>
      <w:bookmarkStart w:id="19" w:name="_Toc149904144"/>
      <w:bookmarkStart w:id="20" w:name="_Toc150695622"/>
      <w:bookmarkStart w:id="21" w:name="_Toc150695787"/>
      <w:bookmarkStart w:id="22" w:name="_Toc214813084"/>
      <w:bookmarkStart w:id="23" w:name="_Toc214813147"/>
      <w:bookmarkStart w:id="24" w:name="_Toc214813210"/>
      <w:bookmarkStart w:id="25" w:name="_Toc214813273"/>
      <w:bookmarkStart w:id="26" w:name="_Toc214813336"/>
      <w:bookmarkStart w:id="27" w:name="_Toc214813399"/>
      <w:bookmarkStart w:id="28" w:name="_Toc214833210"/>
      <w:r>
        <w:lastRenderedPageBreak/>
        <w:t>Общая характеристика</w:t>
      </w:r>
      <w:bookmarkEnd w:id="18"/>
      <w:bookmarkEnd w:id="19"/>
      <w:bookmarkEnd w:id="20"/>
      <w:bookmarkEnd w:id="21"/>
      <w:r>
        <w:rPr>
          <w:rFonts w:asciiTheme="minorHAnsi" w:hAnsiTheme="minorHAnsi"/>
          <w:lang w:val="ru-RU"/>
        </w:rPr>
        <w:t xml:space="preserve"> </w:t>
      </w:r>
      <w:bookmarkStart w:id="29" w:name="_Hlk158201963"/>
      <w:r>
        <w:t>ПРИМЕРНОЙ РАБОЧЕЙ ПРОГРАММЫ УЧЕБНОЙ ДИСЦИПЛИНЫ</w:t>
      </w:r>
      <w:bookmarkEnd w:id="22"/>
      <w:bookmarkEnd w:id="23"/>
      <w:bookmarkEnd w:id="24"/>
      <w:bookmarkEnd w:id="25"/>
      <w:bookmarkEnd w:id="26"/>
      <w:bookmarkEnd w:id="27"/>
      <w:bookmarkEnd w:id="28"/>
    </w:p>
    <w:p w:rsidR="00E319FD" w:rsidRDefault="00FB64D3">
      <w:pPr>
        <w:pStyle w:val="1f"/>
        <w:jc w:val="center"/>
        <w:rPr>
          <w:rFonts w:eastAsia="Segoe UI"/>
          <w:b/>
          <w:bCs/>
          <w:lang w:val="ru-RU"/>
        </w:rPr>
      </w:pPr>
      <w:r>
        <w:rPr>
          <w:rFonts w:eastAsia="Segoe UI"/>
          <w:b/>
          <w:bCs/>
          <w:lang w:val="ru-RU"/>
        </w:rPr>
        <w:t>«ОП.01 Основы инженерной графики»</w:t>
      </w:r>
      <w:bookmarkEnd w:id="29"/>
    </w:p>
    <w:p w:rsidR="00E319FD" w:rsidRDefault="00E319FD">
      <w:pPr>
        <w:pStyle w:val="1f"/>
        <w:rPr>
          <w:lang w:val="ru-RU"/>
        </w:rPr>
      </w:pPr>
    </w:p>
    <w:p w:rsidR="00E319FD" w:rsidRDefault="00FB64D3">
      <w:pPr>
        <w:pStyle w:val="113"/>
        <w:rPr>
          <w:rFonts w:ascii="Times New Roman" w:hAnsi="Times New Roman"/>
        </w:rPr>
      </w:pPr>
      <w:bookmarkStart w:id="30" w:name="_Toc150695623"/>
      <w:bookmarkStart w:id="31" w:name="_Toc156294567"/>
      <w:bookmarkStart w:id="32" w:name="_Toc214813085"/>
      <w:bookmarkStart w:id="33" w:name="_Toc214813148"/>
      <w:bookmarkStart w:id="34" w:name="_Toc214813211"/>
      <w:bookmarkStart w:id="35" w:name="_Toc214813274"/>
      <w:bookmarkStart w:id="36" w:name="_Toc214813337"/>
      <w:bookmarkStart w:id="37" w:name="_Toc214813400"/>
      <w:bookmarkStart w:id="38" w:name="_Toc214833211"/>
      <w:r>
        <w:rPr>
          <w:rFonts w:ascii="Times New Roman" w:hAnsi="Times New Roman"/>
        </w:rPr>
        <w:t xml:space="preserve">1.1. Цель и место </w:t>
      </w:r>
      <w:bookmarkEnd w:id="30"/>
      <w:r>
        <w:rPr>
          <w:rFonts w:ascii="Times New Roman" w:hAnsi="Times New Roman"/>
        </w:rPr>
        <w:t>дисциплины в структуре образовательной программы</w:t>
      </w:r>
      <w:bookmarkEnd w:id="31"/>
      <w:bookmarkEnd w:id="32"/>
      <w:bookmarkEnd w:id="33"/>
      <w:bookmarkEnd w:id="34"/>
      <w:bookmarkEnd w:id="35"/>
      <w:bookmarkEnd w:id="36"/>
      <w:bookmarkEnd w:id="37"/>
      <w:bookmarkEnd w:id="38"/>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инженерной графики»: формирование способностей разрабатывать и использовать графическую документацию в соответствии с имеющимися стандартами и инструкциями.</w:t>
      </w:r>
    </w:p>
    <w:p w:rsidR="00E319FD" w:rsidRDefault="00FB64D3">
      <w:pPr>
        <w:spacing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Дисциплина «Основы инженерной графики» включена в обязательную часть общепрофессионального цикла образовательной программы.</w:t>
      </w:r>
    </w:p>
    <w:p w:rsidR="00E319FD" w:rsidRDefault="00FB64D3">
      <w:pPr>
        <w:pStyle w:val="113"/>
        <w:rPr>
          <w:rFonts w:ascii="Times New Roman" w:hAnsi="Times New Roman"/>
        </w:rPr>
      </w:pPr>
      <w:bookmarkStart w:id="39" w:name="_Toc156294568"/>
      <w:bookmarkStart w:id="40" w:name="_Toc214813086"/>
      <w:bookmarkStart w:id="41" w:name="_Toc214813149"/>
      <w:bookmarkStart w:id="42" w:name="_Toc214813212"/>
      <w:bookmarkStart w:id="43" w:name="_Toc214813275"/>
      <w:bookmarkStart w:id="44" w:name="_Toc214813338"/>
      <w:bookmarkStart w:id="45" w:name="_Toc214813401"/>
      <w:bookmarkStart w:id="46" w:name="_Toc214833212"/>
      <w:r>
        <w:rPr>
          <w:rFonts w:ascii="Times New Roman" w:hAnsi="Times New Roman"/>
        </w:rPr>
        <w:t>1.2. Планируемые результаты освоения дисциплины</w:t>
      </w:r>
      <w:bookmarkEnd w:id="39"/>
      <w:bookmarkEnd w:id="40"/>
      <w:bookmarkEnd w:id="41"/>
      <w:bookmarkEnd w:id="42"/>
      <w:bookmarkEnd w:id="43"/>
      <w:bookmarkEnd w:id="44"/>
      <w:bookmarkEnd w:id="45"/>
      <w:bookmarkEnd w:id="46"/>
    </w:p>
    <w:p w:rsidR="00E319FD" w:rsidRDefault="00FB64D3">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E319FD" w:rsidRDefault="00FB64D3">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Style w:val="af8"/>
                <w:b/>
                <w:i w:val="0"/>
                <w:sz w:val="24"/>
                <w:szCs w:val="24"/>
                <w:highlight w:val="green"/>
              </w:rPr>
            </w:pPr>
            <w:bookmarkStart w:id="47" w:name="_Hlk158201861"/>
            <w:bookmarkEnd w:id="47"/>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использовать современное </w:t>
            </w:r>
            <w:r>
              <w:rPr>
                <w:rFonts w:ascii="Times New Roman" w:hAnsi="Times New Roman" w:cs="Times New Roman"/>
                <w:bCs/>
                <w:sz w:val="24"/>
                <w:szCs w:val="24"/>
              </w:rPr>
              <w:lastRenderedPageBreak/>
              <w:t>программное обеспечение;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средств;</w:t>
            </w:r>
          </w:p>
          <w:p w:rsidR="00E319FD" w:rsidRDefault="00E319FD">
            <w:pPr>
              <w:rPr>
                <w:rFonts w:ascii="Times New Roman" w:hAnsi="Times New Roman" w:cs="Times New Roman"/>
                <w:bCs/>
                <w:sz w:val="24"/>
                <w:szCs w:val="24"/>
              </w:rPr>
            </w:pP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E319FD" w:rsidRDefault="00E319FD">
      <w:pPr>
        <w:pStyle w:val="1c"/>
        <w:rPr>
          <w:rFonts w:ascii="Times New Roman" w:hAnsi="Times New Roman"/>
          <w:lang w:val="ru-RU"/>
        </w:rPr>
      </w:pPr>
      <w:bookmarkStart w:id="48" w:name="_Hlk158201861_Копия_1"/>
      <w:bookmarkEnd w:id="48"/>
    </w:p>
    <w:p w:rsidR="00E319FD" w:rsidRDefault="00FB64D3">
      <w:pPr>
        <w:rPr>
          <w:rFonts w:ascii="Times New Roman" w:eastAsia="Segoe UI" w:hAnsi="Times New Roman" w:cs="Times New Roman"/>
          <w:b/>
          <w:bCs/>
          <w:caps/>
          <w:kern w:val="2"/>
          <w:sz w:val="24"/>
          <w:szCs w:val="24"/>
          <w:lang w:val="x-none" w:eastAsia="x-none"/>
        </w:rPr>
      </w:pPr>
      <w:r>
        <w:br w:type="page"/>
      </w:r>
    </w:p>
    <w:p w:rsidR="00E319FD" w:rsidRDefault="00FB64D3">
      <w:pPr>
        <w:pStyle w:val="1c"/>
        <w:rPr>
          <w:rFonts w:ascii="Times New Roman" w:hAnsi="Times New Roman"/>
          <w:lang w:val="ru-RU"/>
        </w:rPr>
      </w:pPr>
      <w:bookmarkStart w:id="49" w:name="_Toc214813087"/>
      <w:bookmarkStart w:id="50" w:name="_Toc214813150"/>
      <w:bookmarkStart w:id="51" w:name="_Toc214813213"/>
      <w:bookmarkStart w:id="52" w:name="_Toc214813276"/>
      <w:bookmarkStart w:id="53" w:name="_Toc214813339"/>
      <w:bookmarkStart w:id="54" w:name="_Toc214813402"/>
      <w:bookmarkStart w:id="55" w:name="_Toc214833213"/>
      <w:r>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49"/>
      <w:bookmarkEnd w:id="50"/>
      <w:bookmarkEnd w:id="51"/>
      <w:bookmarkEnd w:id="52"/>
      <w:bookmarkEnd w:id="53"/>
      <w:bookmarkEnd w:id="54"/>
      <w:bookmarkEnd w:id="55"/>
    </w:p>
    <w:p w:rsidR="00E319FD" w:rsidRDefault="00FB64D3">
      <w:pPr>
        <w:pStyle w:val="113"/>
        <w:rPr>
          <w:rFonts w:ascii="Times New Roman" w:hAnsi="Times New Roman"/>
        </w:rPr>
      </w:pPr>
      <w:bookmarkStart w:id="56" w:name="_Toc152334664"/>
      <w:bookmarkStart w:id="57" w:name="_Toc156294570"/>
      <w:bookmarkStart w:id="58" w:name="_Toc214813088"/>
      <w:bookmarkStart w:id="59" w:name="_Toc214813151"/>
      <w:bookmarkStart w:id="60" w:name="_Toc214813214"/>
      <w:bookmarkStart w:id="61" w:name="_Toc214813277"/>
      <w:bookmarkStart w:id="62" w:name="_Toc214813340"/>
      <w:bookmarkStart w:id="63" w:name="_Toc214813403"/>
      <w:bookmarkStart w:id="64" w:name="_Toc214833214"/>
      <w:r>
        <w:rPr>
          <w:rFonts w:ascii="Times New Roman" w:hAnsi="Times New Roman"/>
        </w:rPr>
        <w:t xml:space="preserve">2.1. Трудоемкость освоения </w:t>
      </w:r>
      <w:bookmarkEnd w:id="56"/>
      <w:r>
        <w:rPr>
          <w:rFonts w:ascii="Times New Roman" w:hAnsi="Times New Roman"/>
        </w:rPr>
        <w:t>дисциплины</w:t>
      </w:r>
      <w:bookmarkEnd w:id="57"/>
      <w:bookmarkEnd w:id="58"/>
      <w:bookmarkEnd w:id="59"/>
      <w:bookmarkEnd w:id="60"/>
      <w:bookmarkEnd w:id="61"/>
      <w:bookmarkEnd w:id="62"/>
      <w:bookmarkEnd w:id="63"/>
      <w:bookmarkEnd w:id="64"/>
      <w:r>
        <w:rPr>
          <w:rFonts w:ascii="Times New Roman" w:hAnsi="Times New Roman"/>
        </w:rPr>
        <w:t xml:space="preserve"> </w:t>
      </w:r>
    </w:p>
    <w:tbl>
      <w:tblPr>
        <w:tblW w:w="5000" w:type="pct"/>
        <w:tblLayout w:type="fixed"/>
        <w:tblLook w:val="01E0" w:firstRow="1" w:lastRow="1" w:firstColumn="1" w:lastColumn="1" w:noHBand="0" w:noVBand="0"/>
      </w:tblPr>
      <w:tblGrid>
        <w:gridCol w:w="4844"/>
        <w:gridCol w:w="2359"/>
        <w:gridCol w:w="2651"/>
      </w:tblGrid>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E319FD" w:rsidRDefault="00FB64D3">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12</w:t>
            </w:r>
            <w:bookmarkStart w:id="65" w:name="_Hlk152333186"/>
            <w:bookmarkEnd w:id="65"/>
          </w:p>
        </w:tc>
      </w:tr>
    </w:tbl>
    <w:p w:rsidR="00E319FD" w:rsidRDefault="00E319FD">
      <w:pPr>
        <w:rPr>
          <w:rFonts w:ascii="Times New Roman" w:hAnsi="Times New Roman" w:cs="Times New Roman"/>
          <w:iCs/>
          <w:sz w:val="24"/>
          <w:szCs w:val="24"/>
        </w:rPr>
      </w:pPr>
    </w:p>
    <w:p w:rsidR="00E319FD" w:rsidRDefault="00FB64D3">
      <w:pPr>
        <w:pStyle w:val="113"/>
        <w:rPr>
          <w:rFonts w:ascii="Times New Roman" w:hAnsi="Times New Roman"/>
        </w:rPr>
      </w:pPr>
      <w:bookmarkStart w:id="66" w:name="_Toc150695626"/>
      <w:bookmarkStart w:id="67" w:name="_Toc156294571"/>
      <w:bookmarkStart w:id="68" w:name="_Toc214813089"/>
      <w:bookmarkStart w:id="69" w:name="_Toc214813152"/>
      <w:bookmarkStart w:id="70" w:name="_Toc214813215"/>
      <w:bookmarkStart w:id="71" w:name="_Toc214813278"/>
      <w:bookmarkStart w:id="72" w:name="_Toc214813341"/>
      <w:bookmarkStart w:id="73" w:name="_Toc214813404"/>
      <w:bookmarkStart w:id="74" w:name="_Toc214833215"/>
      <w:r>
        <w:rPr>
          <w:rFonts w:ascii="Times New Roman" w:hAnsi="Times New Roman"/>
        </w:rPr>
        <w:t xml:space="preserve">2.2. Примерное содержание </w:t>
      </w:r>
      <w:bookmarkEnd w:id="66"/>
      <w:r>
        <w:rPr>
          <w:rFonts w:ascii="Times New Roman" w:hAnsi="Times New Roman"/>
        </w:rPr>
        <w:t>дисциплины</w:t>
      </w:r>
      <w:bookmarkStart w:id="75" w:name="_Toc152334670"/>
      <w:bookmarkEnd w:id="67"/>
      <w:bookmarkEnd w:id="68"/>
      <w:bookmarkEnd w:id="69"/>
      <w:bookmarkEnd w:id="70"/>
      <w:bookmarkEnd w:id="71"/>
      <w:bookmarkEnd w:id="72"/>
      <w:bookmarkEnd w:id="73"/>
      <w:bookmarkEnd w:id="74"/>
    </w:p>
    <w:tbl>
      <w:tblPr>
        <w:tblW w:w="5000" w:type="pct"/>
        <w:tblLayout w:type="fixed"/>
        <w:tblLook w:val="01E0" w:firstRow="1" w:lastRow="1" w:firstColumn="1" w:lastColumn="1" w:noHBand="0" w:noVBand="0"/>
      </w:tblPr>
      <w:tblGrid>
        <w:gridCol w:w="2792"/>
        <w:gridCol w:w="11"/>
        <w:gridCol w:w="7051"/>
      </w:tblGrid>
      <w:tr w:rsidR="00E319FD">
        <w:trPr>
          <w:trHeight w:val="20"/>
        </w:trPr>
        <w:tc>
          <w:tcPr>
            <w:tcW w:w="2730" w:type="dxa"/>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6907" w:type="dxa"/>
            <w:gridSpan w:val="2"/>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319FD">
        <w:trPr>
          <w:trHeight w:val="171"/>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b/>
                <w:bCs/>
                <w:szCs w:val="24"/>
              </w:rPr>
              <w:t>Раздел 1. Правила оформления чертежей (10 часов)</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Тема 1.1.</w:t>
            </w:r>
          </w:p>
          <w:p w:rsidR="00E319FD" w:rsidRDefault="00FB64D3">
            <w:pPr>
              <w:rPr>
                <w:rFonts w:ascii="Times New Roman" w:hAnsi="Times New Roman" w:cs="Times New Roman"/>
                <w:b/>
                <w:bCs/>
              </w:rPr>
            </w:pPr>
            <w:r>
              <w:rPr>
                <w:rFonts w:ascii="Times New Roman" w:hAnsi="Times New Roman" w:cs="Times New Roman"/>
                <w:b/>
                <w:bCs/>
              </w:rPr>
              <w:t>Введение.</w:t>
            </w:r>
          </w:p>
          <w:p w:rsidR="00E319FD" w:rsidRDefault="00FB64D3">
            <w:pPr>
              <w:rPr>
                <w:rFonts w:ascii="Times New Roman" w:hAnsi="Times New Roman" w:cs="Times New Roman"/>
                <w:b/>
                <w:bCs/>
              </w:rPr>
            </w:pPr>
            <w:r>
              <w:rPr>
                <w:rFonts w:ascii="Times New Roman" w:hAnsi="Times New Roman" w:cs="Times New Roman"/>
                <w:b/>
                <w:bCs/>
              </w:rPr>
              <w:t>Стандарты ЕСКД</w:t>
            </w:r>
          </w:p>
          <w:p w:rsidR="00E319FD" w:rsidRDefault="00FB64D3">
            <w:pPr>
              <w:rPr>
                <w:rFonts w:ascii="Times New Roman" w:hAnsi="Times New Roman" w:cs="Times New Roman"/>
                <w:b/>
                <w:bCs/>
              </w:rPr>
            </w:pPr>
            <w:r>
              <w:rPr>
                <w:rFonts w:ascii="Times New Roman" w:hAnsi="Times New Roman" w:cs="Times New Roman"/>
                <w:b/>
                <w:bCs/>
              </w:rPr>
              <w:t>Оформление чертежей</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i/>
              </w:rPr>
            </w:pPr>
            <w:r>
              <w:rPr>
                <w:rFonts w:ascii="Times New Roman" w:hAnsi="Times New Roman" w:cs="Times New Roman"/>
                <w:b/>
                <w:bCs/>
              </w:rPr>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Cs/>
              </w:rPr>
              <w:t>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jc w:val="both"/>
              <w:rPr>
                <w:rFonts w:ascii="Times New Roman" w:hAnsi="Times New Roman" w:cs="Times New Roman"/>
                <w:b/>
                <w:bCs/>
              </w:rPr>
            </w:pPr>
            <w:r>
              <w:rPr>
                <w:rFonts w:ascii="Times New Roman" w:hAnsi="Times New Roman" w:cs="Times New Roman"/>
                <w:bCs/>
              </w:rPr>
              <w:t xml:space="preserve">Практическая работа </w:t>
            </w:r>
            <w:r>
              <w:rPr>
                <w:rFonts w:ascii="Times New Roman" w:hAnsi="Times New Roman" w:cs="Times New Roman"/>
              </w:rPr>
              <w:t>1. Композиция на основе линий.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jc w:val="both"/>
              <w:rPr>
                <w:rFonts w:ascii="Times New Roman" w:hAnsi="Times New Roman" w:cs="Times New Roman"/>
                <w:bCs/>
              </w:rPr>
            </w:pPr>
            <w:r>
              <w:rPr>
                <w:rFonts w:ascii="Times New Roman" w:hAnsi="Times New Roman" w:cs="Times New Roman"/>
                <w:bCs/>
              </w:rPr>
              <w:t>Практическая работа 2. Выполнение чертежа плоской детали, нанесение размеров.</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i/>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Тема 1.2.</w:t>
            </w:r>
          </w:p>
          <w:p w:rsidR="00E319FD" w:rsidRDefault="00FB64D3">
            <w:pPr>
              <w:rPr>
                <w:rFonts w:ascii="Times New Roman" w:hAnsi="Times New Roman" w:cs="Times New Roman"/>
                <w:b/>
                <w:bCs/>
              </w:rPr>
            </w:pPr>
            <w:r>
              <w:rPr>
                <w:rFonts w:ascii="Times New Roman" w:hAnsi="Times New Roman" w:cs="Times New Roman"/>
                <w:b/>
                <w:bCs/>
              </w:rPr>
              <w:t>Геометрические построения.</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cs="Times New Roman"/>
                <w:bCs/>
              </w:rPr>
              <w:t>Деление отрезка, угла, дуги. Деление окружности. Сопряжение прямых и кривых линий. Построение эллипса.</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3. Выполнение чертежа детали с элементами сопряжения и деления окружности.</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Раздел 2. Параллельное проецирование (6 часов)</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2.1.</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Способы получения изображений.</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Построение аксонометрических проекций</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Способы получения графических изображений. Методы проецирования. Получение аксонометрических проекций. Построение плоских фигур в аксонометрии</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pStyle w:val="ad"/>
              <w:ind w:left="0"/>
              <w:rPr>
                <w:rFonts w:ascii="Times New Roman" w:hAnsi="Times New Roman" w:cs="Times New Roman"/>
              </w:rPr>
            </w:pPr>
            <w:r>
              <w:rPr>
                <w:rFonts w:ascii="Times New Roman" w:hAnsi="Times New Roman" w:cs="Times New Roman"/>
              </w:rPr>
              <w:t>Практическая работа 4. Комплексный чертеж и изометрия геометрических тел.</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Элементы технического рисования. Сечения и разрезы (20 часов)</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3.1.</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Изображения изделий на технических чертежах</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bCs/>
              </w:rPr>
              <w:t>Назначение технического рисунка. Выполнение технических рисунков плоских фигур</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5. Выполнение чертежа  сечения вала</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Практическая работа 6. Построение чертежа простого разреза</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3.2.</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 xml:space="preserve">Разъемные и неразъемные соединения. </w:t>
            </w:r>
            <w:r>
              <w:rPr>
                <w:rFonts w:ascii="Times New Roman" w:hAnsi="Times New Roman" w:cs="Times New Roman"/>
                <w:b/>
                <w:bCs/>
              </w:rPr>
              <w:lastRenderedPageBreak/>
              <w:t>Резьба.</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lastRenderedPageBreak/>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bCs/>
              </w:rPr>
              <w:t xml:space="preserve">Разъемные и неразъемные соединения. Резьба. Изображение и обозначение резьбы. Конструкторские элементы технических деталей. </w:t>
            </w:r>
            <w:r>
              <w:rPr>
                <w:rFonts w:ascii="Times New Roman" w:hAnsi="Times New Roman" w:cs="Times New Roman"/>
                <w:bCs/>
              </w:rPr>
              <w:lastRenderedPageBreak/>
              <w:t xml:space="preserve">Изображение </w:t>
            </w:r>
            <w:proofErr w:type="gramStart"/>
            <w:r>
              <w:rPr>
                <w:rFonts w:ascii="Times New Roman" w:hAnsi="Times New Roman" w:cs="Times New Roman"/>
                <w:bCs/>
              </w:rPr>
              <w:t>на</w:t>
            </w:r>
            <w:proofErr w:type="gramEnd"/>
            <w:r>
              <w:rPr>
                <w:rFonts w:ascii="Times New Roman" w:hAnsi="Times New Roman" w:cs="Times New Roman"/>
                <w:bCs/>
              </w:rPr>
              <w:t xml:space="preserve"> трубных, шпоночных, зубчатых (шлицевых) соединений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7. Выполнение чертежа болтового соединения</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3.3.</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Рабочие чертежи деталей.</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bCs/>
              </w:rPr>
              <w:t>Виды конструкторских документов. Назначение эскизов. Требования к рабочим чертежам деталей.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8. Рабочий чертеж детали</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3.4.</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Сборочные чертежи.</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bCs/>
              </w:rPr>
              <w:t>Содержание сборочного чертежа. Порядок чтения. Назначение спецификаций.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9. Чтение сборочного чертежа</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3.5.</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Чтение и выполнение схем по профессии.</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Типы и виды схем.</w:t>
            </w:r>
          </w:p>
          <w:p w:rsidR="00E319FD" w:rsidRDefault="00FB64D3">
            <w:pPr>
              <w:rPr>
                <w:rFonts w:ascii="Times New Roman" w:hAnsi="Times New Roman" w:cs="Times New Roman"/>
                <w:bCs/>
              </w:rPr>
            </w:pPr>
            <w:r>
              <w:rPr>
                <w:rFonts w:ascii="Times New Roman" w:hAnsi="Times New Roman" w:cs="Times New Roman"/>
                <w:bCs/>
              </w:rPr>
              <w:t>Условные графические обозначения и изображения элементов схем.</w:t>
            </w:r>
          </w:p>
          <w:p w:rsidR="00E319FD" w:rsidRDefault="00FB64D3">
            <w:pPr>
              <w:rPr>
                <w:rFonts w:ascii="Times New Roman" w:hAnsi="Times New Roman" w:cs="Times New Roman"/>
              </w:rPr>
            </w:pPr>
            <w:r>
              <w:rPr>
                <w:rFonts w:ascii="Times New Roman" w:hAnsi="Times New Roman" w:cs="Times New Roman"/>
                <w:bCs/>
              </w:rPr>
              <w:t>Правила выполнения схем.</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10. Выполнение и чтение схем по профессии</w:t>
            </w:r>
          </w:p>
        </w:tc>
      </w:tr>
      <w:tr w:rsidR="00E319F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17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rPr>
              <w:t>Промежуточная аттестация</w:t>
            </w:r>
          </w:p>
        </w:tc>
      </w:tr>
      <w:tr w:rsidR="00E319F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Всего: 36 часов</w:t>
            </w:r>
          </w:p>
        </w:tc>
      </w:tr>
      <w:bookmarkEnd w:id="75"/>
    </w:tbl>
    <w:p w:rsidR="00E319FD" w:rsidRDefault="00E319FD">
      <w:pPr>
        <w:pStyle w:val="1c"/>
        <w:rPr>
          <w:rFonts w:ascii="Times New Roman" w:hAnsi="Times New Roman"/>
        </w:rPr>
      </w:pPr>
    </w:p>
    <w:p w:rsidR="00E319FD" w:rsidRDefault="00FB64D3">
      <w:pPr>
        <w:pStyle w:val="1c"/>
        <w:rPr>
          <w:rFonts w:ascii="Times New Roman" w:hAnsi="Times New Roman"/>
          <w:lang w:val="ru-RU"/>
        </w:rPr>
      </w:pPr>
      <w:bookmarkStart w:id="76" w:name="_Toc214813090"/>
      <w:bookmarkStart w:id="77" w:name="_Toc214813153"/>
      <w:bookmarkStart w:id="78" w:name="_Toc214813216"/>
      <w:bookmarkStart w:id="79" w:name="_Toc214813279"/>
      <w:bookmarkStart w:id="80" w:name="_Toc214813342"/>
      <w:bookmarkStart w:id="81" w:name="_Toc214813405"/>
      <w:bookmarkStart w:id="82" w:name="_Toc214833216"/>
      <w:r>
        <w:rPr>
          <w:rFonts w:ascii="Times New Roman" w:hAnsi="Times New Roman"/>
        </w:rPr>
        <w:t xml:space="preserve">3. Условия реализации </w:t>
      </w:r>
      <w:r>
        <w:rPr>
          <w:rFonts w:ascii="Times New Roman" w:hAnsi="Times New Roman"/>
          <w:lang w:val="ru-RU"/>
        </w:rPr>
        <w:t>ДИСЦИПЛИНЫ</w:t>
      </w:r>
      <w:bookmarkEnd w:id="76"/>
      <w:bookmarkEnd w:id="77"/>
      <w:bookmarkEnd w:id="78"/>
      <w:bookmarkEnd w:id="79"/>
      <w:bookmarkEnd w:id="80"/>
      <w:bookmarkEnd w:id="81"/>
      <w:bookmarkEnd w:id="82"/>
    </w:p>
    <w:p w:rsidR="00E319FD" w:rsidRDefault="00FB64D3">
      <w:pPr>
        <w:pStyle w:val="113"/>
        <w:rPr>
          <w:rFonts w:ascii="Times New Roman" w:hAnsi="Times New Roman"/>
        </w:rPr>
      </w:pPr>
      <w:bookmarkStart w:id="83" w:name="_Toc152334672"/>
      <w:bookmarkStart w:id="84" w:name="_Toc156294575"/>
      <w:bookmarkStart w:id="85" w:name="_Toc214813091"/>
      <w:bookmarkStart w:id="86" w:name="_Toc214813154"/>
      <w:bookmarkStart w:id="87" w:name="_Toc214813217"/>
      <w:bookmarkStart w:id="88" w:name="_Toc214813280"/>
      <w:bookmarkStart w:id="89" w:name="_Toc214813343"/>
      <w:bookmarkStart w:id="90" w:name="_Toc214813406"/>
      <w:bookmarkStart w:id="91" w:name="_Toc214833217"/>
      <w:r>
        <w:rPr>
          <w:rFonts w:ascii="Times New Roman" w:hAnsi="Times New Roman"/>
        </w:rPr>
        <w:t>3.1. Материально-техническое обеспечение</w:t>
      </w:r>
      <w:bookmarkEnd w:id="83"/>
      <w:bookmarkEnd w:id="84"/>
      <w:bookmarkEnd w:id="85"/>
      <w:bookmarkEnd w:id="86"/>
      <w:bookmarkEnd w:id="87"/>
      <w:bookmarkEnd w:id="88"/>
      <w:bookmarkEnd w:id="89"/>
      <w:bookmarkEnd w:id="90"/>
      <w:bookmarkEnd w:id="91"/>
    </w:p>
    <w:p w:rsidR="00E319FD" w:rsidRDefault="00FB64D3">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«Основ инженерной графики»</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E319FD" w:rsidRDefault="00E319FD">
      <w:pPr>
        <w:pStyle w:val="113"/>
        <w:rPr>
          <w:rFonts w:ascii="Times New Roman" w:hAnsi="Times New Roman"/>
        </w:rPr>
      </w:pPr>
    </w:p>
    <w:p w:rsidR="00E319FD" w:rsidRDefault="00FB64D3">
      <w:pPr>
        <w:pStyle w:val="113"/>
        <w:rPr>
          <w:rFonts w:ascii="Times New Roman" w:eastAsia="Times New Roman" w:hAnsi="Times New Roman"/>
        </w:rPr>
      </w:pPr>
      <w:bookmarkStart w:id="92" w:name="_Toc214813092"/>
      <w:bookmarkStart w:id="93" w:name="_Toc214813155"/>
      <w:bookmarkStart w:id="94" w:name="_Toc214813218"/>
      <w:bookmarkStart w:id="95" w:name="_Toc214813281"/>
      <w:bookmarkStart w:id="96" w:name="_Toc214813344"/>
      <w:bookmarkStart w:id="97" w:name="_Toc214813407"/>
      <w:bookmarkStart w:id="98" w:name="_Toc214833218"/>
      <w:bookmarkStart w:id="99" w:name="_Toc152334673"/>
      <w:bookmarkStart w:id="100" w:name="_Toc156294576"/>
      <w:r>
        <w:rPr>
          <w:rFonts w:ascii="Times New Roman" w:hAnsi="Times New Roman"/>
        </w:rPr>
        <w:t>3.2. Учебно-методическое обеспечение</w:t>
      </w:r>
      <w:bookmarkEnd w:id="92"/>
      <w:bookmarkEnd w:id="93"/>
      <w:bookmarkEnd w:id="94"/>
      <w:bookmarkEnd w:id="95"/>
      <w:bookmarkEnd w:id="96"/>
      <w:bookmarkEnd w:id="97"/>
      <w:bookmarkEnd w:id="98"/>
      <w:bookmarkEnd w:id="99"/>
      <w:bookmarkEnd w:id="100"/>
    </w:p>
    <w:p w:rsidR="00E319FD" w:rsidRDefault="00FB64D3">
      <w:pPr>
        <w:pStyle w:val="ad"/>
        <w:spacing w:line="276" w:lineRule="auto"/>
        <w:ind w:left="0" w:firstLine="709"/>
        <w:jc w:val="both"/>
        <w:rPr>
          <w:rFonts w:ascii="Times New Roman" w:hAnsi="Times New Roman"/>
          <w:bCs/>
          <w:sz w:val="24"/>
          <w:szCs w:val="24"/>
        </w:rPr>
      </w:pPr>
      <w:bookmarkStart w:id="101"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02" w:name="_Hlk156820957"/>
      <w:r>
        <w:rPr>
          <w:rFonts w:ascii="Times New Roman" w:hAnsi="Times New Roman"/>
          <w:sz w:val="24"/>
          <w:szCs w:val="24"/>
        </w:rPr>
        <w:t xml:space="preserve">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1"/>
    </w:p>
    <w:p w:rsidR="00E319FD" w:rsidRDefault="00E319FD">
      <w:pPr>
        <w:pStyle w:val="ad"/>
        <w:spacing w:line="276" w:lineRule="auto"/>
        <w:ind w:left="0" w:firstLine="709"/>
        <w:jc w:val="both"/>
        <w:rPr>
          <w:rFonts w:ascii="Times New Roman" w:hAnsi="Times New Roman"/>
          <w:bCs/>
          <w:sz w:val="24"/>
          <w:szCs w:val="24"/>
        </w:rPr>
      </w:pPr>
    </w:p>
    <w:p w:rsidR="00E319FD" w:rsidRDefault="00FB64D3">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bookmarkEnd w:id="102"/>
    </w:p>
    <w:p w:rsidR="00E319FD" w:rsidRPr="00C1151A" w:rsidRDefault="00FB64D3" w:rsidP="00C1151A">
      <w:pPr>
        <w:spacing w:line="276" w:lineRule="auto"/>
        <w:ind w:firstLine="709"/>
        <w:rPr>
          <w:rFonts w:ascii="Times New Roman" w:hAnsi="Times New Roman" w:cs="Times New Roman"/>
          <w:sz w:val="24"/>
        </w:rPr>
      </w:pPr>
      <w:r w:rsidRPr="00C1151A">
        <w:rPr>
          <w:rFonts w:ascii="Times New Roman" w:hAnsi="Times New Roman" w:cs="Times New Roman"/>
          <w:sz w:val="24"/>
        </w:rPr>
        <w:t xml:space="preserve">1. </w:t>
      </w:r>
      <w:proofErr w:type="spellStart"/>
      <w:r w:rsidRPr="00C1151A">
        <w:rPr>
          <w:rFonts w:ascii="Times New Roman" w:hAnsi="Times New Roman" w:cs="Times New Roman"/>
          <w:sz w:val="24"/>
        </w:rPr>
        <w:t>Чекмарев</w:t>
      </w:r>
      <w:proofErr w:type="spellEnd"/>
      <w:r w:rsidRPr="00C1151A">
        <w:rPr>
          <w:rFonts w:ascii="Times New Roman" w:hAnsi="Times New Roman" w:cs="Times New Roman"/>
          <w:sz w:val="24"/>
        </w:rPr>
        <w:t>, А. А.  Инженерная графика</w:t>
      </w:r>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учебник для среднего профессионального образования / А. А. </w:t>
      </w:r>
      <w:proofErr w:type="spellStart"/>
      <w:r w:rsidRPr="00C1151A">
        <w:rPr>
          <w:rFonts w:ascii="Times New Roman" w:hAnsi="Times New Roman" w:cs="Times New Roman"/>
          <w:sz w:val="24"/>
        </w:rPr>
        <w:t>Чекмарев</w:t>
      </w:r>
      <w:proofErr w:type="spellEnd"/>
      <w:r w:rsidRPr="00C1151A">
        <w:rPr>
          <w:rFonts w:ascii="Times New Roman" w:hAnsi="Times New Roman" w:cs="Times New Roman"/>
          <w:sz w:val="24"/>
        </w:rPr>
        <w:t xml:space="preserve">. — 13-е изд., </w:t>
      </w:r>
      <w:proofErr w:type="spellStart"/>
      <w:r w:rsidRPr="00C1151A">
        <w:rPr>
          <w:rFonts w:ascii="Times New Roman" w:hAnsi="Times New Roman" w:cs="Times New Roman"/>
          <w:sz w:val="24"/>
        </w:rPr>
        <w:t>испр</w:t>
      </w:r>
      <w:proofErr w:type="spellEnd"/>
      <w:r w:rsidRPr="00C1151A">
        <w:rPr>
          <w:rFonts w:ascii="Times New Roman" w:hAnsi="Times New Roman" w:cs="Times New Roman"/>
          <w:sz w:val="24"/>
        </w:rPr>
        <w:t xml:space="preserve">. и доп. — Москва : Издательство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2025. — 355 с. — (Профессиональное образование). — ISBN 978-5-534-18482-2. — Текст</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электронный // Образовательная платформа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xml:space="preserve"> [сайт]. — URL: </w:t>
      </w:r>
      <w:hyperlink r:id="rId12" w:tgtFrame="_blank">
        <w:r w:rsidRPr="00C1151A">
          <w:rPr>
            <w:rStyle w:val="afff6"/>
            <w:rFonts w:ascii="Times New Roman" w:hAnsi="Times New Roman" w:cs="Times New Roman"/>
            <w:sz w:val="24"/>
          </w:rPr>
          <w:t>https://urait.ru/bcode/560783</w:t>
        </w:r>
      </w:hyperlink>
      <w:r w:rsidRPr="00C1151A">
        <w:rPr>
          <w:rFonts w:ascii="Times New Roman" w:hAnsi="Times New Roman" w:cs="Times New Roman"/>
          <w:sz w:val="24"/>
        </w:rPr>
        <w:t xml:space="preserve"> (дата обращения: 04.12.2025). </w:t>
      </w:r>
    </w:p>
    <w:p w:rsidR="00E319FD" w:rsidRPr="00C1151A" w:rsidRDefault="00FB64D3" w:rsidP="00C1151A">
      <w:pPr>
        <w:spacing w:line="276" w:lineRule="auto"/>
        <w:ind w:firstLine="709"/>
        <w:rPr>
          <w:rFonts w:ascii="Times New Roman" w:hAnsi="Times New Roman" w:cs="Times New Roman"/>
          <w:sz w:val="24"/>
        </w:rPr>
      </w:pPr>
      <w:r w:rsidRPr="00C1151A">
        <w:rPr>
          <w:rFonts w:ascii="Times New Roman" w:hAnsi="Times New Roman" w:cs="Times New Roman"/>
          <w:sz w:val="24"/>
        </w:rPr>
        <w:lastRenderedPageBreak/>
        <w:t>2. Панасенко, В. Е. Инженерная графика</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учебник для СПО / В. Е. Панасенко. — Санкт-Петербург</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Лань, 2021. — 168 с. — ISBN 978-5-8114-6828-7. — Текст</w:t>
      </w:r>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электронный // Лань : электронно-библиотечная система. — URL: https://e.lanbook.com/book/153640 (дата обращения: 05.12.2025).</w:t>
      </w:r>
    </w:p>
    <w:p w:rsidR="00E319FD" w:rsidRDefault="00E319FD">
      <w:pPr>
        <w:ind w:firstLine="709"/>
        <w:jc w:val="both"/>
        <w:rPr>
          <w:rFonts w:ascii="Times New Roman" w:eastAsia="Batang" w:hAnsi="Times New Roman" w:cs="Times New Roman"/>
          <w:bCs/>
          <w:sz w:val="24"/>
          <w:szCs w:val="24"/>
          <w:lang w:eastAsia="ru-RU"/>
        </w:rPr>
      </w:pPr>
    </w:p>
    <w:p w:rsidR="00E319FD" w:rsidRDefault="00FB64D3">
      <w:pPr>
        <w:pStyle w:val="1c"/>
        <w:rPr>
          <w:rFonts w:ascii="Times New Roman" w:hAnsi="Times New Roman"/>
          <w:lang w:val="ru-RU"/>
        </w:rPr>
      </w:pPr>
      <w:bookmarkStart w:id="103" w:name="_Toc152334674"/>
      <w:bookmarkStart w:id="104" w:name="_Toc156294577"/>
      <w:bookmarkStart w:id="105" w:name="_Toc214813093"/>
      <w:bookmarkStart w:id="106" w:name="_Toc214813156"/>
      <w:bookmarkStart w:id="107" w:name="_Toc214813219"/>
      <w:bookmarkStart w:id="108" w:name="_Toc214813282"/>
      <w:bookmarkStart w:id="109" w:name="_Toc214813345"/>
      <w:bookmarkStart w:id="110" w:name="_Toc214813408"/>
      <w:bookmarkStart w:id="111" w:name="_Toc214833219"/>
      <w:r>
        <w:rPr>
          <w:rFonts w:ascii="Times New Roman" w:hAnsi="Times New Roman"/>
        </w:rPr>
        <w:t xml:space="preserve">4. Контроль и оценка результатов </w:t>
      </w:r>
      <w:r>
        <w:rPr>
          <w:rFonts w:ascii="Times New Roman" w:hAnsi="Times New Roman"/>
        </w:rPr>
        <w:br/>
        <w:t xml:space="preserve">освоения </w:t>
      </w:r>
      <w:bookmarkEnd w:id="103"/>
      <w:r>
        <w:rPr>
          <w:rFonts w:ascii="Times New Roman" w:hAnsi="Times New Roman"/>
          <w:lang w:val="ru-RU"/>
        </w:rPr>
        <w:t>ДИСЦИПЛИНЫ</w:t>
      </w:r>
      <w:bookmarkEnd w:id="104"/>
      <w:bookmarkEnd w:id="105"/>
      <w:bookmarkEnd w:id="106"/>
      <w:bookmarkEnd w:id="107"/>
      <w:bookmarkEnd w:id="108"/>
      <w:bookmarkEnd w:id="109"/>
      <w:bookmarkEnd w:id="110"/>
      <w:bookmarkEnd w:id="111"/>
    </w:p>
    <w:tbl>
      <w:tblPr>
        <w:tblW w:w="5000" w:type="pct"/>
        <w:tblLayout w:type="fixed"/>
        <w:tblLook w:val="01E0" w:firstRow="1" w:lastRow="1" w:firstColumn="1" w:lastColumn="1" w:noHBand="0" w:noVBand="0"/>
      </w:tblPr>
      <w:tblGrid>
        <w:gridCol w:w="2949"/>
        <w:gridCol w:w="3525"/>
        <w:gridCol w:w="3380"/>
      </w:tblGrid>
      <w:tr w:rsidR="00E319FD">
        <w:trPr>
          <w:trHeight w:val="20"/>
        </w:trPr>
        <w:tc>
          <w:tcPr>
            <w:tcW w:w="2884"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sz w:val="24"/>
              </w:rPr>
            </w:pPr>
            <w:r>
              <w:rPr>
                <w:rFonts w:ascii="Times New Roman" w:hAnsi="Times New Roman" w:cs="Times New Roman"/>
                <w:b/>
                <w:sz w:val="24"/>
              </w:rPr>
              <w:t>Результаты обучения</w:t>
            </w:r>
          </w:p>
        </w:tc>
        <w:tc>
          <w:tcPr>
            <w:tcW w:w="3448"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sz w:val="24"/>
              </w:rPr>
            </w:pPr>
            <w:r>
              <w:rPr>
                <w:rFonts w:ascii="Times New Roman" w:hAnsi="Times New Roman" w:cs="Times New Roman"/>
                <w:b/>
                <w:sz w:val="24"/>
              </w:rPr>
              <w:t>Показатели освоенности компетенций</w:t>
            </w:r>
          </w:p>
        </w:tc>
        <w:tc>
          <w:tcPr>
            <w:tcW w:w="3306"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sz w:val="24"/>
              </w:rPr>
            </w:pPr>
            <w:r>
              <w:rPr>
                <w:rFonts w:ascii="Times New Roman" w:hAnsi="Times New Roman" w:cs="Times New Roman"/>
                <w:b/>
                <w:sz w:val="24"/>
              </w:rPr>
              <w:t>Методы оценки</w:t>
            </w:r>
          </w:p>
        </w:tc>
      </w:tr>
      <w:tr w:rsidR="00E319FD">
        <w:trPr>
          <w:trHeight w:val="20"/>
        </w:trPr>
        <w:tc>
          <w:tcPr>
            <w:tcW w:w="2884" w:type="dxa"/>
            <w:tcBorders>
              <w:top w:val="single" w:sz="4" w:space="0" w:color="000000"/>
              <w:left w:val="single" w:sz="4" w:space="0" w:color="000000"/>
              <w:bottom w:val="single" w:sz="4" w:space="0" w:color="000000"/>
              <w:right w:val="single" w:sz="4" w:space="0" w:color="000000"/>
            </w:tcBorders>
          </w:tcPr>
          <w:p w:rsidR="00E319FD" w:rsidRDefault="00FB64D3">
            <w:pPr>
              <w:spacing w:line="276" w:lineRule="auto"/>
              <w:contextualSpacing/>
              <w:rPr>
                <w:rFonts w:ascii="Times New Roman" w:hAnsi="Times New Roman" w:cs="Times New Roman"/>
                <w:bCs/>
                <w:sz w:val="24"/>
              </w:rPr>
            </w:pPr>
            <w:r>
              <w:rPr>
                <w:rFonts w:ascii="Times New Roman" w:hAnsi="Times New Roman" w:cs="Times New Roman"/>
                <w:bCs/>
                <w:sz w:val="24"/>
              </w:rPr>
              <w:t>Умеет:</w:t>
            </w:r>
          </w:p>
          <w:p w:rsidR="00E319FD" w:rsidRDefault="00FB64D3">
            <w:pPr>
              <w:pStyle w:val="ad"/>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читать рабочие и сборочные чертежи и схемы;</w:t>
            </w:r>
          </w:p>
          <w:p w:rsidR="00E319FD" w:rsidRDefault="00FB64D3">
            <w:pPr>
              <w:pStyle w:val="ad"/>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выполнять эскизы, технические рисунки и простые чертежи деталей, их  элементов, узлов;</w:t>
            </w:r>
          </w:p>
          <w:p w:rsidR="00E319FD" w:rsidRDefault="00FB64D3">
            <w:pPr>
              <w:pStyle w:val="ad"/>
              <w:numPr>
                <w:ilvl w:val="0"/>
                <w:numId w:val="7"/>
              </w:numPr>
              <w:spacing w:line="276" w:lineRule="auto"/>
              <w:ind w:left="284" w:hanging="284"/>
              <w:rPr>
                <w:rFonts w:ascii="Times New Roman" w:hAnsi="Times New Roman" w:cs="Times New Roman"/>
                <w:bCs/>
                <w:sz w:val="24"/>
              </w:rPr>
            </w:pPr>
            <w:r>
              <w:rPr>
                <w:rFonts w:ascii="Times New Roman" w:hAnsi="Times New Roman"/>
                <w:sz w:val="24"/>
              </w:rPr>
              <w:t xml:space="preserve">выполнять графические изображения технологического оборудования и </w:t>
            </w:r>
            <w:proofErr w:type="gramStart"/>
            <w:r>
              <w:rPr>
                <w:rFonts w:ascii="Times New Roman" w:hAnsi="Times New Roman"/>
                <w:sz w:val="24"/>
              </w:rPr>
              <w:t>техно-логических</w:t>
            </w:r>
            <w:proofErr w:type="gramEnd"/>
            <w:r>
              <w:rPr>
                <w:rFonts w:ascii="Times New Roman" w:hAnsi="Times New Roman"/>
                <w:sz w:val="24"/>
              </w:rPr>
              <w:t xml:space="preserve"> схем в ручной и машинной графике</w:t>
            </w:r>
          </w:p>
        </w:tc>
        <w:tc>
          <w:tcPr>
            <w:tcW w:w="344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color w:val="000000"/>
                <w:sz w:val="24"/>
                <w:lang w:bidi="ru-RU"/>
              </w:rPr>
            </w:pPr>
            <w:r>
              <w:rPr>
                <w:rFonts w:ascii="Times New Roman" w:hAnsi="Times New Roman" w:cs="Times New Roman"/>
                <w:color w:val="000000"/>
                <w:sz w:val="24"/>
                <w:lang w:bidi="ru-RU"/>
              </w:rPr>
              <w:t>Демонстрирует умения:</w:t>
            </w:r>
          </w:p>
          <w:p w:rsidR="00E319FD" w:rsidRDefault="00FB64D3">
            <w:pPr>
              <w:pStyle w:val="ad"/>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9" w:hanging="284"/>
              <w:rPr>
                <w:rFonts w:ascii="Times New Roman" w:hAnsi="Times New Roman"/>
                <w:sz w:val="24"/>
              </w:rPr>
            </w:pPr>
            <w:r>
              <w:rPr>
                <w:rFonts w:ascii="Times New Roman" w:hAnsi="Times New Roman"/>
                <w:sz w:val="24"/>
              </w:rPr>
              <w:t>взаимодействовать с коллегами (сокурсниками), руководством (преподавателем), в ходе профессиональной деятельности;</w:t>
            </w:r>
          </w:p>
          <w:p w:rsidR="00E319FD" w:rsidRDefault="00FB64D3">
            <w:pPr>
              <w:pStyle w:val="ad"/>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9" w:hanging="284"/>
              <w:rPr>
                <w:rFonts w:ascii="Times New Roman" w:hAnsi="Times New Roman"/>
                <w:sz w:val="24"/>
              </w:rPr>
            </w:pPr>
            <w:r>
              <w:rPr>
                <w:rFonts w:ascii="Times New Roman" w:hAnsi="Times New Roman"/>
                <w:sz w:val="24"/>
              </w:rPr>
              <w:t>оформлять технологическую и конструкторскую документацию в соответствии с действующей нормативно-технической документацией;</w:t>
            </w:r>
          </w:p>
          <w:p w:rsidR="00E319FD" w:rsidRDefault="00FB64D3">
            <w:pPr>
              <w:pStyle w:val="ad"/>
              <w:numPr>
                <w:ilvl w:val="0"/>
                <w:numId w:val="8"/>
              </w:numPr>
              <w:ind w:left="309" w:hanging="284"/>
              <w:rPr>
                <w:rFonts w:ascii="Times New Roman" w:hAnsi="Times New Roman" w:cs="Times New Roman"/>
                <w:color w:val="000000"/>
                <w:sz w:val="24"/>
                <w:lang w:bidi="ru-RU"/>
              </w:rPr>
            </w:pPr>
            <w:r>
              <w:rPr>
                <w:rFonts w:ascii="Times New Roman" w:hAnsi="Times New Roman"/>
                <w:sz w:val="24"/>
              </w:rPr>
              <w:t>владеет навыками чтения чертежи и схемы</w:t>
            </w:r>
          </w:p>
        </w:tc>
        <w:tc>
          <w:tcPr>
            <w:tcW w:w="3306" w:type="dxa"/>
            <w:vMerge w:val="restart"/>
            <w:tcBorders>
              <w:top w:val="single" w:sz="4" w:space="0" w:color="000000"/>
              <w:left w:val="single" w:sz="4" w:space="0" w:color="000000"/>
              <w:bottom w:val="single" w:sz="4" w:space="0" w:color="000000"/>
              <w:right w:val="single" w:sz="4" w:space="0" w:color="000000"/>
            </w:tcBorders>
          </w:tcPr>
          <w:p w:rsidR="00E319FD" w:rsidRDefault="00FB64D3">
            <w:pPr>
              <w:spacing w:line="276" w:lineRule="auto"/>
              <w:contextualSpacing/>
              <w:rPr>
                <w:rFonts w:ascii="Times New Roman" w:hAnsi="Times New Roman" w:cs="Times New Roman"/>
                <w:sz w:val="24"/>
              </w:rPr>
            </w:pPr>
            <w:r>
              <w:rPr>
                <w:rFonts w:ascii="Times New Roman" w:hAnsi="Times New Roman" w:cs="Times New Roman"/>
                <w:sz w:val="24"/>
              </w:rPr>
              <w:t>Оценка результатов выполнения практической   работы.</w:t>
            </w:r>
          </w:p>
          <w:p w:rsidR="00E319FD" w:rsidRDefault="00FB64D3">
            <w:pPr>
              <w:spacing w:line="276" w:lineRule="auto"/>
              <w:contextualSpacing/>
              <w:rPr>
                <w:rFonts w:ascii="Times New Roman" w:hAnsi="Times New Roman" w:cs="Times New Roman"/>
                <w:sz w:val="24"/>
              </w:rPr>
            </w:pPr>
            <w:r>
              <w:rPr>
                <w:rFonts w:ascii="Times New Roman" w:hAnsi="Times New Roman" w:cs="Times New Roman"/>
                <w:sz w:val="24"/>
              </w:rPr>
              <w:t>Экспертное наблюдение за ходом выполнения практической работы.</w:t>
            </w:r>
          </w:p>
          <w:p w:rsidR="00E319FD" w:rsidRDefault="00FB64D3">
            <w:pPr>
              <w:spacing w:line="276" w:lineRule="auto"/>
              <w:contextualSpacing/>
              <w:rPr>
                <w:rFonts w:ascii="Times New Roman" w:hAnsi="Times New Roman" w:cs="Times New Roman"/>
                <w:sz w:val="24"/>
              </w:rPr>
            </w:pPr>
            <w:r>
              <w:rPr>
                <w:rFonts w:ascii="Times New Roman" w:hAnsi="Times New Roman" w:cs="Times New Roman"/>
                <w:sz w:val="24"/>
              </w:rPr>
              <w:t>Устный и письменный опрос, тестирование, проверочные работы.</w:t>
            </w:r>
          </w:p>
        </w:tc>
      </w:tr>
      <w:tr w:rsidR="00E319FD">
        <w:trPr>
          <w:trHeight w:val="20"/>
        </w:trPr>
        <w:tc>
          <w:tcPr>
            <w:tcW w:w="2884"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rPr>
            </w:pPr>
            <w:r>
              <w:rPr>
                <w:rFonts w:ascii="Times New Roman" w:hAnsi="Times New Roman" w:cs="Times New Roman"/>
                <w:bCs/>
                <w:sz w:val="24"/>
              </w:rPr>
              <w:t>Знает:</w:t>
            </w:r>
          </w:p>
          <w:p w:rsidR="00E319FD" w:rsidRDefault="00FB64D3">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методы и приемы проекционного черчения;</w:t>
            </w:r>
          </w:p>
          <w:p w:rsidR="00E319FD" w:rsidRDefault="00FB64D3">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правила выполнения и чтения конструкторской и технологической документации;</w:t>
            </w:r>
          </w:p>
          <w:p w:rsidR="00E319FD" w:rsidRDefault="00FB64D3">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правила оформления чертежей, геометрических построений и правил вычерчивания технических деталей;</w:t>
            </w:r>
          </w:p>
          <w:p w:rsidR="00E319FD" w:rsidRDefault="00FB64D3">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способы графического представления технологического оборудования и выполнения технологических схем;</w:t>
            </w:r>
          </w:p>
          <w:p w:rsidR="00E319FD" w:rsidRDefault="00FB64D3">
            <w:pPr>
              <w:pStyle w:val="ad"/>
              <w:numPr>
                <w:ilvl w:val="0"/>
                <w:numId w:val="9"/>
              </w:numPr>
              <w:tabs>
                <w:tab w:val="left" w:pos="916"/>
              </w:tabs>
              <w:ind w:left="284" w:hanging="284"/>
              <w:rPr>
                <w:rFonts w:ascii="Times New Roman" w:hAnsi="Times New Roman" w:cs="Times New Roman"/>
                <w:bCs/>
                <w:sz w:val="24"/>
              </w:rPr>
            </w:pPr>
            <w:r>
              <w:rPr>
                <w:rFonts w:ascii="Times New Roman" w:hAnsi="Times New Roman"/>
                <w:sz w:val="24"/>
              </w:rPr>
              <w:t xml:space="preserve">требования Единой системы </w:t>
            </w:r>
            <w:r>
              <w:rPr>
                <w:rFonts w:ascii="Times New Roman" w:hAnsi="Times New Roman"/>
                <w:sz w:val="24"/>
              </w:rPr>
              <w:lastRenderedPageBreak/>
              <w:t>конструкторской документации (ЕСКД) и Единой системы технической документации (ЕСТД) к оформлению и составлению чертежей и схем</w:t>
            </w:r>
          </w:p>
        </w:tc>
        <w:tc>
          <w:tcPr>
            <w:tcW w:w="3448" w:type="dxa"/>
            <w:tcBorders>
              <w:top w:val="single" w:sz="4" w:space="0" w:color="000000"/>
              <w:left w:val="single" w:sz="4" w:space="0" w:color="000000"/>
              <w:bottom w:val="single" w:sz="4" w:space="0" w:color="000000"/>
              <w:right w:val="single" w:sz="4" w:space="0" w:color="000000"/>
            </w:tcBorders>
          </w:tcPr>
          <w:p w:rsidR="00E319FD" w:rsidRDefault="00FB64D3">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lastRenderedPageBreak/>
              <w:t>владеет профессиональной терминологией;</w:t>
            </w:r>
          </w:p>
          <w:p w:rsidR="00E319FD" w:rsidRDefault="00FB64D3">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демонстрирует системные знания законов, методов и приемов проекционного черчения;</w:t>
            </w:r>
          </w:p>
          <w:p w:rsidR="00E319FD" w:rsidRDefault="00FB64D3">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демонстрирует системные знания правил выполнения и чтения конструкторской и технологической документации;</w:t>
            </w:r>
          </w:p>
          <w:p w:rsidR="00E319FD" w:rsidRDefault="00FB64D3">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знает правила оформления чертежей, геометрические построения и правила вычерчивания технических деталей;</w:t>
            </w:r>
          </w:p>
          <w:p w:rsidR="00E319FD" w:rsidRDefault="00FB64D3">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 xml:space="preserve">показывает высокий уровень знания способов графического представления технологического </w:t>
            </w:r>
            <w:r>
              <w:rPr>
                <w:rFonts w:ascii="Times New Roman" w:hAnsi="Times New Roman" w:cs="Times New Roman"/>
                <w:bCs/>
                <w:sz w:val="24"/>
              </w:rPr>
              <w:lastRenderedPageBreak/>
              <w:t>оборудования и выполнения технологических схем;</w:t>
            </w:r>
          </w:p>
          <w:p w:rsidR="00E319FD" w:rsidRDefault="00FB64D3">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знает 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3306" w:type="dxa"/>
            <w:vMerge/>
            <w:tcBorders>
              <w:top w:val="single" w:sz="4" w:space="0" w:color="000000"/>
              <w:left w:val="single" w:sz="4" w:space="0" w:color="000000"/>
              <w:bottom w:val="single" w:sz="4" w:space="0" w:color="000000"/>
              <w:right w:val="single" w:sz="4" w:space="0" w:color="000000"/>
            </w:tcBorders>
          </w:tcPr>
          <w:p w:rsidR="00E319FD" w:rsidRDefault="00E319FD">
            <w:pPr>
              <w:spacing w:line="276" w:lineRule="auto"/>
              <w:contextualSpacing/>
              <w:rPr>
                <w:rFonts w:ascii="Times New Roman" w:hAnsi="Times New Roman" w:cs="Times New Roman"/>
                <w:sz w:val="24"/>
              </w:rPr>
            </w:pPr>
          </w:p>
        </w:tc>
      </w:tr>
    </w:tbl>
    <w:p w:rsidR="00E319FD" w:rsidRDefault="00E319FD">
      <w:pPr>
        <w:jc w:val="right"/>
        <w:rPr>
          <w:rFonts w:ascii="Times New Roman" w:hAnsi="Times New Roman" w:cs="Times New Roman"/>
          <w:b/>
          <w:bCs/>
          <w:sz w:val="24"/>
          <w:szCs w:val="24"/>
        </w:rPr>
      </w:pPr>
    </w:p>
    <w:p w:rsidR="00E319FD" w:rsidRDefault="00E319FD">
      <w:pPr>
        <w:jc w:val="right"/>
        <w:rPr>
          <w:rFonts w:ascii="Times New Roman" w:hAnsi="Times New Roman" w:cs="Times New Roman"/>
          <w:b/>
          <w:bCs/>
          <w:sz w:val="24"/>
          <w:szCs w:val="24"/>
        </w:rPr>
      </w:pPr>
    </w:p>
    <w:p w:rsidR="00E319FD" w:rsidRDefault="00FB64D3">
      <w:pPr>
        <w:rPr>
          <w:rFonts w:ascii="Times New Roman" w:hAnsi="Times New Roman" w:cs="Times New Roman"/>
          <w:b/>
          <w:bCs/>
          <w:sz w:val="24"/>
          <w:szCs w:val="24"/>
        </w:rPr>
      </w:pP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112" w:name="_Toc214832989"/>
      <w:r>
        <w:t>«ОП.02 ОСНОВЫ МЕХАНИКИ»</w:t>
      </w:r>
      <w:bookmarkEnd w:id="112"/>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E319FD" w:rsidRDefault="00E319FD">
      <w:pPr>
        <w:pStyle w:val="1"/>
      </w:pPr>
    </w:p>
    <w:p w:rsidR="00E319FD" w:rsidRDefault="00E319FD">
      <w:pPr>
        <w:pStyle w:val="1f"/>
        <w:jc w:val="center"/>
        <w:rPr>
          <w:b/>
          <w:bCs/>
          <w:lang w:val="ru-RU"/>
        </w:rPr>
      </w:pPr>
    </w:p>
    <w:p w:rsidR="00E319FD" w:rsidRDefault="00FB64D3">
      <w:pPr>
        <w:rPr>
          <w:rFonts w:ascii="Times New Roman Полужирный" w:eastAsia="Segoe UI" w:hAnsi="Times New Roman Полужирный" w:cs="Times New Roman"/>
          <w:b/>
          <w:bCs/>
          <w:caps/>
          <w:kern w:val="2"/>
          <w:sz w:val="24"/>
          <w:szCs w:val="24"/>
          <w:lang w:val="x-none" w:eastAsia="x-none"/>
        </w:rPr>
      </w:pPr>
      <w:r>
        <w:br w:type="page"/>
      </w:r>
    </w:p>
    <w:p w:rsidR="00E319FD" w:rsidRDefault="00FB64D3">
      <w:pPr>
        <w:pStyle w:val="1c"/>
        <w:rPr>
          <w:rFonts w:ascii="Times New Roman" w:hAnsi="Times New Roman"/>
          <w:lang w:val="ru-RU"/>
        </w:rPr>
      </w:pPr>
      <w:bookmarkStart w:id="113" w:name="_Toc214813094"/>
      <w:bookmarkStart w:id="114" w:name="_Toc214813157"/>
      <w:bookmarkStart w:id="115" w:name="_Toc214813220"/>
      <w:bookmarkStart w:id="116" w:name="_Toc214813283"/>
      <w:bookmarkStart w:id="117" w:name="_Toc214813346"/>
      <w:bookmarkStart w:id="118" w:name="_Toc214813409"/>
      <w:bookmarkStart w:id="119" w:name="_Toc214833220"/>
      <w:r>
        <w:rPr>
          <w:rFonts w:ascii="Times New Roman" w:hAnsi="Times New Roman"/>
          <w:lang w:val="ru-RU"/>
        </w:rPr>
        <w:lastRenderedPageBreak/>
        <w:t>СОДЕРЖАНИЕ ПРОГРАММЫ</w:t>
      </w:r>
      <w:bookmarkEnd w:id="113"/>
      <w:bookmarkEnd w:id="114"/>
      <w:bookmarkEnd w:id="115"/>
      <w:bookmarkEnd w:id="116"/>
      <w:bookmarkEnd w:id="117"/>
      <w:bookmarkEnd w:id="118"/>
      <w:bookmarkEnd w:id="119"/>
    </w:p>
    <w:sdt>
      <w:sdtPr>
        <w:rPr>
          <w:rFonts w:asciiTheme="minorHAnsi" w:hAnsiTheme="minorHAnsi" w:cstheme="minorBidi"/>
          <w:b w:val="0"/>
          <w:bCs w:val="0"/>
        </w:rPr>
        <w:id w:val="-417634711"/>
        <w:docPartObj>
          <w:docPartGallery w:val="Table of Contents"/>
          <w:docPartUnique/>
        </w:docPartObj>
      </w:sdtPr>
      <w:sdtContent>
        <w:p w:rsidR="00E319FD" w:rsidRDefault="00FB64D3">
          <w:pPr>
            <w:pStyle w:val="1d"/>
            <w:rPr>
              <w:rFonts w:asciiTheme="minorHAnsi" w:eastAsiaTheme="minorEastAsia" w:hAnsiTheme="minorHAnsi" w:cstheme="minorBidi"/>
              <w:b w:val="0"/>
              <w:bCs w:val="0"/>
              <w:lang w:eastAsia="ru-RU"/>
            </w:rPr>
          </w:pPr>
          <w:r>
            <w:fldChar w:fldCharType="begin"/>
          </w:r>
          <w:r>
            <w:rPr>
              <w:rFonts w:ascii="Calibri" w:hAnsi="Calibri"/>
              <w:b w:val="0"/>
              <w:bCs w:val="0"/>
              <w:lang w:eastAsia="ru-RU"/>
            </w:rPr>
            <w:instrText xml:space="preserve"> TOC \z \t "Heading 1,1,Раздел 1.1,2" \h</w:instrText>
          </w:r>
          <w:r>
            <w:rPr>
              <w:rFonts w:ascii="Calibri" w:hAnsi="Calibri"/>
              <w:b w:val="0"/>
              <w:bCs w:val="0"/>
              <w:lang w:eastAsia="ru-RU"/>
            </w:rPr>
            <w:fldChar w:fldCharType="separate"/>
          </w:r>
        </w:p>
        <w:p w:rsidR="00E319FD" w:rsidRDefault="00FB64D3">
          <w:pPr>
            <w:pStyle w:val="1d"/>
            <w:rPr>
              <w:rFonts w:asciiTheme="minorHAnsi" w:eastAsiaTheme="minorEastAsia" w:hAnsiTheme="minorHAnsi" w:cstheme="minorBidi"/>
              <w:b w:val="0"/>
              <w:bCs w:val="0"/>
              <w:lang w:eastAsia="ru-RU"/>
            </w:rPr>
          </w:pPr>
          <w:hyperlink w:anchor="_Toc214813157">
            <w:r>
              <w:rPr>
                <w:webHidden/>
              </w:rPr>
              <w:fldChar w:fldCharType="begin"/>
            </w:r>
            <w:r>
              <w:rPr>
                <w:webHidden/>
              </w:rPr>
              <w:instrText>PAGEREF _Toc214813157 \h</w:instrText>
            </w:r>
            <w:r>
              <w:rPr>
                <w:webHidden/>
              </w:rPr>
            </w:r>
            <w:r>
              <w:rPr>
                <w:webHidden/>
              </w:rPr>
              <w:fldChar w:fldCharType="separate"/>
            </w:r>
            <w:r>
              <w:rPr>
                <w:rStyle w:val="afff5"/>
                <w:webHidden/>
              </w:rPr>
              <w:t>СОДЕРЖАНИЕ ПРОГРАММЫ</w:t>
            </w:r>
            <w:r>
              <w:rPr>
                <w:rStyle w:val="afff5"/>
                <w:webHidden/>
              </w:rPr>
              <w:tab/>
              <w:t>11</w:t>
            </w:r>
            <w:r>
              <w:rPr>
                <w:webHidden/>
              </w:rPr>
              <w:fldChar w:fldCharType="end"/>
            </w:r>
          </w:hyperlink>
        </w:p>
        <w:p w:rsidR="00E319FD" w:rsidRDefault="00FB64D3">
          <w:pPr>
            <w:pStyle w:val="1d"/>
            <w:tabs>
              <w:tab w:val="left" w:pos="480"/>
            </w:tabs>
            <w:rPr>
              <w:rFonts w:asciiTheme="minorHAnsi" w:eastAsiaTheme="minorEastAsia" w:hAnsiTheme="minorHAnsi" w:cstheme="minorBidi"/>
              <w:b w:val="0"/>
              <w:bCs w:val="0"/>
              <w:lang w:eastAsia="ru-RU"/>
            </w:rPr>
          </w:pPr>
          <w:hyperlink w:anchor="_Toc214813158">
            <w:r>
              <w:rPr>
                <w:rStyle w:val="afff5"/>
                <w:webHidden/>
              </w:rPr>
              <w:t>1.</w:t>
            </w:r>
            <w:r>
              <w:rPr>
                <w:rStyle w:val="afff5"/>
                <w:rFonts w:asciiTheme="minorHAnsi" w:eastAsiaTheme="minorEastAsia" w:hAnsiTheme="minorHAnsi" w:cstheme="minorBidi"/>
                <w:b w:val="0"/>
                <w:bCs w:val="0"/>
                <w:lang w:eastAsia="ru-RU"/>
              </w:rPr>
              <w:tab/>
            </w:r>
            <w:r>
              <w:rPr>
                <w:rStyle w:val="afff5"/>
              </w:rPr>
              <w:t>Общая характеристика ПРИМЕРНОЙ РАБОЧЕЙ ПРОГРАММЫ УЧЕБНОЙ ДИСЦИПЛИНЫ</w:t>
            </w:r>
            <w:r>
              <w:rPr>
                <w:webHidden/>
              </w:rPr>
              <w:fldChar w:fldCharType="begin"/>
            </w:r>
            <w:r>
              <w:rPr>
                <w:webHidden/>
              </w:rPr>
              <w:instrText>PAGEREF _Toc214813158 \h</w:instrText>
            </w:r>
            <w:r>
              <w:rPr>
                <w:webHidden/>
              </w:rPr>
            </w:r>
            <w:r>
              <w:rPr>
                <w:webHidden/>
              </w:rPr>
              <w:fldChar w:fldCharType="separate"/>
            </w:r>
            <w:r>
              <w:rPr>
                <w:rStyle w:val="afff5"/>
              </w:rPr>
              <w:tab/>
              <w:t>12</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159">
            <w:r>
              <w:rPr>
                <w:webHidden/>
              </w:rPr>
              <w:fldChar w:fldCharType="begin"/>
            </w:r>
            <w:r>
              <w:rPr>
                <w:webHidden/>
              </w:rPr>
              <w:instrText>PAGEREF _Toc214813159 \h</w:instrText>
            </w:r>
            <w:r>
              <w:rPr>
                <w:webHidden/>
              </w:rPr>
            </w:r>
            <w:r>
              <w:rPr>
                <w:webHidden/>
              </w:rPr>
              <w:fldChar w:fldCharType="separate"/>
            </w:r>
            <w:r>
              <w:rPr>
                <w:rStyle w:val="afff5"/>
                <w:webHidden/>
              </w:rPr>
              <w:t>1.1. Цель и место дисциплины в структуре образовательной программы</w:t>
            </w:r>
            <w:r>
              <w:rPr>
                <w:rStyle w:val="afff5"/>
                <w:webHidden/>
              </w:rPr>
              <w:tab/>
              <w:t>12</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160">
            <w:r>
              <w:rPr>
                <w:webHidden/>
              </w:rPr>
              <w:fldChar w:fldCharType="begin"/>
            </w:r>
            <w:r>
              <w:rPr>
                <w:webHidden/>
              </w:rPr>
              <w:instrText>PAGEREF _Toc214813160 \h</w:instrText>
            </w:r>
            <w:r>
              <w:rPr>
                <w:webHidden/>
              </w:rPr>
            </w:r>
            <w:r>
              <w:rPr>
                <w:webHidden/>
              </w:rPr>
              <w:fldChar w:fldCharType="separate"/>
            </w:r>
            <w:r>
              <w:rPr>
                <w:rStyle w:val="afff5"/>
                <w:webHidden/>
              </w:rPr>
              <w:t>2. Структура и содержание ДИСЦИПЛИНЫ</w:t>
            </w:r>
            <w:r>
              <w:rPr>
                <w:rStyle w:val="afff5"/>
                <w:webHidden/>
              </w:rPr>
              <w:tab/>
              <w:t>13</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161">
            <w:r>
              <w:rPr>
                <w:webHidden/>
              </w:rPr>
              <w:fldChar w:fldCharType="begin"/>
            </w:r>
            <w:r>
              <w:rPr>
                <w:webHidden/>
              </w:rPr>
              <w:instrText>PAGEREF _Toc214813161 \h</w:instrText>
            </w:r>
            <w:r>
              <w:rPr>
                <w:webHidden/>
              </w:rPr>
            </w:r>
            <w:r>
              <w:rPr>
                <w:webHidden/>
              </w:rPr>
              <w:fldChar w:fldCharType="separate"/>
            </w:r>
            <w:r>
              <w:rPr>
                <w:rStyle w:val="afff5"/>
                <w:webHidden/>
              </w:rPr>
              <w:t>2.1. Трудоемкость освоения дисциплины</w:t>
            </w:r>
            <w:r>
              <w:rPr>
                <w:rStyle w:val="afff5"/>
                <w:webHidden/>
              </w:rPr>
              <w:tab/>
              <w:t>13</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162">
            <w:r>
              <w:rPr>
                <w:webHidden/>
              </w:rPr>
              <w:fldChar w:fldCharType="begin"/>
            </w:r>
            <w:r>
              <w:rPr>
                <w:webHidden/>
              </w:rPr>
              <w:instrText>PAGEREF _Toc214813162 \h</w:instrText>
            </w:r>
            <w:r>
              <w:rPr>
                <w:webHidden/>
              </w:rPr>
            </w:r>
            <w:r>
              <w:rPr>
                <w:webHidden/>
              </w:rPr>
              <w:fldChar w:fldCharType="separate"/>
            </w:r>
            <w:r>
              <w:rPr>
                <w:rStyle w:val="afff5"/>
                <w:webHidden/>
              </w:rPr>
              <w:t>2.2. Примерное содержание дисциплины</w:t>
            </w:r>
            <w:r>
              <w:rPr>
                <w:rStyle w:val="afff5"/>
                <w:webHidden/>
              </w:rPr>
              <w:tab/>
              <w:t>13</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163">
            <w:r>
              <w:rPr>
                <w:webHidden/>
              </w:rPr>
              <w:fldChar w:fldCharType="begin"/>
            </w:r>
            <w:r>
              <w:rPr>
                <w:webHidden/>
              </w:rPr>
              <w:instrText>PAGEREF _Toc214813163 \h</w:instrText>
            </w:r>
            <w:r>
              <w:rPr>
                <w:webHidden/>
              </w:rPr>
            </w:r>
            <w:r>
              <w:rPr>
                <w:webHidden/>
              </w:rPr>
              <w:fldChar w:fldCharType="separate"/>
            </w:r>
            <w:r>
              <w:rPr>
                <w:rStyle w:val="afff5"/>
                <w:webHidden/>
              </w:rPr>
              <w:t>3. Условия реализации ДИСЦИПЛИНЫ</w:t>
            </w:r>
            <w:r>
              <w:rPr>
                <w:rStyle w:val="afff5"/>
                <w:webHidden/>
              </w:rPr>
              <w:tab/>
              <w:t>15</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164">
            <w:r>
              <w:rPr>
                <w:webHidden/>
              </w:rPr>
              <w:fldChar w:fldCharType="begin"/>
            </w:r>
            <w:r>
              <w:rPr>
                <w:webHidden/>
              </w:rPr>
              <w:instrText>PAGEREF _Toc214813164 \h</w:instrText>
            </w:r>
            <w:r>
              <w:rPr>
                <w:webHidden/>
              </w:rPr>
            </w:r>
            <w:r>
              <w:rPr>
                <w:webHidden/>
              </w:rPr>
              <w:fldChar w:fldCharType="separate"/>
            </w:r>
            <w:r>
              <w:rPr>
                <w:rStyle w:val="afff5"/>
                <w:webHidden/>
              </w:rPr>
              <w:t>3.1. Материально-техническое обеспечение</w:t>
            </w:r>
            <w:r>
              <w:rPr>
                <w:rStyle w:val="afff5"/>
                <w:webHidden/>
              </w:rPr>
              <w:tab/>
              <w:t>15</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165">
            <w:r>
              <w:rPr>
                <w:webHidden/>
              </w:rPr>
              <w:fldChar w:fldCharType="begin"/>
            </w:r>
            <w:r>
              <w:rPr>
                <w:webHidden/>
              </w:rPr>
              <w:instrText>PAGEREF _Toc214813165 \h</w:instrText>
            </w:r>
            <w:r>
              <w:rPr>
                <w:webHidden/>
              </w:rPr>
            </w:r>
            <w:r>
              <w:rPr>
                <w:webHidden/>
              </w:rPr>
              <w:fldChar w:fldCharType="separate"/>
            </w:r>
            <w:r>
              <w:rPr>
                <w:rStyle w:val="afff5"/>
                <w:webHidden/>
              </w:rPr>
              <w:t>3.2. Учебно-методическое обеспечение</w:t>
            </w:r>
            <w:r>
              <w:rPr>
                <w:rStyle w:val="afff5"/>
                <w:webHidden/>
              </w:rPr>
              <w:tab/>
              <w:t>15</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166">
            <w:r>
              <w:rPr>
                <w:webHidden/>
              </w:rPr>
              <w:fldChar w:fldCharType="begin"/>
            </w:r>
            <w:r>
              <w:rPr>
                <w:webHidden/>
              </w:rPr>
              <w:instrText>PAGEREF _Toc214813166 \h</w:instrText>
            </w:r>
            <w:r>
              <w:rPr>
                <w:webHidden/>
              </w:rPr>
            </w:r>
            <w:r>
              <w:rPr>
                <w:webHidden/>
              </w:rPr>
              <w:fldChar w:fldCharType="separate"/>
            </w:r>
            <w:r>
              <w:rPr>
                <w:rStyle w:val="afff5"/>
                <w:webHidden/>
              </w:rPr>
              <w:t>4. Контроль и оценка результатов  освоения ДИСЦИПЛИНЫ</w:t>
            </w:r>
            <w:r>
              <w:rPr>
                <w:rStyle w:val="afff5"/>
                <w:webHidden/>
              </w:rPr>
              <w:tab/>
              <w:t>16</w:t>
            </w:r>
            <w:r>
              <w:rPr>
                <w:webHidden/>
              </w:rPr>
              <w:fldChar w:fldCharType="end"/>
            </w:r>
          </w:hyperlink>
          <w:r>
            <w:rPr>
              <w:rStyle w:val="afff5"/>
            </w:rPr>
            <w:fldChar w:fldCharType="end"/>
          </w:r>
        </w:p>
        <w:p w:rsidR="00E319FD" w:rsidRDefault="00FB64D3">
          <w:pPr>
            <w:sectPr w:rsidR="00E319FD">
              <w:headerReference w:type="even" r:id="rId13"/>
              <w:headerReference w:type="default" r:id="rId14"/>
              <w:headerReference w:type="first" r:id="rId15"/>
              <w:pgSz w:w="11906" w:h="16838"/>
              <w:pgMar w:top="1134" w:right="567" w:bottom="1134" w:left="1701" w:header="709" w:footer="0" w:gutter="0"/>
              <w:cols w:space="720"/>
              <w:formProt w:val="0"/>
              <w:docGrid w:linePitch="360" w:charSpace="4096"/>
            </w:sectPr>
          </w:pPr>
        </w:p>
      </w:sdtContent>
    </w:sdt>
    <w:p w:rsidR="00E319FD" w:rsidRDefault="00FB64D3">
      <w:pPr>
        <w:pStyle w:val="1c"/>
        <w:numPr>
          <w:ilvl w:val="0"/>
          <w:numId w:val="2"/>
        </w:numPr>
      </w:pPr>
      <w:bookmarkStart w:id="120" w:name="_Toc214813095"/>
      <w:bookmarkStart w:id="121" w:name="_Toc214813158"/>
      <w:bookmarkStart w:id="122" w:name="_Toc214813221"/>
      <w:bookmarkStart w:id="123" w:name="_Toc214813284"/>
      <w:bookmarkStart w:id="124" w:name="_Toc214813347"/>
      <w:bookmarkStart w:id="125" w:name="_Toc214813410"/>
      <w:bookmarkStart w:id="126" w:name="_Toc214833221"/>
      <w:r>
        <w:lastRenderedPageBreak/>
        <w:t>Общая характеристика</w:t>
      </w:r>
      <w:r>
        <w:rPr>
          <w:rFonts w:asciiTheme="minorHAnsi" w:hAnsiTheme="minorHAnsi"/>
          <w:lang w:val="ru-RU"/>
        </w:rPr>
        <w:t xml:space="preserve"> </w:t>
      </w:r>
      <w:r>
        <w:t>ПРИМЕРНОЙ РАБОЧЕЙ ПРОГРАММЫ УЧЕБНОЙ ДИСЦИПЛИНЫ</w:t>
      </w:r>
      <w:bookmarkEnd w:id="120"/>
      <w:bookmarkEnd w:id="121"/>
      <w:bookmarkEnd w:id="122"/>
      <w:bookmarkEnd w:id="123"/>
      <w:bookmarkEnd w:id="124"/>
      <w:bookmarkEnd w:id="125"/>
      <w:bookmarkEnd w:id="126"/>
    </w:p>
    <w:p w:rsidR="00E319FD" w:rsidRDefault="00FB64D3">
      <w:pPr>
        <w:pStyle w:val="1f"/>
        <w:jc w:val="center"/>
        <w:rPr>
          <w:rFonts w:eastAsia="Segoe UI"/>
          <w:b/>
          <w:bCs/>
          <w:lang w:val="ru-RU"/>
        </w:rPr>
      </w:pPr>
      <w:r>
        <w:rPr>
          <w:rFonts w:eastAsia="Segoe UI"/>
          <w:b/>
          <w:bCs/>
          <w:lang w:val="ru-RU"/>
        </w:rPr>
        <w:t>«ОП.02 Основы механики»</w:t>
      </w:r>
    </w:p>
    <w:p w:rsidR="00E319FD" w:rsidRDefault="00E319FD">
      <w:pPr>
        <w:pStyle w:val="1f"/>
        <w:rPr>
          <w:lang w:val="ru-RU"/>
        </w:rPr>
      </w:pPr>
    </w:p>
    <w:p w:rsidR="00E319FD" w:rsidRDefault="00FB64D3">
      <w:pPr>
        <w:pStyle w:val="113"/>
        <w:rPr>
          <w:rFonts w:ascii="Times New Roman" w:hAnsi="Times New Roman"/>
        </w:rPr>
      </w:pPr>
      <w:bookmarkStart w:id="127" w:name="_Toc214813096"/>
      <w:bookmarkStart w:id="128" w:name="_Toc214813159"/>
      <w:bookmarkStart w:id="129" w:name="_Toc214813222"/>
      <w:bookmarkStart w:id="130" w:name="_Toc214813285"/>
      <w:bookmarkStart w:id="131" w:name="_Toc214813348"/>
      <w:bookmarkStart w:id="132" w:name="_Toc214813411"/>
      <w:bookmarkStart w:id="133" w:name="_Toc214833222"/>
      <w:r>
        <w:rPr>
          <w:rFonts w:ascii="Times New Roman" w:hAnsi="Times New Roman"/>
        </w:rPr>
        <w:t>1.1. Цель и место дисциплины в структуре образовательной программы</w:t>
      </w:r>
      <w:bookmarkEnd w:id="127"/>
      <w:bookmarkEnd w:id="128"/>
      <w:bookmarkEnd w:id="129"/>
      <w:bookmarkEnd w:id="130"/>
      <w:bookmarkEnd w:id="131"/>
      <w:bookmarkEnd w:id="132"/>
      <w:bookmarkEnd w:id="133"/>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механики»: грамотное использование свой</w:t>
      </w:r>
      <w:proofErr w:type="gramStart"/>
      <w:r>
        <w:rPr>
          <w:rFonts w:ascii="Times New Roman" w:eastAsia="Times New Roman" w:hAnsi="Times New Roman" w:cs="Times New Roman"/>
          <w:sz w:val="24"/>
          <w:szCs w:val="24"/>
          <w:lang w:eastAsia="ru-RU"/>
        </w:rPr>
        <w:t>ств пр</w:t>
      </w:r>
      <w:proofErr w:type="gramEnd"/>
      <w:r>
        <w:rPr>
          <w:rFonts w:ascii="Times New Roman" w:eastAsia="Times New Roman" w:hAnsi="Times New Roman" w:cs="Times New Roman"/>
          <w:sz w:val="24"/>
          <w:szCs w:val="24"/>
          <w:lang w:eastAsia="ru-RU"/>
        </w:rPr>
        <w:t>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«Основы механики» включена в обязательную часть общепрофессионального цикла образовательной программы.</w:t>
      </w:r>
    </w:p>
    <w:p w:rsidR="00E319FD" w:rsidRDefault="00E319FD">
      <w:pPr>
        <w:spacing w:line="276" w:lineRule="auto"/>
        <w:ind w:firstLine="709"/>
        <w:jc w:val="both"/>
        <w:rPr>
          <w:rFonts w:ascii="Times New Roman" w:eastAsia="Times New Roman" w:hAnsi="Times New Roman" w:cs="Times New Roman"/>
          <w:sz w:val="24"/>
          <w:szCs w:val="24"/>
          <w:lang w:eastAsia="ru-RU"/>
        </w:rPr>
      </w:pPr>
    </w:p>
    <w:p w:rsidR="00E319FD" w:rsidRDefault="00FB64D3">
      <w:pPr>
        <w:spacing w:line="276" w:lineRule="auto"/>
        <w:ind w:firstLine="709"/>
        <w:jc w:val="both"/>
        <w:rPr>
          <w:rFonts w:ascii="Times New Roman" w:hAnsi="Times New Roman"/>
          <w:b/>
          <w:bCs/>
        </w:rPr>
      </w:pPr>
      <w:r>
        <w:rPr>
          <w:rFonts w:ascii="Times New Roman" w:hAnsi="Times New Roman"/>
          <w:b/>
          <w:bCs/>
        </w:rPr>
        <w:t>1.2. Планируемые результаты освоения дисциплины</w:t>
      </w:r>
    </w:p>
    <w:p w:rsidR="00E319FD" w:rsidRDefault="00FB64D3">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E319FD" w:rsidRDefault="00FB64D3">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оформлять результаты поиска, применять средства информационных </w:t>
            </w:r>
            <w:r>
              <w:rPr>
                <w:rFonts w:ascii="Times New Roman" w:hAnsi="Times New Roman" w:cs="Times New Roman"/>
                <w:bCs/>
                <w:sz w:val="24"/>
                <w:szCs w:val="24"/>
              </w:rPr>
              <w:lastRenderedPageBreak/>
              <w:t>технологий для решения профессиональных задач;</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w:t>
            </w:r>
            <w:r>
              <w:rPr>
                <w:rFonts w:ascii="Times New Roman" w:hAnsi="Times New Roman" w:cs="Times New Roman"/>
                <w:bCs/>
                <w:sz w:val="24"/>
                <w:szCs w:val="24"/>
              </w:rPr>
              <w:lastRenderedPageBreak/>
              <w:t>средств;</w:t>
            </w:r>
          </w:p>
          <w:p w:rsidR="00E319FD" w:rsidRDefault="00E319FD">
            <w:pPr>
              <w:rPr>
                <w:rFonts w:ascii="Times New Roman" w:hAnsi="Times New Roman" w:cs="Times New Roman"/>
                <w:bCs/>
                <w:sz w:val="24"/>
                <w:szCs w:val="24"/>
              </w:rPr>
            </w:pP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E319FD" w:rsidRDefault="00E319FD">
      <w:pPr>
        <w:pStyle w:val="1c"/>
        <w:rPr>
          <w:rFonts w:ascii="Times New Roman" w:hAnsi="Times New Roman"/>
          <w:lang w:val="ru-RU"/>
        </w:rPr>
      </w:pPr>
    </w:p>
    <w:p w:rsidR="00E319FD" w:rsidRDefault="00FB64D3">
      <w:pPr>
        <w:pStyle w:val="1c"/>
        <w:rPr>
          <w:rFonts w:ascii="Times New Roman" w:hAnsi="Times New Roman"/>
          <w:lang w:val="ru-RU"/>
        </w:rPr>
      </w:pPr>
      <w:bookmarkStart w:id="134" w:name="_Toc214813097"/>
      <w:bookmarkStart w:id="135" w:name="_Toc214813160"/>
      <w:bookmarkStart w:id="136" w:name="_Toc214813223"/>
      <w:bookmarkStart w:id="137" w:name="_Toc214813286"/>
      <w:bookmarkStart w:id="138" w:name="_Toc214813349"/>
      <w:bookmarkStart w:id="139" w:name="_Toc214813412"/>
      <w:bookmarkStart w:id="140" w:name="_Toc214833223"/>
      <w:r>
        <w:rPr>
          <w:rFonts w:ascii="Times New Roman" w:hAnsi="Times New Roman"/>
        </w:rPr>
        <w:t xml:space="preserve">2. Структура и содержание </w:t>
      </w:r>
      <w:r>
        <w:rPr>
          <w:rFonts w:ascii="Times New Roman" w:hAnsi="Times New Roman"/>
          <w:lang w:val="ru-RU"/>
        </w:rPr>
        <w:t>ДИСЦИПЛИНЫ</w:t>
      </w:r>
      <w:bookmarkEnd w:id="134"/>
      <w:bookmarkEnd w:id="135"/>
      <w:bookmarkEnd w:id="136"/>
      <w:bookmarkEnd w:id="137"/>
      <w:bookmarkEnd w:id="138"/>
      <w:bookmarkEnd w:id="139"/>
      <w:bookmarkEnd w:id="140"/>
    </w:p>
    <w:p w:rsidR="00E319FD" w:rsidRDefault="00FB64D3">
      <w:pPr>
        <w:pStyle w:val="113"/>
        <w:rPr>
          <w:rFonts w:ascii="Times New Roman" w:hAnsi="Times New Roman"/>
        </w:rPr>
      </w:pPr>
      <w:bookmarkStart w:id="141" w:name="_Toc214813098"/>
      <w:bookmarkStart w:id="142" w:name="_Toc214813161"/>
      <w:bookmarkStart w:id="143" w:name="_Toc214813224"/>
      <w:bookmarkStart w:id="144" w:name="_Toc214813287"/>
      <w:bookmarkStart w:id="145" w:name="_Toc214813350"/>
      <w:bookmarkStart w:id="146" w:name="_Toc214813413"/>
      <w:bookmarkStart w:id="147" w:name="_Toc214833224"/>
      <w:r>
        <w:rPr>
          <w:rFonts w:ascii="Times New Roman" w:hAnsi="Times New Roman"/>
        </w:rPr>
        <w:t>2.1. Трудоемкость освоения дисциплины</w:t>
      </w:r>
      <w:bookmarkEnd w:id="141"/>
      <w:bookmarkEnd w:id="142"/>
      <w:bookmarkEnd w:id="143"/>
      <w:bookmarkEnd w:id="144"/>
      <w:bookmarkEnd w:id="145"/>
      <w:bookmarkEnd w:id="146"/>
      <w:bookmarkEnd w:id="147"/>
      <w:r>
        <w:rPr>
          <w:rFonts w:ascii="Times New Roman" w:hAnsi="Times New Roman"/>
        </w:rPr>
        <w:t xml:space="preserve"> </w:t>
      </w:r>
    </w:p>
    <w:tbl>
      <w:tblPr>
        <w:tblW w:w="5000" w:type="pct"/>
        <w:tblLayout w:type="fixed"/>
        <w:tblLook w:val="01E0" w:firstRow="1" w:lastRow="1" w:firstColumn="1" w:lastColumn="1" w:noHBand="0" w:noVBand="0"/>
      </w:tblPr>
      <w:tblGrid>
        <w:gridCol w:w="4844"/>
        <w:gridCol w:w="2359"/>
        <w:gridCol w:w="2651"/>
      </w:tblGrid>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E319FD" w:rsidRDefault="00FB64D3">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6</w:t>
            </w:r>
          </w:p>
        </w:tc>
      </w:tr>
    </w:tbl>
    <w:p w:rsidR="00E319FD" w:rsidRDefault="00E319FD">
      <w:pPr>
        <w:rPr>
          <w:rFonts w:ascii="Times New Roman" w:hAnsi="Times New Roman" w:cs="Times New Roman"/>
          <w:iCs/>
          <w:sz w:val="24"/>
          <w:szCs w:val="24"/>
        </w:rPr>
      </w:pPr>
    </w:p>
    <w:p w:rsidR="00E319FD" w:rsidRDefault="00FB64D3">
      <w:pPr>
        <w:pStyle w:val="113"/>
        <w:rPr>
          <w:rFonts w:ascii="Times New Roman" w:hAnsi="Times New Roman"/>
        </w:rPr>
      </w:pPr>
      <w:bookmarkStart w:id="148" w:name="_Toc214813099"/>
      <w:bookmarkStart w:id="149" w:name="_Toc214813162"/>
      <w:bookmarkStart w:id="150" w:name="_Toc214813225"/>
      <w:bookmarkStart w:id="151" w:name="_Toc214813288"/>
      <w:bookmarkStart w:id="152" w:name="_Toc214813351"/>
      <w:bookmarkStart w:id="153" w:name="_Toc214813414"/>
      <w:bookmarkStart w:id="154" w:name="_Toc214833225"/>
      <w:r>
        <w:rPr>
          <w:rFonts w:ascii="Times New Roman" w:hAnsi="Times New Roman"/>
        </w:rPr>
        <w:t>2.2. Примерное содержание дисциплины</w:t>
      </w:r>
      <w:bookmarkEnd w:id="148"/>
      <w:bookmarkEnd w:id="149"/>
      <w:bookmarkEnd w:id="150"/>
      <w:bookmarkEnd w:id="151"/>
      <w:bookmarkEnd w:id="152"/>
      <w:bookmarkEnd w:id="153"/>
      <w:bookmarkEnd w:id="154"/>
    </w:p>
    <w:tbl>
      <w:tblPr>
        <w:tblW w:w="5000" w:type="pct"/>
        <w:tblLayout w:type="fixed"/>
        <w:tblLook w:val="01E0" w:firstRow="1" w:lastRow="1" w:firstColumn="1" w:lastColumn="1" w:noHBand="0" w:noVBand="0"/>
      </w:tblPr>
      <w:tblGrid>
        <w:gridCol w:w="2803"/>
        <w:gridCol w:w="7051"/>
      </w:tblGrid>
      <w:tr w:rsidR="00E319FD">
        <w:trPr>
          <w:trHeight w:val="20"/>
        </w:trPr>
        <w:tc>
          <w:tcPr>
            <w:tcW w:w="2741" w:type="dxa"/>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hAnsi="Times New Roman" w:cs="Times New Roman"/>
                <w:b/>
                <w:bCs/>
              </w:rPr>
              <w:t>Наименование разделов и тем</w:t>
            </w:r>
          </w:p>
        </w:tc>
        <w:tc>
          <w:tcPr>
            <w:tcW w:w="6896" w:type="dxa"/>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319FD">
        <w:trPr>
          <w:trHeight w:val="371"/>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Раздел 1. Теоретическая механика (24 часа)</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rPr>
              <w:t>Тема 1.1.</w:t>
            </w:r>
          </w:p>
          <w:p w:rsidR="00E319FD" w:rsidRDefault="00FB64D3">
            <w:pPr>
              <w:rPr>
                <w:rFonts w:ascii="Times New Roman" w:hAnsi="Times New Roman" w:cs="Times New Roman"/>
                <w:b/>
                <w:bCs/>
              </w:rPr>
            </w:pPr>
            <w:r>
              <w:rPr>
                <w:rFonts w:ascii="Times New Roman" w:hAnsi="Times New Roman" w:cs="Times New Roman"/>
                <w:b/>
              </w:rPr>
              <w:t>Основные понятия и определения.</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i/>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rPr>
            </w:pPr>
            <w:r>
              <w:rPr>
                <w:rFonts w:ascii="Times New Roman" w:hAnsi="Times New Roman" w:cs="Times New Roman"/>
              </w:rPr>
              <w:t>Введение в предмет, роль машин в жизни человека. Основные понятия и определения.</w:t>
            </w:r>
          </w:p>
          <w:p w:rsidR="00E319FD" w:rsidRDefault="00FB64D3">
            <w:pPr>
              <w:jc w:val="both"/>
              <w:rPr>
                <w:rFonts w:ascii="Times New Roman" w:hAnsi="Times New Roman" w:cs="Times New Roman"/>
              </w:rPr>
            </w:pPr>
            <w:r>
              <w:rPr>
                <w:rFonts w:ascii="Times New Roman" w:hAnsi="Times New Roman" w:cs="Times New Roman"/>
              </w:rPr>
              <w:t xml:space="preserve">Классификация машин. Основные требования к машинам и деталям </w:t>
            </w:r>
            <w:r>
              <w:rPr>
                <w:rFonts w:ascii="Times New Roman" w:hAnsi="Times New Roman" w:cs="Times New Roman"/>
              </w:rPr>
              <w:lastRenderedPageBreak/>
              <w:t>машин. Кинематические пары и цепи.</w:t>
            </w:r>
          </w:p>
          <w:p w:rsidR="00E319FD" w:rsidRDefault="00FB64D3">
            <w:pPr>
              <w:jc w:val="both"/>
              <w:rPr>
                <w:rFonts w:ascii="Times New Roman" w:hAnsi="Times New Roman" w:cs="Times New Roman"/>
              </w:rPr>
            </w:pPr>
            <w:r>
              <w:rPr>
                <w:rFonts w:ascii="Times New Roman" w:hAnsi="Times New Roman" w:cs="Times New Roman"/>
              </w:rPr>
              <w:t>Краткие сведения о стандартизации и взаимозаменяемости деталей машин. Допуски и посадки.</w:t>
            </w:r>
          </w:p>
          <w:p w:rsidR="00E319FD" w:rsidRDefault="00FB64D3">
            <w:pPr>
              <w:jc w:val="both"/>
              <w:rPr>
                <w:rFonts w:ascii="Times New Roman" w:hAnsi="Times New Roman" w:cs="Times New Roman"/>
                <w:bCs/>
              </w:rPr>
            </w:pPr>
            <w:r>
              <w:rPr>
                <w:rFonts w:ascii="Times New Roman" w:hAnsi="Times New Roman" w:cs="Times New Roman"/>
              </w:rPr>
              <w:t xml:space="preserve">Клеевые соединения, соединения пайкой, запрессовкой, </w:t>
            </w:r>
            <w:proofErr w:type="spellStart"/>
            <w:r>
              <w:rPr>
                <w:rFonts w:ascii="Times New Roman" w:hAnsi="Times New Roman" w:cs="Times New Roman"/>
              </w:rPr>
              <w:t>заформовкой</w:t>
            </w:r>
            <w:proofErr w:type="spellEnd"/>
            <w:r>
              <w:rPr>
                <w:rFonts w:ascii="Times New Roman" w:hAnsi="Times New Roman" w:cs="Times New Roman"/>
              </w:rPr>
              <w:t xml:space="preserve">. Резьбовые соединения. Типы </w:t>
            </w:r>
            <w:proofErr w:type="spellStart"/>
            <w:r>
              <w:rPr>
                <w:rFonts w:ascii="Times New Roman" w:hAnsi="Times New Roman" w:cs="Times New Roman"/>
              </w:rPr>
              <w:t>резьб</w:t>
            </w:r>
            <w:proofErr w:type="spellEnd"/>
            <w:r>
              <w:rPr>
                <w:rFonts w:ascii="Times New Roman" w:hAnsi="Times New Roman" w:cs="Times New Roman"/>
              </w:rPr>
              <w:t>.</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Тема 1.2.</w:t>
            </w:r>
          </w:p>
          <w:p w:rsidR="00E319FD" w:rsidRDefault="00FB64D3">
            <w:pPr>
              <w:rPr>
                <w:rFonts w:ascii="Times New Roman" w:hAnsi="Times New Roman" w:cs="Times New Roman"/>
                <w:b/>
                <w:bCs/>
              </w:rPr>
            </w:pPr>
            <w:r>
              <w:rPr>
                <w:rFonts w:ascii="Times New Roman" w:hAnsi="Times New Roman" w:cs="Times New Roman"/>
                <w:b/>
                <w:bCs/>
              </w:rPr>
              <w:t>Общие сведения о передачах движения.</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bCs/>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contextualSpacing/>
              <w:jc w:val="both"/>
              <w:rPr>
                <w:rFonts w:ascii="Times New Roman" w:hAnsi="Times New Roman" w:cs="Times New Roman"/>
                <w:spacing w:val="-5"/>
              </w:rPr>
            </w:pPr>
            <w:r>
              <w:rPr>
                <w:rFonts w:ascii="Times New Roman" w:hAnsi="Times New Roman" w:cs="Times New Roman"/>
                <w:spacing w:val="-5"/>
              </w:rPr>
              <w:t>Классификация передач и их назначения. Передаточное число.</w:t>
            </w:r>
          </w:p>
          <w:p w:rsidR="00E319FD" w:rsidRDefault="00FB64D3">
            <w:pPr>
              <w:contextualSpacing/>
              <w:jc w:val="both"/>
              <w:rPr>
                <w:rFonts w:ascii="Times New Roman" w:hAnsi="Times New Roman" w:cs="Times New Roman"/>
                <w:spacing w:val="-5"/>
              </w:rPr>
            </w:pPr>
            <w:r>
              <w:rPr>
                <w:rFonts w:ascii="Times New Roman" w:hAnsi="Times New Roman" w:cs="Times New Roman"/>
                <w:spacing w:val="-5"/>
              </w:rPr>
              <w:t>Цепные передачи. Особенности и область применения цепных передач. Выбор приводных цепней и звёздочек. Достоинства и недостатки.</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spacing w:val="-5"/>
              </w:rPr>
              <w:t>Механизмы возвратно-поступательного движения. Кривошипно-шатунный механизм. Кулачковые механизмы. Механизмы прерывистого одностороннего движения. Храповые механизмы.</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bCs/>
              </w:rPr>
            </w:pPr>
            <w:r>
              <w:rPr>
                <w:rFonts w:ascii="Times New Roman" w:hAnsi="Times New Roman" w:cs="Times New Roman"/>
                <w:bCs/>
              </w:rPr>
              <w:t xml:space="preserve">Практическая работа 1. Ремённые передачи. Устройство ремённых передач. Достоинства и недостатки ремённой передачи. Виды приводных ремней и шкивов. Плоскоремённая передача. </w:t>
            </w:r>
            <w:proofErr w:type="spellStart"/>
            <w:r>
              <w:rPr>
                <w:rFonts w:ascii="Times New Roman" w:hAnsi="Times New Roman" w:cs="Times New Roman"/>
                <w:bCs/>
              </w:rPr>
              <w:t>Клиноремённая</w:t>
            </w:r>
            <w:proofErr w:type="spellEnd"/>
            <w:r>
              <w:rPr>
                <w:rFonts w:ascii="Times New Roman" w:hAnsi="Times New Roman" w:cs="Times New Roman"/>
                <w:bCs/>
              </w:rPr>
              <w:t xml:space="preserve"> передача. Расчёт ремённых передач.</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Cs/>
              </w:rPr>
              <w:t>Практическая работа 2. Зубчатые передачи. Виды зубчатых передач. Передаточное число. Геометрия зубчатого зацепления. Методы изготовления зубчатых колёс, их конструкция и материалы. Достоинства и недостатки. Виды разрушений. Расчёт зубьев.</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Cs/>
              </w:rPr>
              <w:t xml:space="preserve">Практическая работа 3. Червячные передачи. Область применения. Передаточное число и </w:t>
            </w:r>
            <w:proofErr w:type="spellStart"/>
            <w:r>
              <w:rPr>
                <w:rFonts w:ascii="Times New Roman" w:hAnsi="Times New Roman" w:cs="Times New Roman"/>
                <w:bCs/>
              </w:rPr>
              <w:t>кпд</w:t>
            </w:r>
            <w:proofErr w:type="spellEnd"/>
            <w:r>
              <w:rPr>
                <w:rFonts w:ascii="Times New Roman" w:hAnsi="Times New Roman" w:cs="Times New Roman"/>
                <w:bCs/>
              </w:rPr>
              <w:t>. Виды червячной передачи. Геометрия и кинематика. Достоинства и недостатки. Фрикционные передачи. Назначение и особенности фрикционных передачах. Понятие о вариаторах.</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Cs/>
              </w:rPr>
              <w:t>Практическая работа 4. Определение основных геометрических параметров цилиндрического зубчатого колеса и цилиндрической зубчатой передачи.</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1.3.</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Подшипники.</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color w:val="000000"/>
              </w:rPr>
              <w:t>Общие сведения о подшипниках. Подшипники скольжения. Подшипники качения. Подбор подшипников по динамической грузоподъемности.</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1.4.</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Центр тяжести.</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color w:val="000000"/>
              </w:rPr>
              <w:t>Пространственная система сил. Пространственная система параллельных сил. Сила тяжести как равнодействующая вертикальных сил. Центр тяжести сил. Центр тяжести простых геометрических фигур. Центр тяжести составных плоских фигур.</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1.5.</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Кинематика. Основные понятия кинематики.</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color w:val="000000"/>
              </w:rPr>
              <w:t xml:space="preserve">Основные характеристики движения: траектория, путь, время, скорость, </w:t>
            </w:r>
            <w:proofErr w:type="gramStart"/>
            <w:r>
              <w:rPr>
                <w:rFonts w:ascii="Times New Roman" w:hAnsi="Times New Roman" w:cs="Times New Roman"/>
                <w:color w:val="000000"/>
              </w:rPr>
              <w:t>ускорении</w:t>
            </w:r>
            <w:proofErr w:type="gramEnd"/>
            <w:r>
              <w:rPr>
                <w:rFonts w:ascii="Times New Roman" w:hAnsi="Times New Roman" w:cs="Times New Roman"/>
                <w:color w:val="000000"/>
              </w:rPr>
              <w:t>.</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Раздел 2. Сопротивление материалов (8 часов)</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2.1.</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Сопротивление материалов</w:t>
            </w:r>
            <w:proofErr w:type="gramStart"/>
            <w:r>
              <w:rPr>
                <w:rFonts w:ascii="Times New Roman" w:hAnsi="Times New Roman" w:cs="Times New Roman"/>
                <w:b/>
                <w:bCs/>
              </w:rPr>
              <w:t xml:space="preserve"> .</w:t>
            </w:r>
            <w:proofErr w:type="gramEnd"/>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rPr>
            </w:pPr>
            <w:r>
              <w:rPr>
                <w:rFonts w:ascii="Times New Roman" w:hAnsi="Times New Roman" w:cs="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rPr>
            </w:pPr>
            <w:r>
              <w:rPr>
                <w:rFonts w:ascii="Times New Roman" w:hAnsi="Times New Roman" w:cs="Times New Roman"/>
                <w:bCs/>
              </w:rPr>
              <w:t>Практическая работа 5. Метод сечений. Напряжение полное, нормальное, касательное.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2.2.</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Теория напряжений и деформаций.</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rPr>
            </w:pPr>
            <w:r>
              <w:rPr>
                <w:rFonts w:ascii="Times New Roman" w:hAnsi="Times New Roman" w:cs="Times New Roman"/>
                <w:color w:val="000000"/>
              </w:rPr>
              <w:t>Деформированное состояние.  Определение главных деформаций. Внешние силы и их виды. Внутренние силы упругости и напряжения.</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6. Главные оси и главные напряжения.</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Общие законы статики и динамики жидкостей и газов. Основные законы термодинамики (4 часа)</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rPr>
              <w:t>Тема 3.1.</w:t>
            </w:r>
          </w:p>
          <w:p w:rsidR="00E319FD" w:rsidRDefault="00FB64D3">
            <w:pPr>
              <w:rPr>
                <w:rFonts w:ascii="Times New Roman" w:hAnsi="Times New Roman" w:cs="Times New Roman"/>
                <w:b/>
                <w:bCs/>
              </w:rPr>
            </w:pPr>
            <w:r>
              <w:rPr>
                <w:rFonts w:ascii="Times New Roman" w:hAnsi="Times New Roman" w:cs="Times New Roman"/>
                <w:b/>
              </w:rPr>
              <w:t>Основные понятия и определения гидростатики.</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contextualSpacing/>
              <w:jc w:val="both"/>
              <w:rPr>
                <w:rFonts w:ascii="Times New Roman" w:hAnsi="Times New Roman" w:cs="Times New Roman"/>
              </w:rPr>
            </w:pPr>
            <w:r>
              <w:rPr>
                <w:rFonts w:ascii="Times New Roman" w:hAnsi="Times New Roman" w:cs="Times New Roman"/>
              </w:rPr>
              <w:t>Гидростатическое давление и его свойства. Закон Паскаля. Закон Архимеда, условия равновесия плавающих тел. Истечение жидкости из отверстий, насадок, коротких труб.</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rPr>
              <w:t>Тема 3.2.</w:t>
            </w:r>
          </w:p>
          <w:p w:rsidR="00E319FD" w:rsidRDefault="00FB64D3">
            <w:pPr>
              <w:rPr>
                <w:rFonts w:ascii="Times New Roman" w:hAnsi="Times New Roman" w:cs="Times New Roman"/>
                <w:b/>
                <w:bCs/>
              </w:rPr>
            </w:pPr>
            <w:r>
              <w:rPr>
                <w:rFonts w:ascii="Times New Roman" w:hAnsi="Times New Roman" w:cs="Times New Roman"/>
                <w:b/>
              </w:rPr>
              <w:t>Термодинамика.</w:t>
            </w: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E319FD" w:rsidRDefault="00FB64D3">
            <w:pPr>
              <w:contextualSpacing/>
              <w:jc w:val="both"/>
              <w:rPr>
                <w:rFonts w:ascii="Times New Roman" w:hAnsi="Times New Roman" w:cs="Times New Roman"/>
              </w:rPr>
            </w:pPr>
            <w:r>
              <w:rPr>
                <w:rFonts w:ascii="Times New Roman" w:hAnsi="Times New Roman" w:cs="Times New Roman"/>
              </w:rPr>
              <w:t>Общие понятия. Основные параметры состояния. Законы идеальных газов. Смеси жидкостей, газов, паров. Теплоёмкость. Первое начало термодинамики. Термодинамические процессы газов.</w:t>
            </w:r>
          </w:p>
        </w:tc>
      </w:tr>
      <w:tr w:rsidR="00E319F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17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rPr>
              <w:t>Промежуточная аттестация</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Всего: 36 часов</w:t>
            </w:r>
          </w:p>
        </w:tc>
      </w:tr>
    </w:tbl>
    <w:p w:rsidR="00E319FD" w:rsidRDefault="00E319FD">
      <w:pPr>
        <w:pStyle w:val="1c"/>
        <w:jc w:val="left"/>
        <w:rPr>
          <w:rFonts w:ascii="Times New Roman" w:hAnsi="Times New Roman"/>
          <w:lang w:val="ru-RU"/>
        </w:rPr>
      </w:pPr>
    </w:p>
    <w:p w:rsidR="00E319FD" w:rsidRDefault="00FB64D3">
      <w:pPr>
        <w:pStyle w:val="1c"/>
        <w:rPr>
          <w:rFonts w:ascii="Times New Roman" w:hAnsi="Times New Roman"/>
          <w:lang w:val="ru-RU"/>
        </w:rPr>
      </w:pPr>
      <w:bookmarkStart w:id="155" w:name="_Toc214813100"/>
      <w:bookmarkStart w:id="156" w:name="_Toc214813163"/>
      <w:bookmarkStart w:id="157" w:name="_Toc214813226"/>
      <w:bookmarkStart w:id="158" w:name="_Toc214813289"/>
      <w:bookmarkStart w:id="159" w:name="_Toc214813352"/>
      <w:bookmarkStart w:id="160" w:name="_Toc214813415"/>
      <w:bookmarkStart w:id="161" w:name="_Toc214833226"/>
      <w:r>
        <w:rPr>
          <w:rFonts w:ascii="Times New Roman" w:hAnsi="Times New Roman"/>
        </w:rPr>
        <w:t xml:space="preserve">3. Условия реализации </w:t>
      </w:r>
      <w:r>
        <w:rPr>
          <w:rFonts w:ascii="Times New Roman" w:hAnsi="Times New Roman"/>
          <w:lang w:val="ru-RU"/>
        </w:rPr>
        <w:t>ДИСЦИПЛИНЫ</w:t>
      </w:r>
      <w:bookmarkEnd w:id="155"/>
      <w:bookmarkEnd w:id="156"/>
      <w:bookmarkEnd w:id="157"/>
      <w:bookmarkEnd w:id="158"/>
      <w:bookmarkEnd w:id="159"/>
      <w:bookmarkEnd w:id="160"/>
      <w:bookmarkEnd w:id="161"/>
    </w:p>
    <w:p w:rsidR="00E319FD" w:rsidRDefault="00FB64D3">
      <w:pPr>
        <w:pStyle w:val="113"/>
        <w:rPr>
          <w:rFonts w:ascii="Times New Roman" w:hAnsi="Times New Roman"/>
        </w:rPr>
      </w:pPr>
      <w:bookmarkStart w:id="162" w:name="_Toc214813101"/>
      <w:bookmarkStart w:id="163" w:name="_Toc214813164"/>
      <w:bookmarkStart w:id="164" w:name="_Toc214813227"/>
      <w:bookmarkStart w:id="165" w:name="_Toc214813290"/>
      <w:bookmarkStart w:id="166" w:name="_Toc214813353"/>
      <w:bookmarkStart w:id="167" w:name="_Toc214813416"/>
      <w:bookmarkStart w:id="168" w:name="_Toc214833227"/>
      <w:r>
        <w:rPr>
          <w:rFonts w:ascii="Times New Roman" w:hAnsi="Times New Roman"/>
        </w:rPr>
        <w:t>3.1. Материально-техническое обеспечение</w:t>
      </w:r>
      <w:bookmarkEnd w:id="162"/>
      <w:bookmarkEnd w:id="163"/>
      <w:bookmarkEnd w:id="164"/>
      <w:bookmarkEnd w:id="165"/>
      <w:bookmarkEnd w:id="166"/>
      <w:bookmarkEnd w:id="167"/>
      <w:bookmarkEnd w:id="168"/>
    </w:p>
    <w:p w:rsidR="00E319FD" w:rsidRDefault="00FB64D3">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 xml:space="preserve">«Основ материаловедения и </w:t>
      </w:r>
      <w:proofErr w:type="spellStart"/>
      <w:r>
        <w:rPr>
          <w:rFonts w:ascii="Times New Roman" w:hAnsi="Times New Roman" w:cs="Times New Roman"/>
          <w:sz w:val="24"/>
          <w:szCs w:val="24"/>
        </w:rPr>
        <w:t>общеслесарных</w:t>
      </w:r>
      <w:proofErr w:type="spellEnd"/>
      <w:r>
        <w:rPr>
          <w:rFonts w:ascii="Times New Roman" w:hAnsi="Times New Roman" w:cs="Times New Roman"/>
          <w:sz w:val="24"/>
          <w:szCs w:val="24"/>
        </w:rPr>
        <w:t xml:space="preserve"> работ»</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E319FD" w:rsidRDefault="00E319FD">
      <w:pPr>
        <w:pStyle w:val="113"/>
        <w:rPr>
          <w:rFonts w:ascii="Times New Roman" w:hAnsi="Times New Roman"/>
        </w:rPr>
      </w:pPr>
    </w:p>
    <w:p w:rsidR="00E319FD" w:rsidRDefault="00FB64D3">
      <w:pPr>
        <w:pStyle w:val="113"/>
        <w:rPr>
          <w:rFonts w:ascii="Times New Roman" w:eastAsia="Times New Roman" w:hAnsi="Times New Roman"/>
        </w:rPr>
      </w:pPr>
      <w:bookmarkStart w:id="169" w:name="_Toc214813102"/>
      <w:bookmarkStart w:id="170" w:name="_Toc214813165"/>
      <w:bookmarkStart w:id="171" w:name="_Toc214813228"/>
      <w:bookmarkStart w:id="172" w:name="_Toc214813291"/>
      <w:bookmarkStart w:id="173" w:name="_Toc214813354"/>
      <w:bookmarkStart w:id="174" w:name="_Toc214813417"/>
      <w:bookmarkStart w:id="175" w:name="_Toc214833228"/>
      <w:r>
        <w:rPr>
          <w:rFonts w:ascii="Times New Roman" w:hAnsi="Times New Roman"/>
        </w:rPr>
        <w:t>3.2. Учебно-методическое обеспечение</w:t>
      </w:r>
      <w:bookmarkEnd w:id="169"/>
      <w:bookmarkEnd w:id="170"/>
      <w:bookmarkEnd w:id="171"/>
      <w:bookmarkEnd w:id="172"/>
      <w:bookmarkEnd w:id="173"/>
      <w:bookmarkEnd w:id="174"/>
      <w:bookmarkEnd w:id="175"/>
    </w:p>
    <w:p w:rsidR="00E319FD" w:rsidRDefault="00FB64D3">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19FD" w:rsidRDefault="00E319FD">
      <w:pPr>
        <w:pStyle w:val="ad"/>
        <w:spacing w:line="276" w:lineRule="auto"/>
        <w:ind w:left="0" w:firstLine="709"/>
        <w:jc w:val="both"/>
        <w:rPr>
          <w:rFonts w:ascii="Times New Roman" w:hAnsi="Times New Roman"/>
          <w:bCs/>
          <w:sz w:val="24"/>
          <w:szCs w:val="24"/>
        </w:rPr>
      </w:pPr>
    </w:p>
    <w:p w:rsidR="00E319FD" w:rsidRDefault="00FB64D3">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E319FD" w:rsidRPr="00C1151A" w:rsidRDefault="00FB64D3" w:rsidP="00C1151A">
      <w:pPr>
        <w:spacing w:line="276" w:lineRule="auto"/>
        <w:ind w:firstLine="709"/>
        <w:rPr>
          <w:rFonts w:ascii="Times New Roman" w:hAnsi="Times New Roman" w:cs="Times New Roman"/>
          <w:sz w:val="24"/>
        </w:rPr>
      </w:pPr>
      <w:r w:rsidRPr="00C1151A">
        <w:rPr>
          <w:rFonts w:ascii="Times New Roman" w:hAnsi="Times New Roman" w:cs="Times New Roman"/>
          <w:sz w:val="24"/>
        </w:rPr>
        <w:t>1. Техническая механика</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учебник для СПО / Л. Н. </w:t>
      </w:r>
      <w:proofErr w:type="spellStart"/>
      <w:r w:rsidRPr="00C1151A">
        <w:rPr>
          <w:rFonts w:ascii="Times New Roman" w:hAnsi="Times New Roman" w:cs="Times New Roman"/>
          <w:sz w:val="24"/>
        </w:rPr>
        <w:t>Гудимова</w:t>
      </w:r>
      <w:proofErr w:type="spellEnd"/>
      <w:r w:rsidRPr="00C1151A">
        <w:rPr>
          <w:rFonts w:ascii="Times New Roman" w:hAnsi="Times New Roman" w:cs="Times New Roman"/>
          <w:sz w:val="24"/>
        </w:rPr>
        <w:t xml:space="preserve">, Ю. А. </w:t>
      </w:r>
      <w:proofErr w:type="spellStart"/>
      <w:r w:rsidRPr="00C1151A">
        <w:rPr>
          <w:rFonts w:ascii="Times New Roman" w:hAnsi="Times New Roman" w:cs="Times New Roman"/>
          <w:sz w:val="24"/>
        </w:rPr>
        <w:t>Епифанцев</w:t>
      </w:r>
      <w:proofErr w:type="spellEnd"/>
      <w:r w:rsidRPr="00C1151A">
        <w:rPr>
          <w:rFonts w:ascii="Times New Roman" w:hAnsi="Times New Roman" w:cs="Times New Roman"/>
          <w:sz w:val="24"/>
        </w:rPr>
        <w:t>, Э. Я. Живаго, А. В. Макаров ; под редакцией Э. Я. Живаго. — 4-е изд., стер. — Санкт-Петербург</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Лань, 2025. — 320 с. — ISBN 978-5-507-52714-4. — Текст</w:t>
      </w:r>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электронный // Лань : электронно-библиотечная система. — URL: https://e.lanbook.com/book/457478 (дата обращения: 05.12.2025). </w:t>
      </w:r>
    </w:p>
    <w:p w:rsidR="00E319FD" w:rsidRPr="00C1151A" w:rsidRDefault="00FB64D3" w:rsidP="00C1151A">
      <w:pPr>
        <w:spacing w:line="276" w:lineRule="auto"/>
        <w:ind w:firstLine="709"/>
        <w:rPr>
          <w:rFonts w:ascii="Times New Roman" w:hAnsi="Times New Roman" w:cs="Times New Roman"/>
          <w:sz w:val="24"/>
        </w:rPr>
      </w:pPr>
      <w:r w:rsidRPr="00C1151A">
        <w:rPr>
          <w:rFonts w:ascii="Times New Roman" w:hAnsi="Times New Roman" w:cs="Times New Roman"/>
          <w:sz w:val="24"/>
        </w:rPr>
        <w:lastRenderedPageBreak/>
        <w:t xml:space="preserve">2. </w:t>
      </w:r>
      <w:proofErr w:type="spellStart"/>
      <w:r w:rsidRPr="00C1151A">
        <w:rPr>
          <w:rFonts w:ascii="Times New Roman" w:hAnsi="Times New Roman" w:cs="Times New Roman"/>
          <w:sz w:val="24"/>
        </w:rPr>
        <w:t>Вереина</w:t>
      </w:r>
      <w:proofErr w:type="spellEnd"/>
      <w:r w:rsidRPr="00C1151A">
        <w:rPr>
          <w:rFonts w:ascii="Times New Roman" w:hAnsi="Times New Roman" w:cs="Times New Roman"/>
          <w:sz w:val="24"/>
        </w:rPr>
        <w:t xml:space="preserve">, Л.И. Основы технической механики/ Л.И. </w:t>
      </w:r>
      <w:proofErr w:type="spellStart"/>
      <w:r w:rsidRPr="00C1151A">
        <w:rPr>
          <w:rFonts w:ascii="Times New Roman" w:hAnsi="Times New Roman" w:cs="Times New Roman"/>
          <w:sz w:val="24"/>
        </w:rPr>
        <w:t>Вереина</w:t>
      </w:r>
      <w:proofErr w:type="spellEnd"/>
      <w:r w:rsidRPr="00C1151A">
        <w:rPr>
          <w:rFonts w:ascii="Times New Roman" w:hAnsi="Times New Roman" w:cs="Times New Roman"/>
          <w:sz w:val="24"/>
        </w:rPr>
        <w:t>. - 2-е изд., – Москва: Академия, 2024. – 224 с.- ISBN 978-5-0054-2051-0.</w:t>
      </w:r>
    </w:p>
    <w:p w:rsidR="00E319FD" w:rsidRDefault="00E319FD">
      <w:pPr>
        <w:spacing w:line="276" w:lineRule="auto"/>
        <w:ind w:firstLine="737"/>
        <w:jc w:val="both"/>
        <w:rPr>
          <w:rFonts w:ascii="Times New Roman" w:eastAsia="Times New Roman" w:hAnsi="Times New Roman" w:cs="Times New Roman"/>
          <w:sz w:val="24"/>
          <w:szCs w:val="24"/>
          <w:lang w:eastAsia="zh-CN"/>
        </w:rPr>
      </w:pPr>
    </w:p>
    <w:p w:rsidR="00E319FD" w:rsidRDefault="00FB64D3">
      <w:pPr>
        <w:pStyle w:val="1c"/>
        <w:rPr>
          <w:rFonts w:ascii="Times New Roman" w:hAnsi="Times New Roman"/>
          <w:lang w:val="ru-RU"/>
        </w:rPr>
      </w:pPr>
      <w:bookmarkStart w:id="176" w:name="_Toc214813103"/>
      <w:bookmarkStart w:id="177" w:name="_Toc214813166"/>
      <w:bookmarkStart w:id="178" w:name="_Toc214813229"/>
      <w:bookmarkStart w:id="179" w:name="_Toc214813292"/>
      <w:bookmarkStart w:id="180" w:name="_Toc214813355"/>
      <w:bookmarkStart w:id="181" w:name="_Toc214813418"/>
      <w:bookmarkStart w:id="182" w:name="_Toc214833229"/>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176"/>
      <w:bookmarkEnd w:id="177"/>
      <w:bookmarkEnd w:id="178"/>
      <w:bookmarkEnd w:id="179"/>
      <w:bookmarkEnd w:id="180"/>
      <w:bookmarkEnd w:id="181"/>
      <w:bookmarkEnd w:id="182"/>
    </w:p>
    <w:tbl>
      <w:tblPr>
        <w:tblW w:w="5000" w:type="pct"/>
        <w:tblLayout w:type="fixed"/>
        <w:tblLook w:val="01E0" w:firstRow="1" w:lastRow="1" w:firstColumn="1" w:lastColumn="1" w:noHBand="0" w:noVBand="0"/>
      </w:tblPr>
      <w:tblGrid>
        <w:gridCol w:w="3935"/>
        <w:gridCol w:w="3685"/>
        <w:gridCol w:w="2234"/>
      </w:tblGrid>
      <w:tr w:rsidR="00E319FD">
        <w:trPr>
          <w:trHeight w:val="519"/>
        </w:trPr>
        <w:tc>
          <w:tcPr>
            <w:tcW w:w="3849"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sz w:val="24"/>
              </w:rPr>
            </w:pPr>
            <w:r>
              <w:rPr>
                <w:rFonts w:ascii="Times New Roman" w:hAnsi="Times New Roman" w:cs="Times New Roman"/>
                <w:b/>
                <w:sz w:val="24"/>
              </w:rPr>
              <w:t>Результаты обучения</w:t>
            </w:r>
          </w:p>
        </w:tc>
        <w:tc>
          <w:tcPr>
            <w:tcW w:w="3604"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sz w:val="24"/>
              </w:rPr>
            </w:pPr>
            <w:r>
              <w:rPr>
                <w:rFonts w:ascii="Times New Roman" w:hAnsi="Times New Roman" w:cs="Times New Roman"/>
                <w:b/>
                <w:sz w:val="24"/>
              </w:rPr>
              <w:t>Показатели освоенности компетенций</w:t>
            </w:r>
          </w:p>
        </w:tc>
        <w:tc>
          <w:tcPr>
            <w:tcW w:w="2185"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sz w:val="24"/>
              </w:rPr>
            </w:pPr>
            <w:r>
              <w:rPr>
                <w:rFonts w:ascii="Times New Roman" w:hAnsi="Times New Roman" w:cs="Times New Roman"/>
                <w:b/>
                <w:sz w:val="24"/>
              </w:rPr>
              <w:t>Методы оценки</w:t>
            </w:r>
          </w:p>
        </w:tc>
      </w:tr>
      <w:tr w:rsidR="00E319FD">
        <w:trPr>
          <w:trHeight w:val="698"/>
        </w:trPr>
        <w:tc>
          <w:tcPr>
            <w:tcW w:w="3849" w:type="dxa"/>
            <w:tcBorders>
              <w:top w:val="single" w:sz="4" w:space="0" w:color="000000"/>
              <w:left w:val="single" w:sz="4" w:space="0" w:color="000000"/>
              <w:bottom w:val="single" w:sz="4" w:space="0" w:color="000000"/>
              <w:right w:val="single" w:sz="4" w:space="0" w:color="000000"/>
            </w:tcBorders>
          </w:tcPr>
          <w:p w:rsidR="00E319FD" w:rsidRDefault="00FB64D3" w:rsidP="00C1151A">
            <w:pPr>
              <w:tabs>
                <w:tab w:val="left" w:pos="316"/>
              </w:tabs>
              <w:rPr>
                <w:rFonts w:ascii="Times New Roman" w:eastAsia="Calibri" w:hAnsi="Times New Roman"/>
                <w:sz w:val="24"/>
              </w:rPr>
            </w:pPr>
            <w:r>
              <w:rPr>
                <w:rFonts w:ascii="Times New Roman" w:eastAsia="Calibri" w:hAnsi="Times New Roman"/>
                <w:sz w:val="24"/>
              </w:rPr>
              <w:t>Знает:</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классификацию механизмов и машин;</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звенья механизмов;</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кинематику механизмов (механизм и машина, кинематические пары и цепи, типы кинематических пар);</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классификацию, назначение деталей и сборочных единиц и требования к ним;</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виды соединений деталей (разъемные и неразъемные соединения);</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назначение, характеристики механизмов и устройств передач вращательного движения;</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proofErr w:type="gramStart"/>
            <w:r>
              <w:rPr>
                <w:rFonts w:ascii="Times New Roman" w:eastAsia="Calibri" w:hAnsi="Times New Roman"/>
                <w:sz w:val="24"/>
              </w:rPr>
              <w:t>виды передач вращательного движения (механические, ременные, фрикционные, зубчатые, цепочные, червячные) и их обозначения, кинематические схемы, определение передаточного числа;</w:t>
            </w:r>
            <w:proofErr w:type="gramEnd"/>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основные сведения по сопротивлению материалов;</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основные виды деформации и распределение напряжения при них;</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внешние силы и их виды, внутренние силы упругости и напряжения, действительные, предельно опасные и предельно допустимые напряжения;</w:t>
            </w:r>
          </w:p>
          <w:p w:rsidR="00E319FD" w:rsidRDefault="00FB64D3" w:rsidP="00C1151A">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основные понятия гидростатики и гидродинамики</w:t>
            </w:r>
          </w:p>
        </w:tc>
        <w:tc>
          <w:tcPr>
            <w:tcW w:w="3604" w:type="dxa"/>
            <w:tcBorders>
              <w:top w:val="single" w:sz="4" w:space="0" w:color="000000"/>
              <w:left w:val="single" w:sz="4" w:space="0" w:color="000000"/>
              <w:bottom w:val="single" w:sz="4" w:space="0" w:color="000000"/>
              <w:right w:val="single" w:sz="4" w:space="0" w:color="000000"/>
            </w:tcBorders>
          </w:tcPr>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владеет профессиональной терминологией;</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демонстрирует системные знания классификации механизмов и машин, звеньев механизмов;</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демонстрирует системные знания кинематики механизмов (механизм и машина, кинематические пары и цепи, типы кинематических пар);</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классификация, назначение деталей и сборочных единиц и требования к ним;</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знает классификацию назначение деталей и сборочных единиц и требования к ним;</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оказывает высокий уровень знания видов соединения деталей (разъемные и неразъемные соединения);</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знает назначение, характеристики механизмов и устройств передач вращательного движения;</w:t>
            </w:r>
          </w:p>
          <w:p w:rsidR="00E319FD" w:rsidRDefault="00FB64D3" w:rsidP="00C1151A">
            <w:pPr>
              <w:pStyle w:val="ad"/>
              <w:numPr>
                <w:ilvl w:val="0"/>
                <w:numId w:val="11"/>
              </w:numPr>
              <w:ind w:left="317" w:hanging="284"/>
              <w:rPr>
                <w:rFonts w:ascii="Times New Roman" w:hAnsi="Times New Roman" w:cs="Times New Roman"/>
                <w:sz w:val="24"/>
              </w:rPr>
            </w:pPr>
            <w:proofErr w:type="gramStart"/>
            <w:r>
              <w:rPr>
                <w:rFonts w:ascii="Times New Roman" w:hAnsi="Times New Roman" w:cs="Times New Roman"/>
                <w:sz w:val="24"/>
              </w:rPr>
              <w:t>демонстрирует системные знания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roofErr w:type="gramEnd"/>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демонстрирует системные знания об основных сведениях по сопротивлению материалов;</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основные виды деформации и распределение напряжения при них;</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 xml:space="preserve">владеет знаниями о внешних </w:t>
            </w:r>
            <w:r>
              <w:rPr>
                <w:rFonts w:ascii="Times New Roman" w:hAnsi="Times New Roman" w:cs="Times New Roman"/>
                <w:sz w:val="24"/>
              </w:rPr>
              <w:lastRenderedPageBreak/>
              <w:t>силах и их видов, внутренних силах упругости и напряжения, действительные, предельно опасные и предельно допустимые напряжения;</w:t>
            </w:r>
          </w:p>
          <w:p w:rsidR="00E319FD" w:rsidRDefault="00FB64D3" w:rsidP="00C1151A">
            <w:pPr>
              <w:pStyle w:val="ad"/>
              <w:numPr>
                <w:ilvl w:val="0"/>
                <w:numId w:val="11"/>
              </w:numPr>
              <w:ind w:left="317" w:hanging="284"/>
              <w:rPr>
                <w:rFonts w:ascii="Times New Roman" w:hAnsi="Times New Roman" w:cs="Times New Roman"/>
                <w:sz w:val="24"/>
              </w:rPr>
            </w:pPr>
            <w:r>
              <w:rPr>
                <w:rFonts w:ascii="Times New Roman" w:hAnsi="Times New Roman" w:cs="Times New Roman"/>
                <w:sz w:val="24"/>
              </w:rPr>
              <w:t>знает основные понятия гидростатики и гидродинамики</w:t>
            </w:r>
          </w:p>
        </w:tc>
        <w:tc>
          <w:tcPr>
            <w:tcW w:w="2185" w:type="dxa"/>
            <w:vMerge w:val="restart"/>
            <w:tcBorders>
              <w:top w:val="single" w:sz="4" w:space="0" w:color="000000"/>
              <w:left w:val="single" w:sz="4" w:space="0" w:color="000000"/>
              <w:bottom w:val="single" w:sz="4" w:space="0" w:color="000000"/>
              <w:right w:val="single" w:sz="4" w:space="0" w:color="000000"/>
            </w:tcBorders>
          </w:tcPr>
          <w:p w:rsidR="00E319FD" w:rsidRDefault="00FB64D3" w:rsidP="00C1151A">
            <w:pPr>
              <w:contextualSpacing/>
              <w:rPr>
                <w:rFonts w:ascii="Times New Roman" w:hAnsi="Times New Roman" w:cs="Times New Roman"/>
                <w:sz w:val="24"/>
              </w:rPr>
            </w:pPr>
            <w:r>
              <w:rPr>
                <w:rFonts w:ascii="Times New Roman" w:hAnsi="Times New Roman" w:cs="Times New Roman"/>
                <w:sz w:val="24"/>
              </w:rPr>
              <w:lastRenderedPageBreak/>
              <w:t>Оценка результатов выполнения практической работы.</w:t>
            </w:r>
          </w:p>
          <w:p w:rsidR="00E319FD" w:rsidRDefault="00FB64D3" w:rsidP="00C1151A">
            <w:pPr>
              <w:contextualSpacing/>
              <w:rPr>
                <w:rFonts w:ascii="Times New Roman" w:hAnsi="Times New Roman" w:cs="Times New Roman"/>
                <w:sz w:val="24"/>
              </w:rPr>
            </w:pPr>
            <w:r>
              <w:rPr>
                <w:rFonts w:ascii="Times New Roman" w:hAnsi="Times New Roman" w:cs="Times New Roman"/>
                <w:sz w:val="24"/>
              </w:rPr>
              <w:t>Экспертное наблюдение за ходом выполнения практической работы</w:t>
            </w:r>
          </w:p>
          <w:p w:rsidR="00E319FD" w:rsidRDefault="00FB64D3" w:rsidP="00C1151A">
            <w:pPr>
              <w:contextualSpacing/>
              <w:rPr>
                <w:rFonts w:ascii="Times New Roman" w:hAnsi="Times New Roman" w:cs="Times New Roman"/>
                <w:sz w:val="24"/>
              </w:rPr>
            </w:pPr>
            <w:r>
              <w:rPr>
                <w:rFonts w:ascii="Times New Roman" w:hAnsi="Times New Roman" w:cs="Times New Roman"/>
                <w:sz w:val="24"/>
              </w:rPr>
              <w:t>Устный и письменный опрос, тестирование, проверочные работы.</w:t>
            </w:r>
          </w:p>
        </w:tc>
      </w:tr>
      <w:tr w:rsidR="00E319FD">
        <w:trPr>
          <w:trHeight w:val="698"/>
        </w:trPr>
        <w:tc>
          <w:tcPr>
            <w:tcW w:w="3849" w:type="dxa"/>
            <w:tcBorders>
              <w:top w:val="single" w:sz="4" w:space="0" w:color="000000"/>
              <w:left w:val="single" w:sz="4" w:space="0" w:color="000000"/>
              <w:bottom w:val="single" w:sz="4" w:space="0" w:color="000000"/>
              <w:right w:val="single" w:sz="4" w:space="0" w:color="000000"/>
            </w:tcBorders>
          </w:tcPr>
          <w:p w:rsidR="00E319FD" w:rsidRDefault="00FB64D3" w:rsidP="00C1151A">
            <w:pPr>
              <w:contextualSpacing/>
              <w:rPr>
                <w:rFonts w:ascii="Times New Roman" w:hAnsi="Times New Roman"/>
                <w:bCs/>
                <w:sz w:val="24"/>
              </w:rPr>
            </w:pPr>
            <w:r>
              <w:rPr>
                <w:rFonts w:ascii="Times New Roman" w:hAnsi="Times New Roman"/>
                <w:bCs/>
                <w:sz w:val="24"/>
              </w:rPr>
              <w:lastRenderedPageBreak/>
              <w:t>Умеет:</w:t>
            </w:r>
          </w:p>
          <w:p w:rsidR="00E319FD" w:rsidRDefault="00FB64D3" w:rsidP="00C1151A">
            <w:pPr>
              <w:pStyle w:val="ad"/>
              <w:numPr>
                <w:ilvl w:val="0"/>
                <w:numId w:val="12"/>
              </w:numPr>
              <w:ind w:left="284" w:hanging="284"/>
              <w:rPr>
                <w:rFonts w:ascii="Times New Roman" w:hAnsi="Times New Roman"/>
                <w:bCs/>
                <w:sz w:val="24"/>
              </w:rPr>
            </w:pPr>
            <w:r>
              <w:rPr>
                <w:rFonts w:ascii="Times New Roman" w:hAnsi="Times New Roman"/>
                <w:bCs/>
                <w:sz w:val="24"/>
              </w:rPr>
              <w:t>анализировать условия работы деталей машин и механизмов;</w:t>
            </w:r>
          </w:p>
          <w:p w:rsidR="00E319FD" w:rsidRDefault="00FB64D3" w:rsidP="00C1151A">
            <w:pPr>
              <w:pStyle w:val="ad"/>
              <w:numPr>
                <w:ilvl w:val="0"/>
                <w:numId w:val="12"/>
              </w:numPr>
              <w:ind w:left="284" w:hanging="284"/>
              <w:rPr>
                <w:rFonts w:ascii="Times New Roman" w:hAnsi="Times New Roman"/>
                <w:bCs/>
                <w:sz w:val="24"/>
              </w:rPr>
            </w:pPr>
            <w:r>
              <w:rPr>
                <w:rFonts w:ascii="Times New Roman" w:hAnsi="Times New Roman"/>
                <w:bCs/>
                <w:sz w:val="24"/>
              </w:rPr>
              <w:t>оценивать их работоспособность;</w:t>
            </w:r>
          </w:p>
          <w:p w:rsidR="00E319FD" w:rsidRDefault="00FB64D3" w:rsidP="00C1151A">
            <w:pPr>
              <w:pStyle w:val="ad"/>
              <w:numPr>
                <w:ilvl w:val="0"/>
                <w:numId w:val="12"/>
              </w:numPr>
              <w:ind w:left="284" w:hanging="284"/>
              <w:rPr>
                <w:rFonts w:ascii="Times New Roman" w:hAnsi="Times New Roman"/>
                <w:bCs/>
                <w:sz w:val="24"/>
              </w:rPr>
            </w:pPr>
            <w:r>
              <w:rPr>
                <w:rFonts w:ascii="Times New Roman" w:hAnsi="Times New Roman"/>
                <w:bCs/>
                <w:sz w:val="24"/>
              </w:rPr>
              <w:t>соединять разъемные соединения;</w:t>
            </w:r>
          </w:p>
          <w:p w:rsidR="00E319FD" w:rsidRDefault="00FB64D3" w:rsidP="00C1151A">
            <w:pPr>
              <w:pStyle w:val="ad"/>
              <w:numPr>
                <w:ilvl w:val="0"/>
                <w:numId w:val="12"/>
              </w:numPr>
              <w:ind w:left="284" w:hanging="284"/>
              <w:rPr>
                <w:rFonts w:ascii="Times New Roman" w:hAnsi="Times New Roman"/>
                <w:bCs/>
                <w:sz w:val="24"/>
              </w:rPr>
            </w:pPr>
            <w:r>
              <w:rPr>
                <w:rFonts w:ascii="Times New Roman" w:hAnsi="Times New Roman"/>
                <w:bCs/>
                <w:sz w:val="24"/>
              </w:rPr>
              <w:t>читать кинематические схемы</w:t>
            </w:r>
          </w:p>
        </w:tc>
        <w:tc>
          <w:tcPr>
            <w:tcW w:w="3604" w:type="dxa"/>
            <w:tcBorders>
              <w:top w:val="single" w:sz="4" w:space="0" w:color="000000"/>
              <w:left w:val="single" w:sz="4" w:space="0" w:color="000000"/>
              <w:bottom w:val="single" w:sz="4" w:space="0" w:color="000000"/>
              <w:right w:val="single" w:sz="4" w:space="0" w:color="000000"/>
            </w:tcBorders>
          </w:tcPr>
          <w:p w:rsidR="00E319FD" w:rsidRDefault="00FB64D3" w:rsidP="00C1151A">
            <w:pPr>
              <w:pStyle w:val="ad"/>
              <w:numPr>
                <w:ilvl w:val="0"/>
                <w:numId w:val="12"/>
              </w:numPr>
              <w:ind w:left="317" w:hanging="284"/>
              <w:rPr>
                <w:rFonts w:ascii="Times New Roman" w:hAnsi="Times New Roman" w:cs="Times New Roman"/>
                <w:bCs/>
                <w:sz w:val="24"/>
              </w:rPr>
            </w:pPr>
            <w:r>
              <w:rPr>
                <w:rFonts w:ascii="Times New Roman" w:hAnsi="Times New Roman" w:cs="Times New Roman"/>
                <w:bCs/>
                <w:sz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E319FD" w:rsidRDefault="00FB64D3" w:rsidP="00C1151A">
            <w:pPr>
              <w:pStyle w:val="ad"/>
              <w:numPr>
                <w:ilvl w:val="0"/>
                <w:numId w:val="12"/>
              </w:numPr>
              <w:ind w:left="317" w:hanging="284"/>
              <w:rPr>
                <w:rFonts w:ascii="Times New Roman" w:hAnsi="Times New Roman" w:cs="Times New Roman"/>
                <w:bCs/>
                <w:sz w:val="24"/>
              </w:rPr>
            </w:pPr>
            <w:r>
              <w:rPr>
                <w:rFonts w:ascii="Times New Roman" w:hAnsi="Times New Roman" w:cs="Times New Roman"/>
                <w:bCs/>
                <w:sz w:val="24"/>
              </w:rPr>
              <w:t>демонстрирует умение анализировать условия работы деталей машин и механизмов и оценивать их работоспособность;</w:t>
            </w:r>
          </w:p>
          <w:p w:rsidR="00E319FD" w:rsidRDefault="00FB64D3" w:rsidP="00C1151A">
            <w:pPr>
              <w:pStyle w:val="ad"/>
              <w:numPr>
                <w:ilvl w:val="0"/>
                <w:numId w:val="12"/>
              </w:numPr>
              <w:ind w:left="317" w:hanging="284"/>
              <w:rPr>
                <w:rFonts w:ascii="Times New Roman" w:hAnsi="Times New Roman" w:cs="Times New Roman"/>
                <w:bCs/>
                <w:sz w:val="24"/>
              </w:rPr>
            </w:pPr>
            <w:r>
              <w:rPr>
                <w:rFonts w:ascii="Times New Roman" w:hAnsi="Times New Roman" w:cs="Times New Roman"/>
                <w:bCs/>
                <w:sz w:val="24"/>
              </w:rPr>
              <w:t>демонстрирует умение читать кинематические схемы</w:t>
            </w:r>
          </w:p>
        </w:tc>
        <w:tc>
          <w:tcPr>
            <w:tcW w:w="2185" w:type="dxa"/>
            <w:vMerge/>
            <w:tcBorders>
              <w:top w:val="single" w:sz="4" w:space="0" w:color="000000"/>
              <w:left w:val="single" w:sz="4" w:space="0" w:color="000000"/>
              <w:bottom w:val="single" w:sz="4" w:space="0" w:color="000000"/>
              <w:right w:val="single" w:sz="4" w:space="0" w:color="000000"/>
            </w:tcBorders>
          </w:tcPr>
          <w:p w:rsidR="00E319FD" w:rsidRDefault="00E319FD">
            <w:pPr>
              <w:spacing w:line="276" w:lineRule="auto"/>
              <w:contextualSpacing/>
              <w:rPr>
                <w:rFonts w:ascii="Times New Roman" w:hAnsi="Times New Roman" w:cs="Times New Roman"/>
                <w:sz w:val="24"/>
              </w:rPr>
            </w:pPr>
          </w:p>
        </w:tc>
      </w:tr>
    </w:tbl>
    <w:p w:rsidR="00E319FD" w:rsidRDefault="00E319FD">
      <w:pPr>
        <w:jc w:val="right"/>
        <w:rPr>
          <w:rFonts w:ascii="Times New Roman" w:hAnsi="Times New Roman" w:cs="Times New Roman"/>
          <w:b/>
          <w:bCs/>
          <w:sz w:val="24"/>
          <w:szCs w:val="24"/>
        </w:rPr>
      </w:pPr>
    </w:p>
    <w:p w:rsidR="00E319FD" w:rsidRDefault="00FB64D3">
      <w:pPr>
        <w:rPr>
          <w:rFonts w:ascii="Times New Roman" w:hAnsi="Times New Roman" w:cs="Times New Roman"/>
          <w:b/>
          <w:bCs/>
          <w:sz w:val="24"/>
          <w:szCs w:val="24"/>
        </w:rPr>
      </w:pP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183" w:name="_Toc214832990"/>
      <w:r>
        <w:t>«ОП.03 ОСНОВЫ ЭЛЕКТРОТЕХНИКИ И ЭЛЕКТРОНИКИ»</w:t>
      </w:r>
      <w:bookmarkEnd w:id="183"/>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E319FD" w:rsidRDefault="00E319FD">
      <w:pPr>
        <w:pStyle w:val="1"/>
      </w:pPr>
    </w:p>
    <w:p w:rsidR="00E319FD" w:rsidRDefault="00E319FD">
      <w:pPr>
        <w:pStyle w:val="1f"/>
        <w:jc w:val="center"/>
        <w:rPr>
          <w:b/>
          <w:bCs/>
          <w:lang w:val="ru-RU"/>
        </w:rPr>
      </w:pPr>
    </w:p>
    <w:p w:rsidR="00E319FD" w:rsidRDefault="00FB64D3">
      <w:pPr>
        <w:rPr>
          <w:rFonts w:ascii="Times New Roman Полужирный" w:eastAsia="Segoe UI" w:hAnsi="Times New Roman Полужирный" w:cs="Times New Roman"/>
          <w:b/>
          <w:bCs/>
          <w:caps/>
          <w:kern w:val="2"/>
          <w:sz w:val="24"/>
          <w:szCs w:val="24"/>
          <w:lang w:val="x-none" w:eastAsia="x-none"/>
        </w:rPr>
      </w:pPr>
      <w:r>
        <w:br w:type="page"/>
      </w:r>
    </w:p>
    <w:p w:rsidR="00E319FD" w:rsidRDefault="00FB64D3">
      <w:pPr>
        <w:pStyle w:val="1c"/>
        <w:rPr>
          <w:rFonts w:ascii="Times New Roman" w:hAnsi="Times New Roman"/>
          <w:lang w:val="ru-RU"/>
        </w:rPr>
      </w:pPr>
      <w:bookmarkStart w:id="184" w:name="_Toc214813104"/>
      <w:bookmarkStart w:id="185" w:name="_Toc214813167"/>
      <w:bookmarkStart w:id="186" w:name="_Toc214813230"/>
      <w:bookmarkStart w:id="187" w:name="_Toc214813293"/>
      <w:bookmarkStart w:id="188" w:name="_Toc214813356"/>
      <w:bookmarkStart w:id="189" w:name="_Toc214813419"/>
      <w:bookmarkStart w:id="190" w:name="_Toc214833230"/>
      <w:r>
        <w:rPr>
          <w:rFonts w:ascii="Times New Roman" w:hAnsi="Times New Roman"/>
          <w:lang w:val="ru-RU"/>
        </w:rPr>
        <w:lastRenderedPageBreak/>
        <w:t>СОДЕРЖАНИЕ ПРОГРАММЫ</w:t>
      </w:r>
      <w:bookmarkEnd w:id="184"/>
      <w:bookmarkEnd w:id="185"/>
      <w:bookmarkEnd w:id="186"/>
      <w:bookmarkEnd w:id="187"/>
      <w:bookmarkEnd w:id="188"/>
      <w:bookmarkEnd w:id="189"/>
      <w:bookmarkEnd w:id="190"/>
    </w:p>
    <w:sdt>
      <w:sdtPr>
        <w:rPr>
          <w:rFonts w:asciiTheme="minorHAnsi" w:hAnsiTheme="minorHAnsi" w:cstheme="minorBidi"/>
          <w:b w:val="0"/>
          <w:bCs w:val="0"/>
        </w:rPr>
        <w:id w:val="-74138662"/>
        <w:docPartObj>
          <w:docPartGallery w:val="Table of Contents"/>
          <w:docPartUnique/>
        </w:docPartObj>
      </w:sdtPr>
      <w:sdtContent>
        <w:p w:rsidR="00E319FD" w:rsidRDefault="00FB64D3">
          <w:pPr>
            <w:pStyle w:val="1d"/>
            <w:rPr>
              <w:rFonts w:asciiTheme="minorHAnsi" w:eastAsiaTheme="minorEastAsia" w:hAnsiTheme="minorHAnsi" w:cstheme="minorBidi"/>
              <w:b w:val="0"/>
              <w:bCs w:val="0"/>
              <w:lang w:eastAsia="ru-RU"/>
            </w:rPr>
          </w:pPr>
          <w:r>
            <w:fldChar w:fldCharType="begin"/>
          </w:r>
          <w:r>
            <w:rPr>
              <w:rFonts w:ascii="Calibri" w:hAnsi="Calibri"/>
              <w:b w:val="0"/>
              <w:bCs w:val="0"/>
              <w:lang w:eastAsia="ru-RU"/>
            </w:rPr>
            <w:instrText xml:space="preserve"> TOC \z \t "Heading 1,1,Раздел 1.1,2" \h</w:instrText>
          </w:r>
          <w:r>
            <w:rPr>
              <w:rFonts w:ascii="Calibri" w:hAnsi="Calibri"/>
              <w:b w:val="0"/>
              <w:bCs w:val="0"/>
              <w:lang w:eastAsia="ru-RU"/>
            </w:rPr>
            <w:fldChar w:fldCharType="separate"/>
          </w:r>
        </w:p>
        <w:p w:rsidR="00E319FD" w:rsidRDefault="00FB64D3">
          <w:pPr>
            <w:pStyle w:val="1d"/>
            <w:rPr>
              <w:rFonts w:asciiTheme="minorHAnsi" w:eastAsiaTheme="minorEastAsia" w:hAnsiTheme="minorHAnsi" w:cstheme="minorBidi"/>
              <w:b w:val="0"/>
              <w:bCs w:val="0"/>
              <w:lang w:eastAsia="ru-RU"/>
            </w:rPr>
          </w:pPr>
          <w:hyperlink w:anchor="_Toc214813230">
            <w:r>
              <w:rPr>
                <w:webHidden/>
              </w:rPr>
              <w:fldChar w:fldCharType="begin"/>
            </w:r>
            <w:r>
              <w:rPr>
                <w:webHidden/>
              </w:rPr>
              <w:instrText>PAGEREF _Toc214813230 \h</w:instrText>
            </w:r>
            <w:r>
              <w:rPr>
                <w:webHidden/>
              </w:rPr>
            </w:r>
            <w:r>
              <w:rPr>
                <w:webHidden/>
              </w:rPr>
              <w:fldChar w:fldCharType="separate"/>
            </w:r>
            <w:r>
              <w:rPr>
                <w:rStyle w:val="afff5"/>
                <w:webHidden/>
              </w:rPr>
              <w:t>СОДЕРЖАНИЕ ПРОГРАММЫ</w:t>
            </w:r>
            <w:r>
              <w:rPr>
                <w:rStyle w:val="afff5"/>
                <w:webHidden/>
              </w:rPr>
              <w:tab/>
              <w:t>19</w:t>
            </w:r>
            <w:r>
              <w:rPr>
                <w:webHidden/>
              </w:rPr>
              <w:fldChar w:fldCharType="end"/>
            </w:r>
          </w:hyperlink>
        </w:p>
        <w:p w:rsidR="00E319FD" w:rsidRDefault="00FB64D3">
          <w:pPr>
            <w:pStyle w:val="1d"/>
            <w:tabs>
              <w:tab w:val="left" w:pos="480"/>
            </w:tabs>
            <w:rPr>
              <w:rFonts w:asciiTheme="minorHAnsi" w:eastAsiaTheme="minorEastAsia" w:hAnsiTheme="minorHAnsi" w:cstheme="minorBidi"/>
              <w:b w:val="0"/>
              <w:bCs w:val="0"/>
              <w:lang w:eastAsia="ru-RU"/>
            </w:rPr>
          </w:pPr>
          <w:hyperlink w:anchor="_Toc214813231">
            <w:r>
              <w:rPr>
                <w:rStyle w:val="afff5"/>
                <w:webHidden/>
              </w:rPr>
              <w:t>1.</w:t>
            </w:r>
            <w:r>
              <w:rPr>
                <w:rStyle w:val="afff5"/>
                <w:rFonts w:asciiTheme="minorHAnsi" w:eastAsiaTheme="minorEastAsia" w:hAnsiTheme="minorHAnsi" w:cstheme="minorBidi"/>
                <w:b w:val="0"/>
                <w:bCs w:val="0"/>
                <w:lang w:eastAsia="ru-RU"/>
              </w:rPr>
              <w:tab/>
            </w:r>
            <w:r>
              <w:rPr>
                <w:rStyle w:val="afff5"/>
              </w:rPr>
              <w:t>Общая характеристика ПРИМЕРНОЙ РАБОЧЕЙ ПРОГРАММЫ УЧЕБНОЙ ДИСЦИПЛИНЫ</w:t>
            </w:r>
            <w:r>
              <w:rPr>
                <w:webHidden/>
              </w:rPr>
              <w:fldChar w:fldCharType="begin"/>
            </w:r>
            <w:r>
              <w:rPr>
                <w:webHidden/>
              </w:rPr>
              <w:instrText>PAGEREF _Toc214813231 \h</w:instrText>
            </w:r>
            <w:r>
              <w:rPr>
                <w:webHidden/>
              </w:rPr>
            </w:r>
            <w:r>
              <w:rPr>
                <w:webHidden/>
              </w:rPr>
              <w:fldChar w:fldCharType="separate"/>
            </w:r>
            <w:r>
              <w:rPr>
                <w:rStyle w:val="afff5"/>
              </w:rPr>
              <w:tab/>
              <w:t>20</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232">
            <w:r>
              <w:rPr>
                <w:webHidden/>
              </w:rPr>
              <w:fldChar w:fldCharType="begin"/>
            </w:r>
            <w:r>
              <w:rPr>
                <w:webHidden/>
              </w:rPr>
              <w:instrText>PAGEREF _Toc214813232 \h</w:instrText>
            </w:r>
            <w:r>
              <w:rPr>
                <w:webHidden/>
              </w:rPr>
            </w:r>
            <w:r>
              <w:rPr>
                <w:webHidden/>
              </w:rPr>
              <w:fldChar w:fldCharType="separate"/>
            </w:r>
            <w:r>
              <w:rPr>
                <w:rStyle w:val="afff5"/>
                <w:webHidden/>
              </w:rPr>
              <w:t>1.1. Цель и место дисциплины в структуре образовательной программы</w:t>
            </w:r>
            <w:r>
              <w:rPr>
                <w:rStyle w:val="afff5"/>
                <w:webHidden/>
              </w:rPr>
              <w:tab/>
              <w:t>20</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233">
            <w:r>
              <w:rPr>
                <w:webHidden/>
              </w:rPr>
              <w:fldChar w:fldCharType="begin"/>
            </w:r>
            <w:r>
              <w:rPr>
                <w:webHidden/>
              </w:rPr>
              <w:instrText>PAGEREF _Toc214813233 \h</w:instrText>
            </w:r>
            <w:r>
              <w:rPr>
                <w:webHidden/>
              </w:rPr>
            </w:r>
            <w:r>
              <w:rPr>
                <w:webHidden/>
              </w:rPr>
              <w:fldChar w:fldCharType="separate"/>
            </w:r>
            <w:r>
              <w:rPr>
                <w:rStyle w:val="afff5"/>
                <w:webHidden/>
              </w:rPr>
              <w:t>2. Структура и содержание ДИСЦИПЛИНЫ</w:t>
            </w:r>
            <w:r>
              <w:rPr>
                <w:rStyle w:val="afff5"/>
                <w:webHidden/>
              </w:rPr>
              <w:tab/>
              <w:t>21</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234">
            <w:r>
              <w:rPr>
                <w:webHidden/>
              </w:rPr>
              <w:fldChar w:fldCharType="begin"/>
            </w:r>
            <w:r>
              <w:rPr>
                <w:webHidden/>
              </w:rPr>
              <w:instrText>PAGEREF _Toc214813234 \h</w:instrText>
            </w:r>
            <w:r>
              <w:rPr>
                <w:webHidden/>
              </w:rPr>
            </w:r>
            <w:r>
              <w:rPr>
                <w:webHidden/>
              </w:rPr>
              <w:fldChar w:fldCharType="separate"/>
            </w:r>
            <w:r>
              <w:rPr>
                <w:rStyle w:val="afff5"/>
                <w:webHidden/>
              </w:rPr>
              <w:t>2.1. Трудоемкость освоения дисциплины</w:t>
            </w:r>
            <w:r>
              <w:rPr>
                <w:rStyle w:val="afff5"/>
                <w:webHidden/>
              </w:rPr>
              <w:tab/>
              <w:t>21</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235">
            <w:r>
              <w:rPr>
                <w:webHidden/>
              </w:rPr>
              <w:fldChar w:fldCharType="begin"/>
            </w:r>
            <w:r>
              <w:rPr>
                <w:webHidden/>
              </w:rPr>
              <w:instrText>PAGEREF _Toc214813235 \h</w:instrText>
            </w:r>
            <w:r>
              <w:rPr>
                <w:webHidden/>
              </w:rPr>
            </w:r>
            <w:r>
              <w:rPr>
                <w:webHidden/>
              </w:rPr>
              <w:fldChar w:fldCharType="separate"/>
            </w:r>
            <w:r>
              <w:rPr>
                <w:rStyle w:val="afff5"/>
                <w:webHidden/>
              </w:rPr>
              <w:t>2.2. Примерное содержание дисциплины</w:t>
            </w:r>
            <w:r>
              <w:rPr>
                <w:rStyle w:val="afff5"/>
                <w:webHidden/>
              </w:rPr>
              <w:tab/>
              <w:t>21</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236">
            <w:r>
              <w:rPr>
                <w:webHidden/>
              </w:rPr>
              <w:fldChar w:fldCharType="begin"/>
            </w:r>
            <w:r>
              <w:rPr>
                <w:webHidden/>
              </w:rPr>
              <w:instrText>PAGEREF _Toc214813236 \h</w:instrText>
            </w:r>
            <w:r>
              <w:rPr>
                <w:webHidden/>
              </w:rPr>
            </w:r>
            <w:r>
              <w:rPr>
                <w:webHidden/>
              </w:rPr>
              <w:fldChar w:fldCharType="separate"/>
            </w:r>
            <w:r>
              <w:rPr>
                <w:rStyle w:val="afff5"/>
                <w:webHidden/>
              </w:rPr>
              <w:t>3. Условия реализации ДИСЦИПЛИНЫ</w:t>
            </w:r>
            <w:r>
              <w:rPr>
                <w:rStyle w:val="afff5"/>
                <w:webHidden/>
              </w:rPr>
              <w:tab/>
              <w:t>24</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237">
            <w:r>
              <w:rPr>
                <w:webHidden/>
              </w:rPr>
              <w:fldChar w:fldCharType="begin"/>
            </w:r>
            <w:r>
              <w:rPr>
                <w:webHidden/>
              </w:rPr>
              <w:instrText>PAGEREF _Toc214813237 \h</w:instrText>
            </w:r>
            <w:r>
              <w:rPr>
                <w:webHidden/>
              </w:rPr>
            </w:r>
            <w:r>
              <w:rPr>
                <w:webHidden/>
              </w:rPr>
              <w:fldChar w:fldCharType="separate"/>
            </w:r>
            <w:r>
              <w:rPr>
                <w:rStyle w:val="afff5"/>
                <w:webHidden/>
              </w:rPr>
              <w:t>3.1. Материально-техническое обеспечение</w:t>
            </w:r>
            <w:r>
              <w:rPr>
                <w:rStyle w:val="afff5"/>
                <w:webHidden/>
              </w:rPr>
              <w:tab/>
              <w:t>24</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238">
            <w:r>
              <w:rPr>
                <w:webHidden/>
              </w:rPr>
              <w:fldChar w:fldCharType="begin"/>
            </w:r>
            <w:r>
              <w:rPr>
                <w:webHidden/>
              </w:rPr>
              <w:instrText>PAGEREF _Toc214813238 \h</w:instrText>
            </w:r>
            <w:r>
              <w:rPr>
                <w:webHidden/>
              </w:rPr>
            </w:r>
            <w:r>
              <w:rPr>
                <w:webHidden/>
              </w:rPr>
              <w:fldChar w:fldCharType="separate"/>
            </w:r>
            <w:r>
              <w:rPr>
                <w:rStyle w:val="afff5"/>
                <w:webHidden/>
              </w:rPr>
              <w:t>3.2. Учебно-методическое обеспечение</w:t>
            </w:r>
            <w:r>
              <w:rPr>
                <w:rStyle w:val="afff5"/>
                <w:webHidden/>
              </w:rPr>
              <w:tab/>
              <w:t>24</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239">
            <w:r>
              <w:rPr>
                <w:webHidden/>
              </w:rPr>
              <w:fldChar w:fldCharType="begin"/>
            </w:r>
            <w:r>
              <w:rPr>
                <w:webHidden/>
              </w:rPr>
              <w:instrText>PAGEREF _Toc214813239 \h</w:instrText>
            </w:r>
            <w:r>
              <w:rPr>
                <w:webHidden/>
              </w:rPr>
            </w:r>
            <w:r>
              <w:rPr>
                <w:webHidden/>
              </w:rPr>
              <w:fldChar w:fldCharType="separate"/>
            </w:r>
            <w:r>
              <w:rPr>
                <w:rStyle w:val="afff5"/>
                <w:webHidden/>
              </w:rPr>
              <w:t>4. Контроль и оценка результатов  освоения ДИСЦИПЛИНЫ</w:t>
            </w:r>
            <w:r>
              <w:rPr>
                <w:rStyle w:val="afff5"/>
                <w:webHidden/>
              </w:rPr>
              <w:tab/>
              <w:t>24</w:t>
            </w:r>
            <w:r>
              <w:rPr>
                <w:webHidden/>
              </w:rPr>
              <w:fldChar w:fldCharType="end"/>
            </w:r>
          </w:hyperlink>
          <w:r>
            <w:rPr>
              <w:rStyle w:val="afff5"/>
            </w:rPr>
            <w:fldChar w:fldCharType="end"/>
          </w:r>
        </w:p>
        <w:p w:rsidR="00E319FD" w:rsidRDefault="00FB64D3">
          <w:pPr>
            <w:sectPr w:rsidR="00E319FD">
              <w:headerReference w:type="even" r:id="rId16"/>
              <w:headerReference w:type="default" r:id="rId17"/>
              <w:headerReference w:type="first" r:id="rId18"/>
              <w:pgSz w:w="11906" w:h="16838"/>
              <w:pgMar w:top="1134" w:right="567" w:bottom="1134" w:left="1701" w:header="709" w:footer="0" w:gutter="0"/>
              <w:cols w:space="720"/>
              <w:formProt w:val="0"/>
              <w:docGrid w:linePitch="360" w:charSpace="4096"/>
            </w:sectPr>
          </w:pPr>
        </w:p>
      </w:sdtContent>
    </w:sdt>
    <w:p w:rsidR="00E319FD" w:rsidRDefault="00FB64D3">
      <w:pPr>
        <w:pStyle w:val="1c"/>
        <w:numPr>
          <w:ilvl w:val="0"/>
          <w:numId w:val="3"/>
        </w:numPr>
      </w:pPr>
      <w:bookmarkStart w:id="191" w:name="_Toc214813105"/>
      <w:bookmarkStart w:id="192" w:name="_Toc214813168"/>
      <w:bookmarkStart w:id="193" w:name="_Toc214813231"/>
      <w:bookmarkStart w:id="194" w:name="_Toc214813294"/>
      <w:bookmarkStart w:id="195" w:name="_Toc214813357"/>
      <w:bookmarkStart w:id="196" w:name="_Toc214813420"/>
      <w:bookmarkStart w:id="197" w:name="_Toc214833231"/>
      <w:r>
        <w:lastRenderedPageBreak/>
        <w:t>Общая характеристика</w:t>
      </w:r>
      <w:r>
        <w:rPr>
          <w:rFonts w:asciiTheme="minorHAnsi" w:hAnsiTheme="minorHAnsi"/>
          <w:lang w:val="ru-RU"/>
        </w:rPr>
        <w:t xml:space="preserve"> </w:t>
      </w:r>
      <w:r>
        <w:t>ПРИМЕРНОЙ РАБОЧЕЙ ПРОГРАММЫ УЧЕБНОЙ ДИСЦИПЛИНЫ</w:t>
      </w:r>
      <w:bookmarkEnd w:id="191"/>
      <w:bookmarkEnd w:id="192"/>
      <w:bookmarkEnd w:id="193"/>
      <w:bookmarkEnd w:id="194"/>
      <w:bookmarkEnd w:id="195"/>
      <w:bookmarkEnd w:id="196"/>
      <w:bookmarkEnd w:id="197"/>
    </w:p>
    <w:p w:rsidR="00E319FD" w:rsidRDefault="00FB64D3">
      <w:pPr>
        <w:pStyle w:val="1f"/>
        <w:jc w:val="center"/>
        <w:rPr>
          <w:rFonts w:eastAsia="Segoe UI"/>
          <w:b/>
          <w:bCs/>
          <w:lang w:val="ru-RU"/>
        </w:rPr>
      </w:pPr>
      <w:r>
        <w:rPr>
          <w:rFonts w:eastAsia="Segoe UI"/>
          <w:b/>
          <w:bCs/>
          <w:lang w:val="ru-RU"/>
        </w:rPr>
        <w:t>«ОП.03 Основы электротехники и электроники»</w:t>
      </w:r>
    </w:p>
    <w:p w:rsidR="00E319FD" w:rsidRDefault="00E319FD">
      <w:pPr>
        <w:pStyle w:val="1f"/>
        <w:rPr>
          <w:lang w:val="ru-RU"/>
        </w:rPr>
      </w:pPr>
    </w:p>
    <w:p w:rsidR="00E319FD" w:rsidRDefault="00FB64D3">
      <w:pPr>
        <w:pStyle w:val="113"/>
        <w:rPr>
          <w:rFonts w:ascii="Times New Roman" w:hAnsi="Times New Roman"/>
        </w:rPr>
      </w:pPr>
      <w:bookmarkStart w:id="198" w:name="_Toc214813106"/>
      <w:bookmarkStart w:id="199" w:name="_Toc214813169"/>
      <w:bookmarkStart w:id="200" w:name="_Toc214813232"/>
      <w:bookmarkStart w:id="201" w:name="_Toc214813295"/>
      <w:bookmarkStart w:id="202" w:name="_Toc214813358"/>
      <w:bookmarkStart w:id="203" w:name="_Toc214813421"/>
      <w:bookmarkStart w:id="204" w:name="_Toc214833232"/>
      <w:r>
        <w:rPr>
          <w:rFonts w:ascii="Times New Roman" w:hAnsi="Times New Roman"/>
        </w:rPr>
        <w:t>1.1. Цель и место дисциплины в структуре образовательной программы</w:t>
      </w:r>
      <w:bookmarkEnd w:id="198"/>
      <w:bookmarkEnd w:id="199"/>
      <w:bookmarkEnd w:id="200"/>
      <w:bookmarkEnd w:id="201"/>
      <w:bookmarkEnd w:id="202"/>
      <w:bookmarkEnd w:id="203"/>
      <w:bookmarkEnd w:id="204"/>
    </w:p>
    <w:p w:rsidR="00E319FD" w:rsidRDefault="00FB64D3">
      <w:pPr>
        <w:spacing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Цель дисциплины </w:t>
      </w:r>
      <w:r>
        <w:rPr>
          <w:rFonts w:ascii="Times New Roman" w:hAnsi="Times New Roman"/>
          <w:sz w:val="24"/>
          <w:szCs w:val="24"/>
        </w:rPr>
        <w:t>«Основы электротехники и электроники»</w:t>
      </w:r>
      <w:r>
        <w:rPr>
          <w:rFonts w:ascii="Times New Roman" w:eastAsia="Times New Roman" w:hAnsi="Times New Roman" w:cs="Times New Roman"/>
          <w:sz w:val="24"/>
          <w:szCs w:val="24"/>
          <w:lang w:eastAsia="ru-RU"/>
        </w:rPr>
        <w:t xml:space="preserve">: </w:t>
      </w:r>
      <w:r>
        <w:rPr>
          <w:rFonts w:ascii="Times New Roman" w:eastAsia="Times New Roman" w:hAnsi="Times New Roman"/>
          <w:bCs/>
          <w:sz w:val="24"/>
          <w:szCs w:val="24"/>
          <w:lang w:val="x-none" w:eastAsia="ru-RU"/>
        </w:rPr>
        <w:t xml:space="preserve">приобретение знаний, умений и </w:t>
      </w:r>
      <w:proofErr w:type="gramStart"/>
      <w:r>
        <w:rPr>
          <w:rFonts w:ascii="Times New Roman" w:eastAsia="Times New Roman" w:hAnsi="Times New Roman"/>
          <w:bCs/>
          <w:sz w:val="24"/>
          <w:szCs w:val="24"/>
          <w:lang w:val="x-none" w:eastAsia="ru-RU"/>
        </w:rPr>
        <w:t>навыков</w:t>
      </w:r>
      <w:proofErr w:type="gramEnd"/>
      <w:r>
        <w:rPr>
          <w:rFonts w:ascii="Times New Roman" w:eastAsia="Times New Roman" w:hAnsi="Times New Roman"/>
          <w:bCs/>
          <w:sz w:val="24"/>
          <w:szCs w:val="24"/>
          <w:lang w:val="x-none" w:eastAsia="ru-RU"/>
        </w:rPr>
        <w:t xml:space="preserve"> необходимых для изучения специальных дисциплин, связанных с диагностикой, эксплуатацией и устройств электрооборудования, средств измерения электротехнического оборудования и электронного оборудования, а также вопросы, связанные с электробезопасностью на производстве.</w:t>
      </w:r>
    </w:p>
    <w:p w:rsidR="00E319FD" w:rsidRDefault="00FB64D3">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Pr>
          <w:rFonts w:ascii="Times New Roman" w:hAnsi="Times New Roman"/>
          <w:sz w:val="24"/>
          <w:szCs w:val="24"/>
        </w:rPr>
        <w:t>Основы электротехники и электроники»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rsidR="00E319FD" w:rsidRDefault="00E319FD">
      <w:pPr>
        <w:spacing w:line="276" w:lineRule="auto"/>
        <w:ind w:firstLine="709"/>
        <w:jc w:val="both"/>
        <w:rPr>
          <w:rFonts w:ascii="Times New Roman" w:hAnsi="Times New Roman" w:cs="Times New Roman"/>
          <w:sz w:val="24"/>
          <w:szCs w:val="24"/>
        </w:rPr>
      </w:pPr>
    </w:p>
    <w:p w:rsidR="00E319FD" w:rsidRDefault="00FB64D3" w:rsidP="00C1151A">
      <w:pPr>
        <w:pStyle w:val="113"/>
      </w:pPr>
      <w:r>
        <w:t>1.2. Планируемые результаты освоения дисциплины</w:t>
      </w:r>
    </w:p>
    <w:p w:rsidR="00E319FD" w:rsidRDefault="00FB64D3">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E319FD" w:rsidRDefault="00FB64D3">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оформлять результаты поиска, применять средства информационных </w:t>
            </w:r>
            <w:r>
              <w:rPr>
                <w:rFonts w:ascii="Times New Roman" w:hAnsi="Times New Roman" w:cs="Times New Roman"/>
                <w:bCs/>
                <w:sz w:val="24"/>
                <w:szCs w:val="24"/>
              </w:rPr>
              <w:lastRenderedPageBreak/>
              <w:t>технологий для решения профессиональных задач;</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w:t>
            </w:r>
            <w:r>
              <w:rPr>
                <w:rFonts w:ascii="Times New Roman" w:hAnsi="Times New Roman" w:cs="Times New Roman"/>
                <w:bCs/>
                <w:sz w:val="24"/>
                <w:szCs w:val="24"/>
              </w:rPr>
              <w:lastRenderedPageBreak/>
              <w:t>средств;</w:t>
            </w:r>
          </w:p>
          <w:p w:rsidR="00E319FD" w:rsidRDefault="00E319FD">
            <w:pPr>
              <w:rPr>
                <w:rFonts w:ascii="Times New Roman" w:hAnsi="Times New Roman" w:cs="Times New Roman"/>
                <w:bCs/>
                <w:sz w:val="24"/>
                <w:szCs w:val="24"/>
              </w:rPr>
            </w:pP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E319FD" w:rsidRDefault="00E319FD">
      <w:pPr>
        <w:pStyle w:val="1c"/>
        <w:rPr>
          <w:rFonts w:ascii="Times New Roman" w:hAnsi="Times New Roman"/>
          <w:lang w:val="ru-RU"/>
        </w:rPr>
      </w:pPr>
    </w:p>
    <w:p w:rsidR="00E319FD" w:rsidRDefault="00FB64D3">
      <w:pPr>
        <w:pStyle w:val="1c"/>
        <w:rPr>
          <w:rFonts w:ascii="Times New Roman" w:hAnsi="Times New Roman"/>
          <w:lang w:val="ru-RU"/>
        </w:rPr>
      </w:pPr>
      <w:bookmarkStart w:id="205" w:name="_Toc214813107"/>
      <w:bookmarkStart w:id="206" w:name="_Toc214813170"/>
      <w:bookmarkStart w:id="207" w:name="_Toc214813233"/>
      <w:bookmarkStart w:id="208" w:name="_Toc214813296"/>
      <w:bookmarkStart w:id="209" w:name="_Toc214813359"/>
      <w:bookmarkStart w:id="210" w:name="_Toc214813422"/>
      <w:bookmarkStart w:id="211" w:name="_Toc214833233"/>
      <w:r>
        <w:rPr>
          <w:rFonts w:ascii="Times New Roman" w:hAnsi="Times New Roman"/>
        </w:rPr>
        <w:t xml:space="preserve">2. Структура и содержание </w:t>
      </w:r>
      <w:r>
        <w:rPr>
          <w:rFonts w:ascii="Times New Roman" w:hAnsi="Times New Roman"/>
          <w:lang w:val="ru-RU"/>
        </w:rPr>
        <w:t>ДИСЦИПЛИНЫ</w:t>
      </w:r>
      <w:bookmarkEnd w:id="205"/>
      <w:bookmarkEnd w:id="206"/>
      <w:bookmarkEnd w:id="207"/>
      <w:bookmarkEnd w:id="208"/>
      <w:bookmarkEnd w:id="209"/>
      <w:bookmarkEnd w:id="210"/>
      <w:bookmarkEnd w:id="211"/>
    </w:p>
    <w:p w:rsidR="00E319FD" w:rsidRDefault="00FB64D3">
      <w:pPr>
        <w:pStyle w:val="113"/>
        <w:rPr>
          <w:rFonts w:ascii="Times New Roman" w:hAnsi="Times New Roman"/>
        </w:rPr>
      </w:pPr>
      <w:bookmarkStart w:id="212" w:name="_Toc214813108"/>
      <w:bookmarkStart w:id="213" w:name="_Toc214813171"/>
      <w:bookmarkStart w:id="214" w:name="_Toc214813234"/>
      <w:bookmarkStart w:id="215" w:name="_Toc214813297"/>
      <w:bookmarkStart w:id="216" w:name="_Toc214813360"/>
      <w:bookmarkStart w:id="217" w:name="_Toc214813423"/>
      <w:bookmarkStart w:id="218" w:name="_Toc214833234"/>
      <w:r>
        <w:rPr>
          <w:rFonts w:ascii="Times New Roman" w:hAnsi="Times New Roman"/>
        </w:rPr>
        <w:t>2.1. Трудоемкость освоения дисциплины</w:t>
      </w:r>
      <w:bookmarkEnd w:id="212"/>
      <w:bookmarkEnd w:id="213"/>
      <w:bookmarkEnd w:id="214"/>
      <w:bookmarkEnd w:id="215"/>
      <w:bookmarkEnd w:id="216"/>
      <w:bookmarkEnd w:id="217"/>
      <w:bookmarkEnd w:id="218"/>
      <w:r>
        <w:rPr>
          <w:rFonts w:ascii="Times New Roman" w:hAnsi="Times New Roman"/>
        </w:rPr>
        <w:t xml:space="preserve"> </w:t>
      </w:r>
    </w:p>
    <w:tbl>
      <w:tblPr>
        <w:tblW w:w="5000" w:type="pct"/>
        <w:tblLayout w:type="fixed"/>
        <w:tblLook w:val="01E0" w:firstRow="1" w:lastRow="1" w:firstColumn="1" w:lastColumn="1" w:noHBand="0" w:noVBand="0"/>
      </w:tblPr>
      <w:tblGrid>
        <w:gridCol w:w="4844"/>
        <w:gridCol w:w="2359"/>
        <w:gridCol w:w="2651"/>
      </w:tblGrid>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E319FD" w:rsidRDefault="00FB64D3">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6</w:t>
            </w:r>
          </w:p>
        </w:tc>
      </w:tr>
    </w:tbl>
    <w:p w:rsidR="00E319FD" w:rsidRDefault="00E319FD">
      <w:pPr>
        <w:rPr>
          <w:rFonts w:ascii="Times New Roman" w:hAnsi="Times New Roman" w:cs="Times New Roman"/>
          <w:iCs/>
          <w:sz w:val="24"/>
          <w:szCs w:val="24"/>
        </w:rPr>
      </w:pPr>
    </w:p>
    <w:p w:rsidR="00E319FD" w:rsidRDefault="00FB64D3">
      <w:pPr>
        <w:pStyle w:val="113"/>
        <w:rPr>
          <w:rFonts w:ascii="Times New Roman" w:hAnsi="Times New Roman"/>
        </w:rPr>
      </w:pPr>
      <w:bookmarkStart w:id="219" w:name="_Toc214813109"/>
      <w:bookmarkStart w:id="220" w:name="_Toc214813172"/>
      <w:bookmarkStart w:id="221" w:name="_Toc214813235"/>
      <w:bookmarkStart w:id="222" w:name="_Toc214813298"/>
      <w:bookmarkStart w:id="223" w:name="_Toc214813361"/>
      <w:bookmarkStart w:id="224" w:name="_Toc214813424"/>
      <w:bookmarkStart w:id="225" w:name="_Toc214833235"/>
      <w:r>
        <w:rPr>
          <w:rFonts w:ascii="Times New Roman" w:hAnsi="Times New Roman"/>
        </w:rPr>
        <w:t>2.2. Примерное содержание дисциплины</w:t>
      </w:r>
      <w:bookmarkEnd w:id="219"/>
      <w:bookmarkEnd w:id="220"/>
      <w:bookmarkEnd w:id="221"/>
      <w:bookmarkEnd w:id="222"/>
      <w:bookmarkEnd w:id="223"/>
      <w:bookmarkEnd w:id="224"/>
      <w:bookmarkEnd w:id="225"/>
    </w:p>
    <w:tbl>
      <w:tblPr>
        <w:tblW w:w="5000" w:type="pct"/>
        <w:tblLayout w:type="fixed"/>
        <w:tblLook w:val="01E0" w:firstRow="1" w:lastRow="1" w:firstColumn="1" w:lastColumn="1" w:noHBand="0" w:noVBand="0"/>
      </w:tblPr>
      <w:tblGrid>
        <w:gridCol w:w="3084"/>
        <w:gridCol w:w="6770"/>
      </w:tblGrid>
      <w:tr w:rsidR="00E319FD">
        <w:trPr>
          <w:trHeight w:val="20"/>
        </w:trPr>
        <w:tc>
          <w:tcPr>
            <w:tcW w:w="3016" w:type="dxa"/>
            <w:tcBorders>
              <w:top w:val="single" w:sz="4" w:space="0" w:color="000000"/>
              <w:left w:val="single" w:sz="4" w:space="0" w:color="000000"/>
              <w:bottom w:val="single" w:sz="4" w:space="0" w:color="000000"/>
              <w:right w:val="single" w:sz="4" w:space="0" w:color="000000"/>
            </w:tcBorders>
          </w:tcPr>
          <w:p w:rsidR="00E319FD" w:rsidRDefault="00FB64D3">
            <w:pPr>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Электрические цепи постоянного тока (6 часов)</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rsidR="00E319FD" w:rsidRDefault="00FB64D3">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Статика</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Электрическое поле. Закон Кулона. Напряженность электрического поля. Потенциал</w:t>
            </w:r>
            <w:proofErr w:type="gramStart"/>
            <w:r>
              <w:rPr>
                <w:rFonts w:ascii="Times New Roman" w:eastAsia="Times New Roman" w:hAnsi="Times New Roman" w:cs="Times New Roman"/>
                <w:lang w:eastAsia="ru-RU"/>
              </w:rPr>
              <w:t>.</w:t>
            </w:r>
            <w:proofErr w:type="gramEnd"/>
            <w:r>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р</w:t>
            </w:r>
            <w:proofErr w:type="gramEnd"/>
            <w:r>
              <w:rPr>
                <w:rFonts w:ascii="Times New Roman" w:eastAsia="Times New Roman" w:hAnsi="Times New Roman" w:cs="Times New Roman"/>
                <w:lang w:eastAsia="ru-RU"/>
              </w:rPr>
              <w:t xml:space="preserve">азность потенциалов Напряжение. Строение атома. Два рода электрических зарядов, взаимодействие. Определения и связь данных физических величин. Конденсаторы и </w:t>
            </w:r>
            <w:r>
              <w:rPr>
                <w:rFonts w:ascii="Times New Roman" w:eastAsia="Times New Roman" w:hAnsi="Times New Roman" w:cs="Times New Roman"/>
                <w:lang w:eastAsia="ru-RU"/>
              </w:rPr>
              <w:lastRenderedPageBreak/>
              <w:t>их свойства. Соединение конденсаторов</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eastAsia="Times New Roman" w:hAnsi="Times New Roman" w:cs="Times New Roman"/>
                <w:b/>
                <w:i/>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Практическая работа 1. </w:t>
            </w:r>
            <w:r>
              <w:rPr>
                <w:rFonts w:ascii="Times New Roman" w:eastAsia="Times New Roman" w:hAnsi="Times New Roman" w:cs="Times New Roman"/>
                <w:lang w:eastAsia="ru-RU"/>
              </w:rPr>
              <w:t>Соединения конденсаторов</w:t>
            </w:r>
            <w:r>
              <w:rPr>
                <w:rFonts w:ascii="Times New Roman" w:eastAsia="Times New Roman" w:hAnsi="Times New Roman" w:cs="Times New Roman"/>
                <w:bCs/>
                <w:lang w:eastAsia="ru-RU"/>
              </w:rPr>
              <w:t>.</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Основные элементы электрической цепи постоянного тока</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Электрический ток. Сила тока. 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Электрическая цепь и ее элементы. Закон Ома, </w:t>
            </w:r>
            <w:proofErr w:type="gramStart"/>
            <w:r>
              <w:rPr>
                <w:rFonts w:ascii="Times New Roman" w:eastAsia="Times New Roman" w:hAnsi="Times New Roman" w:cs="Times New Roman"/>
                <w:lang w:eastAsia="ru-RU"/>
              </w:rPr>
              <w:t>Джоуля-Ленца</w:t>
            </w:r>
            <w:proofErr w:type="gramEnd"/>
            <w:r>
              <w:rPr>
                <w:rFonts w:ascii="Times New Roman" w:eastAsia="Times New Roman" w:hAnsi="Times New Roman" w:cs="Times New Roman"/>
                <w:lang w:eastAsia="ru-RU"/>
              </w:rPr>
              <w:t>, Кирхгофа. Соединение резисторов.</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2. Расчет цепей постоянного тока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Электромагнетизм (8 часов)</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Основные свойства магнитного поля</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Магнитное поле. Магнитная индукция. Магнитный поток. Правило буравчика Напряженность.  Действие магнитного поля на проводник с током. Взаимодействие проводников с токами. Сила Ампера. Правило левой руки.</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Электромагнитная индукция</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Закон электромагнитной индукции. Самоиндукция и взаимная индукция.</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Практическая работа 3. </w:t>
            </w:r>
            <w:r>
              <w:rPr>
                <w:rFonts w:ascii="Times New Roman" w:eastAsia="Times New Roman" w:hAnsi="Times New Roman" w:cs="Times New Roman"/>
                <w:lang w:eastAsia="ru-RU"/>
              </w:rPr>
              <w:t>Расчет магнитных цепей постоянного тока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Однофазные цепи переменного тока (4 часа)</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3.1.</w:t>
            </w:r>
          </w:p>
          <w:p w:rsidR="00E319FD" w:rsidRDefault="00FB64D3">
            <w:pPr>
              <w:rPr>
                <w:rFonts w:ascii="Times New Roman" w:eastAsia="Calibri" w:hAnsi="Times New Roman" w:cs="Times New Roman"/>
                <w:b/>
              </w:rPr>
            </w:pPr>
            <w:r>
              <w:rPr>
                <w:rFonts w:ascii="Times New Roman" w:eastAsia="Calibri" w:hAnsi="Times New Roman" w:cs="Times New Roman"/>
                <w:b/>
                <w:bCs/>
              </w:rPr>
              <w:t>Синусоидальные ЭДС и токи</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Переменный ток. 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w:t>
            </w:r>
            <w:r>
              <w:rPr>
                <w:rFonts w:ascii="Times New Roman" w:eastAsia="Times New Roman" w:hAnsi="Times New Roman" w:cs="Times New Roman"/>
                <w:lang w:eastAsia="x-none"/>
              </w:rPr>
              <w:t>.</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3.2.</w:t>
            </w:r>
          </w:p>
          <w:p w:rsidR="00E319FD" w:rsidRDefault="00FB64D3">
            <w:pPr>
              <w:rPr>
                <w:rFonts w:ascii="Times New Roman" w:eastAsia="Times New Roman" w:hAnsi="Times New Roman" w:cs="Times New Roman"/>
                <w:b/>
                <w:bCs/>
                <w:lang w:eastAsia="ru-RU"/>
              </w:rPr>
            </w:pPr>
            <w:r>
              <w:rPr>
                <w:rFonts w:ascii="Times New Roman" w:eastAsia="Calibri" w:hAnsi="Times New Roman" w:cs="Times New Roman"/>
                <w:b/>
                <w:bCs/>
              </w:rPr>
              <w:t>Электрические цепи с активным и реактивным сопротивлением</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Цепь переменного тока с активным сопротивлением, индуктивностью и емкостью.</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4. Трехфазные цепи переменного тока (2 часа)</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4.1.</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Соединение обмоток трехфазных генераторов</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Трехфазная система переменного тока. Общие понятия и определения. Трехфазные генераторы. Соединение обмоток генератора треугольником и звездой. Понятие, получение, характеристики, соединение генераторов и потребителей, мощность трехфазной сети.</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 Электрические приборы и измерения (6 часов)</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5.1.</w:t>
            </w:r>
          </w:p>
          <w:p w:rsidR="00E319FD" w:rsidRDefault="00FB64D3">
            <w:pPr>
              <w:rPr>
                <w:rFonts w:ascii="Times New Roman" w:eastAsia="Calibri" w:hAnsi="Times New Roman" w:cs="Times New Roman"/>
                <w:b/>
              </w:rPr>
            </w:pPr>
            <w:r>
              <w:rPr>
                <w:rFonts w:ascii="Times New Roman" w:eastAsia="Calibri" w:hAnsi="Times New Roman" w:cs="Times New Roman"/>
                <w:b/>
                <w:bCs/>
              </w:rPr>
              <w:t>Классификация, устройство и принцип действия электроизмерительных приборов</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 xml:space="preserve">Виды погрешностей. Принцип действия электроизмерительных приборов различных систем. Обозначения на схемах. Абсолютная, относительная и приведенная погрешность. Виды и методы </w:t>
            </w:r>
            <w:proofErr w:type="spellStart"/>
            <w:r>
              <w:rPr>
                <w:rFonts w:ascii="Times New Roman" w:eastAsia="Times New Roman" w:hAnsi="Times New Roman" w:cs="Times New Roman"/>
                <w:lang w:val="x-none" w:eastAsia="x-none"/>
              </w:rPr>
              <w:t>электроизмерений</w:t>
            </w:r>
            <w:proofErr w:type="spellEnd"/>
            <w:r>
              <w:rPr>
                <w:rFonts w:ascii="Times New Roman" w:eastAsia="Times New Roman" w:hAnsi="Times New Roman" w:cs="Times New Roman"/>
                <w:lang w:val="x-none" w:eastAsia="x-none"/>
              </w:rPr>
              <w:t>. Общие сведения, назначение и классификация электроизмерительных приборов.  Условные обозначения на приборах. Назначение измерительных приборов. Устройство. Принцип действия приборов. Описание приборов по условным обозначениям на шкалах</w:t>
            </w:r>
            <w:r>
              <w:rPr>
                <w:rFonts w:ascii="Times New Roman" w:eastAsia="Times New Roman" w:hAnsi="Times New Roman" w:cs="Times New Roman"/>
                <w:lang w:eastAsia="x-none"/>
              </w:rPr>
              <w:t>.</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5.2.</w:t>
            </w:r>
          </w:p>
          <w:p w:rsidR="00E319FD" w:rsidRDefault="00FB64D3">
            <w:pPr>
              <w:rPr>
                <w:rFonts w:ascii="Times New Roman" w:eastAsia="Times New Roman" w:hAnsi="Times New Roman" w:cs="Times New Roman"/>
                <w:b/>
                <w:bCs/>
                <w:lang w:eastAsia="ru-RU"/>
              </w:rPr>
            </w:pPr>
            <w:r>
              <w:rPr>
                <w:rFonts w:ascii="Times New Roman" w:eastAsia="Calibri" w:hAnsi="Times New Roman" w:cs="Times New Roman"/>
                <w:b/>
                <w:bCs/>
              </w:rPr>
              <w:t>Измерения электрических величин</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Измерение силы тока. Расширение пределов измерений. Расчет сопротивления шунта. Измерение напряжения. Расширение пределов измерений. Расчет добавочного сопротивления.</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4. Проверка электроизмерительных приборов и проведение измерений</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6. Электрические машины (6 часов)</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6.1.</w:t>
            </w:r>
          </w:p>
          <w:p w:rsidR="00E319FD" w:rsidRDefault="00FB64D3">
            <w:pPr>
              <w:rPr>
                <w:rFonts w:ascii="Times New Roman" w:eastAsia="Calibri" w:hAnsi="Times New Roman" w:cs="Times New Roman"/>
                <w:b/>
              </w:rPr>
            </w:pPr>
            <w:r>
              <w:rPr>
                <w:rFonts w:ascii="Times New Roman" w:eastAsia="Calibri" w:hAnsi="Times New Roman" w:cs="Times New Roman"/>
                <w:b/>
                <w:bCs/>
              </w:rPr>
              <w:t>Электрические машины постоянного тока</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Устройство и принцип работы машин постоянного тока</w:t>
            </w:r>
            <w:r>
              <w:rPr>
                <w:rFonts w:ascii="Times New Roman" w:eastAsia="Times New Roman" w:hAnsi="Times New Roman" w:cs="Times New Roman"/>
                <w:lang w:eastAsia="x-none"/>
              </w:rPr>
              <w:t>.</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317"/>
              </w:tabs>
              <w:rPr>
                <w:rFonts w:ascii="Times New Roman" w:eastAsia="Times New Roman" w:hAnsi="Times New Roman" w:cs="Times New Roman"/>
                <w:lang w:val="x-none" w:eastAsia="x-none"/>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317"/>
              </w:tabs>
              <w:rPr>
                <w:rFonts w:ascii="Times New Roman" w:eastAsia="Times New Roman" w:hAnsi="Times New Roman" w:cs="Times New Roman"/>
                <w:lang w:val="x-none" w:eastAsia="x-none"/>
              </w:rPr>
            </w:pPr>
            <w:r>
              <w:rPr>
                <w:rFonts w:ascii="Times New Roman" w:eastAsia="Times New Roman" w:hAnsi="Times New Roman" w:cs="Times New Roman"/>
                <w:lang w:val="x-none" w:eastAsia="x-none"/>
              </w:rPr>
              <w:t xml:space="preserve">Практическая работа </w:t>
            </w:r>
            <w:r>
              <w:rPr>
                <w:rFonts w:ascii="Times New Roman" w:eastAsia="Times New Roman" w:hAnsi="Times New Roman" w:cs="Times New Roman"/>
                <w:lang w:eastAsia="x-none"/>
              </w:rPr>
              <w:t>5</w:t>
            </w:r>
            <w:r>
              <w:rPr>
                <w:rFonts w:ascii="Times New Roman" w:eastAsia="Times New Roman" w:hAnsi="Times New Roman" w:cs="Times New Roman"/>
                <w:lang w:val="x-none" w:eastAsia="x-none"/>
              </w:rPr>
              <w:t>. Исследование электродвигателя постоянного тока с параллельным возбуждением</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6.2.</w:t>
            </w:r>
          </w:p>
          <w:p w:rsidR="00E319FD" w:rsidRDefault="00FB64D3">
            <w:pPr>
              <w:rPr>
                <w:rFonts w:ascii="Times New Roman" w:eastAsia="Times New Roman" w:hAnsi="Times New Roman" w:cs="Times New Roman"/>
                <w:b/>
                <w:bCs/>
                <w:lang w:eastAsia="ru-RU"/>
              </w:rPr>
            </w:pPr>
            <w:r>
              <w:rPr>
                <w:rFonts w:ascii="Times New Roman" w:eastAsia="Calibri" w:hAnsi="Times New Roman" w:cs="Times New Roman"/>
                <w:b/>
                <w:bCs/>
              </w:rPr>
              <w:t>Электрические машины переменного тока</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Устройство и принцип действия асинхронных двигателей. Устройство и принцип работы синхронного генератора.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6. Исследование асинхронного двигателя.</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7. Электронная техника (4 часа)</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rPr>
            </w:pPr>
            <w:r>
              <w:rPr>
                <w:rFonts w:ascii="Times New Roman" w:eastAsia="Calibri" w:hAnsi="Times New Roman" w:cs="Times New Roman"/>
                <w:b/>
                <w:bCs/>
              </w:rPr>
              <w:t>Тема 7.1. Полупроводниковые  приборы</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Тиристоры, транзисторы</w:t>
            </w:r>
            <w:r>
              <w:rPr>
                <w:rFonts w:ascii="Times New Roman" w:eastAsia="Times New Roman" w:hAnsi="Times New Roman" w:cs="Times New Roman"/>
                <w:lang w:eastAsia="x-none"/>
              </w:rPr>
              <w:t>.</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7.2.</w:t>
            </w:r>
          </w:p>
          <w:p w:rsidR="00E319FD" w:rsidRDefault="00FB64D3">
            <w:pPr>
              <w:rPr>
                <w:rFonts w:ascii="Times New Roman" w:eastAsia="Times New Roman" w:hAnsi="Times New Roman" w:cs="Times New Roman"/>
                <w:b/>
                <w:bCs/>
                <w:lang w:eastAsia="ru-RU"/>
              </w:rPr>
            </w:pPr>
            <w:r>
              <w:rPr>
                <w:rFonts w:ascii="Times New Roman" w:eastAsia="Calibri" w:hAnsi="Times New Roman" w:cs="Times New Roman"/>
                <w:b/>
                <w:bCs/>
              </w:rPr>
              <w:t>Основы микроэлектроники</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Микропроцессорная техника, применение на судах</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b/>
                <w:bCs/>
              </w:rPr>
            </w:pPr>
            <w:r>
              <w:rPr>
                <w:rFonts w:ascii="Times New Roman" w:eastAsia="Calibri" w:hAnsi="Times New Roman" w:cs="Times New Roman"/>
                <w:b/>
                <w:bCs/>
              </w:rPr>
              <w:t>Тема 7.3.</w:t>
            </w:r>
          </w:p>
          <w:p w:rsidR="00E319FD" w:rsidRDefault="00FB64D3">
            <w:pPr>
              <w:rPr>
                <w:rFonts w:ascii="Times New Roman" w:eastAsia="Times New Roman" w:hAnsi="Times New Roman" w:cs="Times New Roman"/>
                <w:b/>
                <w:bCs/>
                <w:lang w:eastAsia="ru-RU"/>
              </w:rPr>
            </w:pPr>
            <w:r>
              <w:rPr>
                <w:rFonts w:ascii="Times New Roman" w:eastAsia="Calibri" w:hAnsi="Times New Roman" w:cs="Times New Roman"/>
                <w:b/>
                <w:bCs/>
              </w:rPr>
              <w:t>Электронные усилители</w:t>
            </w: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lang w:eastAsia="ru-RU"/>
              </w:rPr>
              <w:t>Усилители напряжения и мощности.</w:t>
            </w:r>
          </w:p>
        </w:tc>
      </w:tr>
      <w:tr w:rsidR="00E319F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lang w:eastAsia="ru-RU"/>
              </w:rPr>
            </w:pPr>
            <w:r>
              <w:rPr>
                <w:rFonts w:ascii="Times New Roman" w:eastAsia="Times New Roman" w:hAnsi="Times New Roman" w:cs="Times New Roman"/>
                <w:b/>
                <w:lang w:eastAsia="ru-RU"/>
              </w:rPr>
              <w:t>Промежуточная аттестация</w:t>
            </w:r>
          </w:p>
        </w:tc>
      </w:tr>
      <w:tr w:rsidR="00E319FD">
        <w:trPr>
          <w:trHeight w:val="23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rsidR="00E319FD" w:rsidRDefault="00E319FD">
      <w:pPr>
        <w:pStyle w:val="1c"/>
        <w:jc w:val="left"/>
        <w:rPr>
          <w:rFonts w:ascii="Times New Roman" w:hAnsi="Times New Roman"/>
          <w:lang w:val="ru-RU"/>
        </w:rPr>
      </w:pPr>
    </w:p>
    <w:p w:rsidR="00E319FD" w:rsidRDefault="00FB64D3">
      <w:pPr>
        <w:pStyle w:val="1c"/>
        <w:rPr>
          <w:rFonts w:ascii="Times New Roman" w:hAnsi="Times New Roman"/>
          <w:lang w:val="ru-RU"/>
        </w:rPr>
      </w:pPr>
      <w:bookmarkStart w:id="226" w:name="_Toc214813110"/>
      <w:bookmarkStart w:id="227" w:name="_Toc214813173"/>
      <w:bookmarkStart w:id="228" w:name="_Toc214813236"/>
      <w:bookmarkStart w:id="229" w:name="_Toc214813299"/>
      <w:bookmarkStart w:id="230" w:name="_Toc214813362"/>
      <w:bookmarkStart w:id="231" w:name="_Toc214813425"/>
      <w:bookmarkStart w:id="232" w:name="_Toc214833236"/>
      <w:r>
        <w:rPr>
          <w:rFonts w:ascii="Times New Roman" w:hAnsi="Times New Roman"/>
        </w:rPr>
        <w:t xml:space="preserve">3. Условия реализации </w:t>
      </w:r>
      <w:r>
        <w:rPr>
          <w:rFonts w:ascii="Times New Roman" w:hAnsi="Times New Roman"/>
          <w:lang w:val="ru-RU"/>
        </w:rPr>
        <w:t>ДИСЦИПЛИНЫ</w:t>
      </w:r>
      <w:bookmarkEnd w:id="226"/>
      <w:bookmarkEnd w:id="227"/>
      <w:bookmarkEnd w:id="228"/>
      <w:bookmarkEnd w:id="229"/>
      <w:bookmarkEnd w:id="230"/>
      <w:bookmarkEnd w:id="231"/>
      <w:bookmarkEnd w:id="232"/>
    </w:p>
    <w:p w:rsidR="00E319FD" w:rsidRDefault="00FB64D3">
      <w:pPr>
        <w:pStyle w:val="113"/>
        <w:rPr>
          <w:rFonts w:ascii="Times New Roman" w:hAnsi="Times New Roman"/>
        </w:rPr>
      </w:pPr>
      <w:bookmarkStart w:id="233" w:name="_Toc214813111"/>
      <w:bookmarkStart w:id="234" w:name="_Toc214813174"/>
      <w:bookmarkStart w:id="235" w:name="_Toc214813237"/>
      <w:bookmarkStart w:id="236" w:name="_Toc214813300"/>
      <w:bookmarkStart w:id="237" w:name="_Toc214813363"/>
      <w:bookmarkStart w:id="238" w:name="_Toc214813426"/>
      <w:bookmarkStart w:id="239" w:name="_Toc214833237"/>
      <w:r>
        <w:rPr>
          <w:rFonts w:ascii="Times New Roman" w:hAnsi="Times New Roman"/>
        </w:rPr>
        <w:t>3.1. Материально-техническое обеспечение</w:t>
      </w:r>
      <w:bookmarkEnd w:id="233"/>
      <w:bookmarkEnd w:id="234"/>
      <w:bookmarkEnd w:id="235"/>
      <w:bookmarkEnd w:id="236"/>
      <w:bookmarkEnd w:id="237"/>
      <w:bookmarkEnd w:id="238"/>
      <w:bookmarkEnd w:id="239"/>
    </w:p>
    <w:p w:rsidR="00E319FD" w:rsidRDefault="00FB64D3">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«Основ электротехники и электроники»</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E319FD" w:rsidRDefault="00E319FD">
      <w:pPr>
        <w:ind w:firstLine="709"/>
        <w:jc w:val="both"/>
        <w:rPr>
          <w:rFonts w:ascii="Times New Roman" w:hAnsi="Times New Roman" w:cs="Times New Roman"/>
          <w:bCs/>
          <w:sz w:val="24"/>
          <w:szCs w:val="24"/>
        </w:rPr>
      </w:pPr>
    </w:p>
    <w:p w:rsidR="00E319FD" w:rsidRDefault="00FB64D3">
      <w:pPr>
        <w:pStyle w:val="113"/>
        <w:rPr>
          <w:rFonts w:ascii="Times New Roman" w:eastAsia="Times New Roman" w:hAnsi="Times New Roman"/>
        </w:rPr>
      </w:pPr>
      <w:bookmarkStart w:id="240" w:name="_Toc214813112"/>
      <w:bookmarkStart w:id="241" w:name="_Toc214813175"/>
      <w:bookmarkStart w:id="242" w:name="_Toc214813238"/>
      <w:bookmarkStart w:id="243" w:name="_Toc214813301"/>
      <w:bookmarkStart w:id="244" w:name="_Toc214813364"/>
      <w:bookmarkStart w:id="245" w:name="_Toc214813427"/>
      <w:bookmarkStart w:id="246" w:name="_Toc214833238"/>
      <w:r>
        <w:rPr>
          <w:rFonts w:ascii="Times New Roman" w:hAnsi="Times New Roman"/>
        </w:rPr>
        <w:t>3.2. Учебно-методическое обеспечение</w:t>
      </w:r>
      <w:bookmarkEnd w:id="240"/>
      <w:bookmarkEnd w:id="241"/>
      <w:bookmarkEnd w:id="242"/>
      <w:bookmarkEnd w:id="243"/>
      <w:bookmarkEnd w:id="244"/>
      <w:bookmarkEnd w:id="245"/>
      <w:bookmarkEnd w:id="246"/>
    </w:p>
    <w:p w:rsidR="00E319FD" w:rsidRDefault="00FB64D3">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19FD" w:rsidRDefault="00E319FD">
      <w:pPr>
        <w:pStyle w:val="ad"/>
        <w:spacing w:line="276" w:lineRule="auto"/>
        <w:ind w:left="0" w:firstLine="709"/>
        <w:jc w:val="both"/>
        <w:rPr>
          <w:rFonts w:ascii="Times New Roman" w:hAnsi="Times New Roman"/>
          <w:bCs/>
          <w:sz w:val="24"/>
          <w:szCs w:val="24"/>
        </w:rPr>
      </w:pPr>
    </w:p>
    <w:p w:rsidR="00E319FD" w:rsidRDefault="00FB64D3">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 xml:space="preserve">1. </w:t>
      </w:r>
      <w:proofErr w:type="spellStart"/>
      <w:r w:rsidRPr="00C1151A">
        <w:rPr>
          <w:rFonts w:ascii="Times New Roman" w:hAnsi="Times New Roman" w:cs="Times New Roman"/>
          <w:sz w:val="24"/>
        </w:rPr>
        <w:t>Миленина</w:t>
      </w:r>
      <w:proofErr w:type="spellEnd"/>
      <w:r w:rsidRPr="00C1151A">
        <w:rPr>
          <w:rFonts w:ascii="Times New Roman" w:hAnsi="Times New Roman" w:cs="Times New Roman"/>
          <w:sz w:val="24"/>
        </w:rPr>
        <w:t xml:space="preserve">, С. А.  Электротехника, электроника и </w:t>
      </w:r>
      <w:proofErr w:type="spellStart"/>
      <w:r w:rsidRPr="00C1151A">
        <w:rPr>
          <w:rFonts w:ascii="Times New Roman" w:hAnsi="Times New Roman" w:cs="Times New Roman"/>
          <w:sz w:val="24"/>
        </w:rPr>
        <w:t>схемотехника</w:t>
      </w:r>
      <w:proofErr w:type="spellEnd"/>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учебник для среднего профессионального образования / С. А. </w:t>
      </w:r>
      <w:proofErr w:type="spellStart"/>
      <w:r w:rsidRPr="00C1151A">
        <w:rPr>
          <w:rFonts w:ascii="Times New Roman" w:hAnsi="Times New Roman" w:cs="Times New Roman"/>
          <w:sz w:val="24"/>
        </w:rPr>
        <w:t>Миленина</w:t>
      </w:r>
      <w:proofErr w:type="spellEnd"/>
      <w:r w:rsidRPr="00C1151A">
        <w:rPr>
          <w:rFonts w:ascii="Times New Roman" w:hAnsi="Times New Roman" w:cs="Times New Roman"/>
          <w:sz w:val="24"/>
        </w:rPr>
        <w:t>, Н. К. </w:t>
      </w:r>
      <w:proofErr w:type="spellStart"/>
      <w:r w:rsidRPr="00C1151A">
        <w:rPr>
          <w:rFonts w:ascii="Times New Roman" w:hAnsi="Times New Roman" w:cs="Times New Roman"/>
          <w:sz w:val="24"/>
        </w:rPr>
        <w:t>Миленин</w:t>
      </w:r>
      <w:proofErr w:type="spellEnd"/>
      <w:r w:rsidRPr="00C1151A">
        <w:rPr>
          <w:rFonts w:ascii="Times New Roman" w:hAnsi="Times New Roman" w:cs="Times New Roman"/>
          <w:sz w:val="24"/>
        </w:rPr>
        <w:t> ; под редакцией Н. К. </w:t>
      </w:r>
      <w:proofErr w:type="spellStart"/>
      <w:r w:rsidRPr="00C1151A">
        <w:rPr>
          <w:rFonts w:ascii="Times New Roman" w:hAnsi="Times New Roman" w:cs="Times New Roman"/>
          <w:sz w:val="24"/>
        </w:rPr>
        <w:t>Миленина</w:t>
      </w:r>
      <w:proofErr w:type="spellEnd"/>
      <w:r w:rsidRPr="00C1151A">
        <w:rPr>
          <w:rFonts w:ascii="Times New Roman" w:hAnsi="Times New Roman" w:cs="Times New Roman"/>
          <w:sz w:val="24"/>
        </w:rPr>
        <w:t xml:space="preserve">. — 2-е изд., </w:t>
      </w:r>
      <w:proofErr w:type="spellStart"/>
      <w:r w:rsidRPr="00C1151A">
        <w:rPr>
          <w:rFonts w:ascii="Times New Roman" w:hAnsi="Times New Roman" w:cs="Times New Roman"/>
          <w:sz w:val="24"/>
        </w:rPr>
        <w:t>перераб</w:t>
      </w:r>
      <w:proofErr w:type="spellEnd"/>
      <w:r w:rsidRPr="00C1151A">
        <w:rPr>
          <w:rFonts w:ascii="Times New Roman" w:hAnsi="Times New Roman" w:cs="Times New Roman"/>
          <w:sz w:val="24"/>
        </w:rPr>
        <w:t xml:space="preserve">. и доп. — Москва : Издательство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2025. — 450 с. — (Профессиональное образование). — ISBN 978-5-534-19814-0. — Текст</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электронный // Образовательная платформа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xml:space="preserve"> [сайт]. — URL: </w:t>
      </w:r>
      <w:hyperlink r:id="rId19" w:tgtFrame="_blank">
        <w:r w:rsidRPr="00C1151A">
          <w:rPr>
            <w:rStyle w:val="afff6"/>
            <w:rFonts w:ascii="Times New Roman" w:hAnsi="Times New Roman" w:cs="Times New Roman"/>
            <w:sz w:val="24"/>
          </w:rPr>
          <w:t>https://urait.ru/bcode/560839</w:t>
        </w:r>
      </w:hyperlink>
      <w:r w:rsidRPr="00C1151A">
        <w:rPr>
          <w:rFonts w:ascii="Times New Roman" w:hAnsi="Times New Roman" w:cs="Times New Roman"/>
          <w:sz w:val="24"/>
        </w:rPr>
        <w:t xml:space="preserve"> (дата обращения: 06.12.2025). </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2. Немцов, М.В. Электротехника и электроника. Учебник. / М.В. Немцов, М.Л.   Немцова. – 4 –е изд. – Москва: Академия, 2020. -  480 с. – ISBN 978-5-4468-8452-0.</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 xml:space="preserve">3. </w:t>
      </w:r>
      <w:proofErr w:type="spellStart"/>
      <w:r w:rsidRPr="00C1151A">
        <w:rPr>
          <w:rFonts w:ascii="Times New Roman" w:hAnsi="Times New Roman" w:cs="Times New Roman"/>
          <w:sz w:val="24"/>
        </w:rPr>
        <w:t>Ярочкина</w:t>
      </w:r>
      <w:proofErr w:type="spellEnd"/>
      <w:r w:rsidRPr="00C1151A">
        <w:rPr>
          <w:rFonts w:ascii="Times New Roman" w:hAnsi="Times New Roman" w:cs="Times New Roman"/>
          <w:sz w:val="24"/>
        </w:rPr>
        <w:t xml:space="preserve">, Г.В. Основы электротехники и электроники/ Г.В. </w:t>
      </w:r>
      <w:proofErr w:type="spellStart"/>
      <w:r w:rsidRPr="00C1151A">
        <w:rPr>
          <w:rFonts w:ascii="Times New Roman" w:hAnsi="Times New Roman" w:cs="Times New Roman"/>
          <w:sz w:val="24"/>
        </w:rPr>
        <w:t>Ярочкина</w:t>
      </w:r>
      <w:proofErr w:type="spellEnd"/>
      <w:r w:rsidRPr="00C1151A">
        <w:rPr>
          <w:rFonts w:ascii="Times New Roman" w:hAnsi="Times New Roman" w:cs="Times New Roman"/>
          <w:sz w:val="24"/>
        </w:rPr>
        <w:t>. 2-е изд. стер. -  Москва: «Академия», 2020. -  224 с. – ISBN 978-5-4468-8700-2.</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4. Иванов, И. И. Электротехника и основы электроники</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учебник для СПО / И. И. Иванов, Г. И. Соловьев, В. Я. Фролов. — 5-е изд., стер. — Санкт-Петербург</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Лань, 2025. — 736 с. — ISBN 978-5-507-52365-8. — Текст</w:t>
      </w:r>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электронный // Лань : электронно-библиотечная система. — URL: https://e.lanbook.com/book/448721 (дата обращения: 06.12.2025). </w:t>
      </w:r>
    </w:p>
    <w:p w:rsidR="00E319FD" w:rsidRDefault="00E319FD">
      <w:pPr>
        <w:spacing w:line="276" w:lineRule="auto"/>
        <w:ind w:firstLine="709"/>
        <w:jc w:val="both"/>
        <w:rPr>
          <w:rFonts w:ascii="Times New Roman" w:eastAsia="Batang" w:hAnsi="Times New Roman" w:cs="Times New Roman"/>
          <w:bCs/>
          <w:sz w:val="24"/>
          <w:szCs w:val="24"/>
          <w:lang w:eastAsia="ru-RU"/>
        </w:rPr>
      </w:pPr>
      <w:bookmarkStart w:id="247" w:name="_Toc214813113"/>
      <w:bookmarkStart w:id="248" w:name="_Toc214813176"/>
      <w:bookmarkStart w:id="249" w:name="_Toc214813239"/>
      <w:bookmarkStart w:id="250" w:name="_Toc214813302"/>
      <w:bookmarkStart w:id="251" w:name="_Toc214813365"/>
      <w:bookmarkStart w:id="252" w:name="_Toc214813428"/>
    </w:p>
    <w:p w:rsidR="00E319FD" w:rsidRDefault="00FB64D3">
      <w:pPr>
        <w:pStyle w:val="1c"/>
        <w:rPr>
          <w:rFonts w:ascii="Times New Roman" w:hAnsi="Times New Roman"/>
          <w:lang w:val="ru-RU"/>
        </w:rPr>
      </w:pPr>
      <w:bookmarkStart w:id="253" w:name="_Toc214833239"/>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247"/>
      <w:bookmarkEnd w:id="248"/>
      <w:bookmarkEnd w:id="249"/>
      <w:bookmarkEnd w:id="250"/>
      <w:bookmarkEnd w:id="251"/>
      <w:bookmarkEnd w:id="252"/>
      <w:bookmarkEnd w:id="253"/>
    </w:p>
    <w:tbl>
      <w:tblPr>
        <w:tblW w:w="5000" w:type="pct"/>
        <w:tblLayout w:type="fixed"/>
        <w:tblLook w:val="01E0" w:firstRow="1" w:lastRow="1" w:firstColumn="1" w:lastColumn="1" w:noHBand="0" w:noVBand="0"/>
      </w:tblPr>
      <w:tblGrid>
        <w:gridCol w:w="3369"/>
        <w:gridCol w:w="3543"/>
        <w:gridCol w:w="2942"/>
      </w:tblGrid>
      <w:tr w:rsidR="00E319FD">
        <w:trPr>
          <w:trHeight w:val="519"/>
        </w:trPr>
        <w:tc>
          <w:tcPr>
            <w:tcW w:w="3295" w:type="dxa"/>
            <w:tcBorders>
              <w:top w:val="single" w:sz="4" w:space="0" w:color="000000"/>
              <w:left w:val="single" w:sz="4" w:space="0" w:color="000000"/>
              <w:bottom w:val="single" w:sz="4" w:space="0" w:color="000000"/>
              <w:right w:val="single" w:sz="4" w:space="0" w:color="000000"/>
            </w:tcBorders>
            <w:vAlign w:val="center"/>
          </w:tcPr>
          <w:p w:rsidR="00E319FD" w:rsidRDefault="00FB64D3">
            <w:pPr>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3465" w:type="dxa"/>
            <w:tcBorders>
              <w:top w:val="single" w:sz="4" w:space="0" w:color="000000"/>
              <w:left w:val="single" w:sz="4" w:space="0" w:color="000000"/>
              <w:bottom w:val="single" w:sz="4" w:space="0" w:color="000000"/>
              <w:right w:val="single" w:sz="4" w:space="0" w:color="000000"/>
            </w:tcBorders>
            <w:vAlign w:val="center"/>
          </w:tcPr>
          <w:p w:rsidR="00E319FD" w:rsidRDefault="00FB64D3">
            <w:pPr>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2878" w:type="dxa"/>
            <w:tcBorders>
              <w:top w:val="single" w:sz="4" w:space="0" w:color="000000"/>
              <w:left w:val="single" w:sz="4" w:space="0" w:color="000000"/>
              <w:bottom w:val="single" w:sz="4" w:space="0" w:color="000000"/>
              <w:right w:val="single" w:sz="4" w:space="0" w:color="000000"/>
            </w:tcBorders>
            <w:vAlign w:val="center"/>
          </w:tcPr>
          <w:p w:rsidR="00E319FD" w:rsidRDefault="00FB64D3">
            <w:pPr>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E319FD">
        <w:trPr>
          <w:trHeight w:val="698"/>
        </w:trPr>
        <w:tc>
          <w:tcPr>
            <w:tcW w:w="3295" w:type="dxa"/>
            <w:tcBorders>
              <w:top w:val="single" w:sz="4" w:space="0" w:color="000000"/>
              <w:left w:val="single" w:sz="4" w:space="0" w:color="000000"/>
              <w:bottom w:val="single" w:sz="4" w:space="0" w:color="000000"/>
              <w:right w:val="single" w:sz="4" w:space="0" w:color="000000"/>
            </w:tcBorders>
          </w:tcPr>
          <w:p w:rsidR="00E319FD" w:rsidRDefault="00FB64D3">
            <w:pPr>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электротехническую терминологию;</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законы электротехники;</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типы электрических схем;</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правила выполнения электрических схем;</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методы расчета электрических цепей;</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элементы электрических сетей;</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lastRenderedPageBreak/>
              <w:t>принципы действия, устройство, основные характеристики электроизмерительных приборов, электрических машин, аппаратуры управления и защиты;</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схемы электроснабжения;</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правила эксплуатации электрооборудования;</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способы экономии электроэнергии;</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электротехнические материалы;</w:t>
            </w:r>
          </w:p>
          <w:p w:rsidR="00E319FD" w:rsidRDefault="00FB64D3">
            <w:pPr>
              <w:pStyle w:val="ad"/>
              <w:numPr>
                <w:ilvl w:val="0"/>
                <w:numId w:val="13"/>
              </w:numPr>
              <w:ind w:left="284" w:hanging="284"/>
              <w:rPr>
                <w:rFonts w:ascii="Times New Roman" w:hAnsi="Times New Roman"/>
                <w:sz w:val="24"/>
                <w:szCs w:val="24"/>
              </w:rPr>
            </w:pPr>
            <w:r>
              <w:rPr>
                <w:rFonts w:ascii="Times New Roman" w:hAnsi="Times New Roman"/>
                <w:sz w:val="24"/>
                <w:szCs w:val="24"/>
              </w:rPr>
              <w:t>правила сращивания, спайки и изоляции проводов;</w:t>
            </w:r>
          </w:p>
          <w:p w:rsidR="00E319FD" w:rsidRDefault="00FB64D3">
            <w:pPr>
              <w:pStyle w:val="ad"/>
              <w:numPr>
                <w:ilvl w:val="0"/>
                <w:numId w:val="13"/>
              </w:numPr>
              <w:ind w:left="284" w:hanging="284"/>
              <w:rPr>
                <w:rFonts w:ascii="Times New Roman" w:hAnsi="Times New Roman" w:cs="Times New Roman"/>
                <w:bCs/>
                <w:iCs/>
                <w:sz w:val="24"/>
                <w:szCs w:val="24"/>
              </w:rPr>
            </w:pPr>
            <w:r>
              <w:rPr>
                <w:rFonts w:ascii="Times New Roman" w:hAnsi="Times New Roman"/>
                <w:sz w:val="24"/>
                <w:szCs w:val="24"/>
              </w:rPr>
              <w:t>принципы работы типовых электронных устройств</w:t>
            </w:r>
          </w:p>
        </w:tc>
        <w:tc>
          <w:tcPr>
            <w:tcW w:w="3465" w:type="dxa"/>
            <w:tcBorders>
              <w:top w:val="single" w:sz="4" w:space="0" w:color="000000"/>
              <w:left w:val="single" w:sz="4" w:space="0" w:color="000000"/>
              <w:bottom w:val="single" w:sz="4" w:space="0" w:color="000000"/>
              <w:right w:val="single" w:sz="4" w:space="0" w:color="000000"/>
            </w:tcBorders>
          </w:tcPr>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lastRenderedPageBreak/>
              <w:t>владеет профессиональной терминологией;</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демонстрирует системные знания основных законов электротехники;</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демонстрирует системные знания типов электрических схем;</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правила выполнения электрических схем;</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методы расчета электрических цепей;</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lastRenderedPageBreak/>
              <w:t>знает основные элементы электрических сетей;</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схемы электроснабжения;</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основные правила эксплуатации электрооборудования;</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способы экономии электроэнергии;</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владеет знаниями об основных электротехнических материалах;</w:t>
            </w:r>
          </w:p>
          <w:p w:rsidR="00E319FD" w:rsidRDefault="00FB64D3">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правила сращивания, спайки и изоляции проводов;</w:t>
            </w:r>
          </w:p>
          <w:p w:rsidR="00E319FD" w:rsidRDefault="00FB64D3">
            <w:pPr>
              <w:pStyle w:val="ad"/>
              <w:numPr>
                <w:ilvl w:val="0"/>
                <w:numId w:val="13"/>
              </w:numPr>
              <w:ind w:left="317" w:hanging="284"/>
              <w:rPr>
                <w:rFonts w:ascii="Times New Roman" w:hAnsi="Times New Roman" w:cs="Times New Roman"/>
                <w:bCs/>
                <w:iCs/>
                <w:sz w:val="24"/>
                <w:szCs w:val="24"/>
              </w:rPr>
            </w:pPr>
            <w:r>
              <w:rPr>
                <w:rFonts w:ascii="Times New Roman" w:hAnsi="Times New Roman"/>
                <w:sz w:val="24"/>
                <w:szCs w:val="24"/>
              </w:rPr>
              <w:t>владеет званиями о принципах работы типовых электронных устройств</w:t>
            </w:r>
          </w:p>
        </w:tc>
        <w:tc>
          <w:tcPr>
            <w:tcW w:w="2878" w:type="dxa"/>
            <w:vMerge w:val="restart"/>
            <w:tcBorders>
              <w:top w:val="single" w:sz="4" w:space="0" w:color="000000"/>
              <w:left w:val="single" w:sz="4" w:space="0" w:color="000000"/>
              <w:bottom w:val="single" w:sz="4" w:space="0" w:color="000000"/>
              <w:right w:val="single" w:sz="4" w:space="0" w:color="000000"/>
            </w:tcBorders>
          </w:tcPr>
          <w:p w:rsidR="00E319FD" w:rsidRDefault="00FB64D3">
            <w:pPr>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результатов выполнения практической работы.</w:t>
            </w:r>
          </w:p>
          <w:p w:rsidR="00E319FD" w:rsidRDefault="00FB64D3">
            <w:pPr>
              <w:contextualSpacing/>
              <w:rPr>
                <w:rFonts w:ascii="Times New Roman" w:hAnsi="Times New Roman" w:cs="Times New Roman"/>
                <w:iCs/>
                <w:sz w:val="24"/>
                <w:szCs w:val="24"/>
              </w:rPr>
            </w:pPr>
            <w:r>
              <w:rPr>
                <w:rFonts w:ascii="Times New Roman" w:hAnsi="Times New Roman" w:cs="Times New Roman"/>
                <w:iCs/>
                <w:sz w:val="24"/>
                <w:szCs w:val="24"/>
              </w:rPr>
              <w:t>Экспертное наблюдение за ходом выполнения практической работы</w:t>
            </w:r>
          </w:p>
          <w:p w:rsidR="00E319FD" w:rsidRDefault="00FB64D3">
            <w:pPr>
              <w:contextualSpacing/>
              <w:rPr>
                <w:rFonts w:ascii="Times New Roman" w:hAnsi="Times New Roman" w:cs="Times New Roman"/>
                <w:iCs/>
                <w:sz w:val="24"/>
                <w:szCs w:val="24"/>
              </w:rPr>
            </w:pPr>
            <w:r>
              <w:rPr>
                <w:rFonts w:ascii="Times New Roman" w:hAnsi="Times New Roman" w:cs="Times New Roman"/>
                <w:iCs/>
                <w:sz w:val="24"/>
                <w:szCs w:val="24"/>
              </w:rPr>
              <w:t>Устный и письменный опрос, тестирование, проверочные работы.</w:t>
            </w:r>
          </w:p>
        </w:tc>
      </w:tr>
      <w:tr w:rsidR="00E319FD">
        <w:trPr>
          <w:trHeight w:val="698"/>
        </w:trPr>
        <w:tc>
          <w:tcPr>
            <w:tcW w:w="329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bCs/>
                <w:i/>
                <w:sz w:val="24"/>
                <w:szCs w:val="24"/>
              </w:rPr>
            </w:pPr>
            <w:r>
              <w:rPr>
                <w:rFonts w:ascii="Times New Roman" w:hAnsi="Times New Roman"/>
                <w:bCs/>
                <w:sz w:val="24"/>
                <w:szCs w:val="24"/>
              </w:rPr>
              <w:lastRenderedPageBreak/>
              <w:t>Умеет:</w:t>
            </w:r>
          </w:p>
          <w:p w:rsidR="00E319FD" w:rsidRDefault="00FB64D3">
            <w:pPr>
              <w:rPr>
                <w:rFonts w:ascii="Times New Roman" w:hAnsi="Times New Roman"/>
                <w:sz w:val="24"/>
                <w:szCs w:val="24"/>
              </w:rPr>
            </w:pPr>
            <w:r>
              <w:rPr>
                <w:rFonts w:ascii="Times New Roman" w:hAnsi="Times New Roman"/>
                <w:sz w:val="24"/>
                <w:szCs w:val="24"/>
              </w:rPr>
              <w:t>читать принципиальные, электрические и монтажные схемы;</w:t>
            </w:r>
          </w:p>
          <w:p w:rsidR="00E319FD" w:rsidRDefault="00FB64D3">
            <w:pPr>
              <w:rPr>
                <w:rFonts w:ascii="Times New Roman" w:hAnsi="Times New Roman"/>
                <w:sz w:val="24"/>
                <w:szCs w:val="24"/>
              </w:rPr>
            </w:pPr>
            <w:r>
              <w:rPr>
                <w:rFonts w:ascii="Times New Roman" w:hAnsi="Times New Roman"/>
                <w:sz w:val="24"/>
                <w:szCs w:val="24"/>
              </w:rPr>
              <w:t>рассчитывать параметры электрических схем;</w:t>
            </w:r>
          </w:p>
          <w:p w:rsidR="00E319FD" w:rsidRDefault="00FB64D3">
            <w:pPr>
              <w:rPr>
                <w:rFonts w:ascii="Times New Roman" w:hAnsi="Times New Roman"/>
                <w:sz w:val="24"/>
                <w:szCs w:val="24"/>
              </w:rPr>
            </w:pPr>
            <w:r>
              <w:rPr>
                <w:rFonts w:ascii="Times New Roman" w:hAnsi="Times New Roman"/>
                <w:sz w:val="24"/>
                <w:szCs w:val="24"/>
              </w:rPr>
              <w:t>собирать электрические схемы;</w:t>
            </w:r>
          </w:p>
          <w:p w:rsidR="00E319FD" w:rsidRDefault="00FB64D3">
            <w:pPr>
              <w:rPr>
                <w:rFonts w:ascii="Times New Roman" w:hAnsi="Times New Roman"/>
                <w:sz w:val="24"/>
                <w:szCs w:val="24"/>
              </w:rPr>
            </w:pPr>
            <w:r>
              <w:rPr>
                <w:rFonts w:ascii="Times New Roman" w:hAnsi="Times New Roman"/>
                <w:sz w:val="24"/>
                <w:szCs w:val="24"/>
              </w:rPr>
              <w:t>пользоваться электроизмерительными приборами и приспособлениями;</w:t>
            </w:r>
          </w:p>
          <w:p w:rsidR="00E319FD" w:rsidRDefault="00FB64D3">
            <w:pPr>
              <w:contextualSpacing/>
              <w:rPr>
                <w:rFonts w:ascii="Times New Roman" w:hAnsi="Times New Roman" w:cs="Times New Roman"/>
                <w:bCs/>
                <w:iCs/>
                <w:sz w:val="24"/>
                <w:szCs w:val="24"/>
              </w:rPr>
            </w:pPr>
            <w:r>
              <w:rPr>
                <w:rFonts w:ascii="Times New Roman" w:hAnsi="Times New Roman"/>
                <w:sz w:val="24"/>
                <w:szCs w:val="24"/>
              </w:rPr>
              <w:t>проводить сращивание, спайку и изоляцию проводов и контролировать качество выполняемых работ</w:t>
            </w:r>
          </w:p>
        </w:tc>
        <w:tc>
          <w:tcPr>
            <w:tcW w:w="346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bCs/>
                <w:sz w:val="24"/>
                <w:szCs w:val="24"/>
              </w:rPr>
            </w:pPr>
            <w:r>
              <w:rPr>
                <w:rFonts w:ascii="Times New Roman" w:hAnsi="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E319FD" w:rsidRDefault="00FB64D3">
            <w:pPr>
              <w:rPr>
                <w:rFonts w:ascii="Times New Roman" w:hAnsi="Times New Roman"/>
                <w:bCs/>
                <w:sz w:val="24"/>
                <w:szCs w:val="24"/>
              </w:rPr>
            </w:pPr>
            <w:r>
              <w:rPr>
                <w:rFonts w:ascii="Times New Roman" w:hAnsi="Times New Roman"/>
                <w:bCs/>
                <w:sz w:val="24"/>
                <w:szCs w:val="24"/>
              </w:rPr>
              <w:t>демонстрирует умение читать принципиальные, электрические и монтажные схемы;</w:t>
            </w:r>
          </w:p>
          <w:p w:rsidR="00E319FD" w:rsidRDefault="00FB64D3">
            <w:pPr>
              <w:rPr>
                <w:rFonts w:ascii="Times New Roman" w:hAnsi="Times New Roman"/>
                <w:bCs/>
                <w:sz w:val="24"/>
                <w:szCs w:val="24"/>
              </w:rPr>
            </w:pPr>
            <w:r>
              <w:rPr>
                <w:rFonts w:ascii="Times New Roman" w:hAnsi="Times New Roman"/>
                <w:bCs/>
                <w:sz w:val="24"/>
                <w:szCs w:val="24"/>
              </w:rPr>
              <w:t xml:space="preserve"> владеет навыками расчёта параметров электрических схем;</w:t>
            </w:r>
          </w:p>
          <w:p w:rsidR="00E319FD" w:rsidRDefault="00FB64D3">
            <w:pPr>
              <w:rPr>
                <w:rFonts w:ascii="Times New Roman" w:hAnsi="Times New Roman"/>
                <w:bCs/>
                <w:sz w:val="24"/>
                <w:szCs w:val="24"/>
              </w:rPr>
            </w:pPr>
            <w:r>
              <w:rPr>
                <w:rFonts w:ascii="Times New Roman" w:hAnsi="Times New Roman"/>
                <w:bCs/>
                <w:sz w:val="24"/>
                <w:szCs w:val="24"/>
              </w:rPr>
              <w:t>демонстрирует умение собирать электрические схемы;</w:t>
            </w:r>
          </w:p>
          <w:p w:rsidR="00E319FD" w:rsidRDefault="00FB64D3">
            <w:pPr>
              <w:contextualSpacing/>
              <w:rPr>
                <w:rFonts w:ascii="Times New Roman" w:hAnsi="Times New Roman" w:cs="Times New Roman"/>
                <w:bCs/>
                <w:iCs/>
                <w:sz w:val="24"/>
                <w:szCs w:val="24"/>
              </w:rPr>
            </w:pPr>
            <w:r>
              <w:rPr>
                <w:rFonts w:ascii="Times New Roman" w:hAnsi="Times New Roman"/>
                <w:bCs/>
                <w:sz w:val="24"/>
                <w:szCs w:val="24"/>
              </w:rPr>
              <w:t>демонстрирует умение проводить сращивание, спайку и изоляцию проводов и контролировать качество выполняемых работ</w:t>
            </w:r>
          </w:p>
        </w:tc>
        <w:tc>
          <w:tcPr>
            <w:tcW w:w="2878" w:type="dxa"/>
            <w:vMerge/>
            <w:tcBorders>
              <w:top w:val="single" w:sz="4" w:space="0" w:color="000000"/>
              <w:left w:val="single" w:sz="4" w:space="0" w:color="000000"/>
              <w:bottom w:val="single" w:sz="4" w:space="0" w:color="000000"/>
              <w:right w:val="single" w:sz="4" w:space="0" w:color="000000"/>
            </w:tcBorders>
          </w:tcPr>
          <w:p w:rsidR="00E319FD" w:rsidRDefault="00E319FD">
            <w:pPr>
              <w:contextualSpacing/>
              <w:rPr>
                <w:rFonts w:ascii="Times New Roman" w:hAnsi="Times New Roman" w:cs="Times New Roman"/>
                <w:iCs/>
                <w:sz w:val="24"/>
                <w:szCs w:val="24"/>
              </w:rPr>
            </w:pPr>
          </w:p>
        </w:tc>
      </w:tr>
    </w:tbl>
    <w:p w:rsidR="00E319FD" w:rsidRDefault="00E319FD">
      <w:pPr>
        <w:jc w:val="right"/>
        <w:rPr>
          <w:rFonts w:ascii="Times New Roman" w:hAnsi="Times New Roman" w:cs="Times New Roman"/>
          <w:b/>
          <w:bCs/>
          <w:sz w:val="24"/>
          <w:szCs w:val="24"/>
        </w:rPr>
      </w:pPr>
    </w:p>
    <w:p w:rsidR="00E319FD" w:rsidRDefault="00FB64D3">
      <w:pPr>
        <w:rPr>
          <w:rFonts w:ascii="Times New Roman" w:hAnsi="Times New Roman" w:cs="Times New Roman"/>
          <w:b/>
          <w:bCs/>
          <w:sz w:val="24"/>
          <w:szCs w:val="24"/>
        </w:rPr>
      </w:pP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254" w:name="_Toc214832991"/>
      <w:r>
        <w:t>«ОП.04 ОСНОВЫ МАТЕРИАЛОВЕДЕНИЯ И ТЕХНОЛОГИИ ОБЩЕСЛЕСАРНЫХ РАБОТ»</w:t>
      </w:r>
      <w:bookmarkEnd w:id="254"/>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E319FD" w:rsidRDefault="00E319FD">
      <w:pPr>
        <w:pStyle w:val="1"/>
      </w:pPr>
    </w:p>
    <w:p w:rsidR="00E319FD" w:rsidRDefault="00E319FD">
      <w:pPr>
        <w:pStyle w:val="1"/>
      </w:pPr>
    </w:p>
    <w:p w:rsidR="00E319FD" w:rsidRDefault="00FB64D3">
      <w:pPr>
        <w:pStyle w:val="1c"/>
        <w:rPr>
          <w:rFonts w:ascii="Times New Roman" w:hAnsi="Times New Roman"/>
          <w:lang w:val="ru-RU"/>
        </w:rPr>
      </w:pPr>
      <w:bookmarkStart w:id="255" w:name="_Toc214813114"/>
      <w:bookmarkStart w:id="256" w:name="_Toc214813177"/>
      <w:bookmarkStart w:id="257" w:name="_Toc214813240"/>
      <w:bookmarkStart w:id="258" w:name="_Toc214813303"/>
      <w:bookmarkStart w:id="259" w:name="_Toc214813366"/>
      <w:bookmarkStart w:id="260" w:name="_Toc214813429"/>
      <w:bookmarkStart w:id="261" w:name="_Toc214833240"/>
      <w:r>
        <w:rPr>
          <w:rFonts w:ascii="Times New Roman" w:hAnsi="Times New Roman"/>
          <w:lang w:val="ru-RU"/>
        </w:rPr>
        <w:lastRenderedPageBreak/>
        <w:t>СОДЕРЖАНИЕ ПРОГРАММЫ</w:t>
      </w:r>
      <w:bookmarkEnd w:id="255"/>
      <w:bookmarkEnd w:id="256"/>
      <w:bookmarkEnd w:id="257"/>
      <w:bookmarkEnd w:id="258"/>
      <w:bookmarkEnd w:id="259"/>
      <w:bookmarkEnd w:id="260"/>
      <w:bookmarkEnd w:id="261"/>
    </w:p>
    <w:sdt>
      <w:sdtPr>
        <w:rPr>
          <w:rFonts w:asciiTheme="minorHAnsi" w:hAnsiTheme="minorHAnsi" w:cstheme="minorBidi"/>
          <w:b w:val="0"/>
          <w:bCs w:val="0"/>
        </w:rPr>
        <w:id w:val="525217985"/>
        <w:docPartObj>
          <w:docPartGallery w:val="Table of Contents"/>
          <w:docPartUnique/>
        </w:docPartObj>
      </w:sdtPr>
      <w:sdtContent>
        <w:p w:rsidR="00E319FD" w:rsidRDefault="00FB64D3">
          <w:pPr>
            <w:pStyle w:val="1d"/>
            <w:rPr>
              <w:rFonts w:asciiTheme="minorHAnsi" w:eastAsiaTheme="minorEastAsia" w:hAnsiTheme="minorHAnsi" w:cstheme="minorBidi"/>
              <w:b w:val="0"/>
              <w:bCs w:val="0"/>
              <w:lang w:eastAsia="ru-RU"/>
            </w:rPr>
          </w:pPr>
          <w:r>
            <w:fldChar w:fldCharType="begin"/>
          </w:r>
          <w:r>
            <w:rPr>
              <w:rFonts w:ascii="Calibri" w:hAnsi="Calibri"/>
              <w:b w:val="0"/>
              <w:bCs w:val="0"/>
              <w:lang w:eastAsia="ru-RU"/>
            </w:rPr>
            <w:instrText xml:space="preserve"> TOC \z \t "Heading 1,1,Раздел 1.1,2" \h</w:instrText>
          </w:r>
          <w:r>
            <w:rPr>
              <w:rFonts w:ascii="Calibri" w:hAnsi="Calibri"/>
              <w:b w:val="0"/>
              <w:bCs w:val="0"/>
              <w:lang w:eastAsia="ru-RU"/>
            </w:rPr>
            <w:fldChar w:fldCharType="separate"/>
          </w:r>
        </w:p>
        <w:p w:rsidR="00E319FD" w:rsidRDefault="00FB64D3">
          <w:pPr>
            <w:pStyle w:val="1d"/>
            <w:rPr>
              <w:rFonts w:asciiTheme="minorHAnsi" w:eastAsiaTheme="minorEastAsia" w:hAnsiTheme="minorHAnsi" w:cstheme="minorBidi"/>
              <w:b w:val="0"/>
              <w:bCs w:val="0"/>
              <w:lang w:eastAsia="ru-RU"/>
            </w:rPr>
          </w:pPr>
          <w:hyperlink w:anchor="_Toc214813303">
            <w:r>
              <w:rPr>
                <w:webHidden/>
              </w:rPr>
              <w:fldChar w:fldCharType="begin"/>
            </w:r>
            <w:r>
              <w:rPr>
                <w:webHidden/>
              </w:rPr>
              <w:instrText>PAGEREF _Toc214813303 \h</w:instrText>
            </w:r>
            <w:r>
              <w:rPr>
                <w:webHidden/>
              </w:rPr>
            </w:r>
            <w:r>
              <w:rPr>
                <w:webHidden/>
              </w:rPr>
              <w:fldChar w:fldCharType="separate"/>
            </w:r>
            <w:r>
              <w:rPr>
                <w:rStyle w:val="afff5"/>
                <w:webHidden/>
              </w:rPr>
              <w:t>СОДЕРЖАНИЕ ПРОГРАММЫ</w:t>
            </w:r>
            <w:r>
              <w:rPr>
                <w:rStyle w:val="afff5"/>
                <w:webHidden/>
              </w:rPr>
              <w:tab/>
              <w:t>27</w:t>
            </w:r>
            <w:r>
              <w:rPr>
                <w:webHidden/>
              </w:rPr>
              <w:fldChar w:fldCharType="end"/>
            </w:r>
          </w:hyperlink>
        </w:p>
        <w:p w:rsidR="00E319FD" w:rsidRDefault="00FB64D3">
          <w:pPr>
            <w:pStyle w:val="1d"/>
            <w:tabs>
              <w:tab w:val="left" w:pos="480"/>
            </w:tabs>
            <w:rPr>
              <w:rFonts w:asciiTheme="minorHAnsi" w:eastAsiaTheme="minorEastAsia" w:hAnsiTheme="minorHAnsi" w:cstheme="minorBidi"/>
              <w:b w:val="0"/>
              <w:bCs w:val="0"/>
              <w:lang w:eastAsia="ru-RU"/>
            </w:rPr>
          </w:pPr>
          <w:hyperlink w:anchor="_Toc214813304">
            <w:r>
              <w:rPr>
                <w:rStyle w:val="afff5"/>
                <w:webHidden/>
              </w:rPr>
              <w:t>1.</w:t>
            </w:r>
            <w:r>
              <w:rPr>
                <w:rStyle w:val="afff5"/>
                <w:rFonts w:asciiTheme="minorHAnsi" w:eastAsiaTheme="minorEastAsia" w:hAnsiTheme="minorHAnsi" w:cstheme="minorBidi"/>
                <w:b w:val="0"/>
                <w:bCs w:val="0"/>
                <w:lang w:eastAsia="ru-RU"/>
              </w:rPr>
              <w:tab/>
            </w:r>
            <w:r>
              <w:rPr>
                <w:rStyle w:val="afff5"/>
              </w:rPr>
              <w:t>Общая характеристика ПРИМЕРНОЙ РАБОЧЕЙ ПРОГРАММЫ УЧЕБНОЙ ДИСЦИПЛИНЫ</w:t>
            </w:r>
            <w:r>
              <w:rPr>
                <w:webHidden/>
              </w:rPr>
              <w:fldChar w:fldCharType="begin"/>
            </w:r>
            <w:r>
              <w:rPr>
                <w:webHidden/>
              </w:rPr>
              <w:instrText>PAGEREF _Toc214813304 \h</w:instrText>
            </w:r>
            <w:r>
              <w:rPr>
                <w:webHidden/>
              </w:rPr>
            </w:r>
            <w:r>
              <w:rPr>
                <w:webHidden/>
              </w:rPr>
              <w:fldChar w:fldCharType="separate"/>
            </w:r>
            <w:r>
              <w:rPr>
                <w:rStyle w:val="afff5"/>
              </w:rPr>
              <w:tab/>
              <w:t>28</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05">
            <w:r>
              <w:rPr>
                <w:webHidden/>
              </w:rPr>
              <w:fldChar w:fldCharType="begin"/>
            </w:r>
            <w:r>
              <w:rPr>
                <w:webHidden/>
              </w:rPr>
              <w:instrText>PAGEREF _Toc214813305 \h</w:instrText>
            </w:r>
            <w:r>
              <w:rPr>
                <w:webHidden/>
              </w:rPr>
            </w:r>
            <w:r>
              <w:rPr>
                <w:webHidden/>
              </w:rPr>
              <w:fldChar w:fldCharType="separate"/>
            </w:r>
            <w:r>
              <w:rPr>
                <w:rStyle w:val="afff5"/>
                <w:webHidden/>
              </w:rPr>
              <w:t>1.1. Цель и место дисциплины в структуре образовательной программы</w:t>
            </w:r>
            <w:r>
              <w:rPr>
                <w:rStyle w:val="afff5"/>
                <w:webHidden/>
              </w:rPr>
              <w:tab/>
              <w:t>28</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306">
            <w:r>
              <w:rPr>
                <w:webHidden/>
              </w:rPr>
              <w:fldChar w:fldCharType="begin"/>
            </w:r>
            <w:r>
              <w:rPr>
                <w:webHidden/>
              </w:rPr>
              <w:instrText>PAGEREF _Toc214813306 \h</w:instrText>
            </w:r>
            <w:r>
              <w:rPr>
                <w:webHidden/>
              </w:rPr>
            </w:r>
            <w:r>
              <w:rPr>
                <w:webHidden/>
              </w:rPr>
              <w:fldChar w:fldCharType="separate"/>
            </w:r>
            <w:r>
              <w:rPr>
                <w:rStyle w:val="afff5"/>
                <w:webHidden/>
              </w:rPr>
              <w:t>2. Структура и содержание ДИСЦИПЛИНЫ</w:t>
            </w:r>
            <w:r>
              <w:rPr>
                <w:rStyle w:val="afff5"/>
                <w:webHidden/>
              </w:rPr>
              <w:tab/>
              <w:t>29</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07">
            <w:r>
              <w:rPr>
                <w:webHidden/>
              </w:rPr>
              <w:fldChar w:fldCharType="begin"/>
            </w:r>
            <w:r>
              <w:rPr>
                <w:webHidden/>
              </w:rPr>
              <w:instrText>PAGEREF _Toc214813307 \h</w:instrText>
            </w:r>
            <w:r>
              <w:rPr>
                <w:webHidden/>
              </w:rPr>
            </w:r>
            <w:r>
              <w:rPr>
                <w:webHidden/>
              </w:rPr>
              <w:fldChar w:fldCharType="separate"/>
            </w:r>
            <w:r>
              <w:rPr>
                <w:rStyle w:val="afff5"/>
                <w:webHidden/>
              </w:rPr>
              <w:t>2.1. Трудоемкость освоения дисциплины</w:t>
            </w:r>
            <w:r>
              <w:rPr>
                <w:rStyle w:val="afff5"/>
                <w:webHidden/>
              </w:rPr>
              <w:tab/>
              <w:t>29</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08">
            <w:r>
              <w:rPr>
                <w:webHidden/>
              </w:rPr>
              <w:fldChar w:fldCharType="begin"/>
            </w:r>
            <w:r>
              <w:rPr>
                <w:webHidden/>
              </w:rPr>
              <w:instrText>PAGEREF _Toc214813308 \h</w:instrText>
            </w:r>
            <w:r>
              <w:rPr>
                <w:webHidden/>
              </w:rPr>
            </w:r>
            <w:r>
              <w:rPr>
                <w:webHidden/>
              </w:rPr>
              <w:fldChar w:fldCharType="separate"/>
            </w:r>
            <w:r>
              <w:rPr>
                <w:rStyle w:val="afff5"/>
                <w:webHidden/>
              </w:rPr>
              <w:t>2.2. Примерное содержание дисциплины</w:t>
            </w:r>
            <w:r>
              <w:rPr>
                <w:rStyle w:val="afff5"/>
                <w:webHidden/>
              </w:rPr>
              <w:tab/>
              <w:t>29</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309">
            <w:r>
              <w:rPr>
                <w:webHidden/>
              </w:rPr>
              <w:fldChar w:fldCharType="begin"/>
            </w:r>
            <w:r>
              <w:rPr>
                <w:webHidden/>
              </w:rPr>
              <w:instrText>PAGEREF _Toc214813309 \h</w:instrText>
            </w:r>
            <w:r>
              <w:rPr>
                <w:webHidden/>
              </w:rPr>
            </w:r>
            <w:r>
              <w:rPr>
                <w:webHidden/>
              </w:rPr>
              <w:fldChar w:fldCharType="separate"/>
            </w:r>
            <w:r>
              <w:rPr>
                <w:rStyle w:val="afff5"/>
                <w:webHidden/>
              </w:rPr>
              <w:t>3. Условия реализации ДИСЦИПЛИНЫ</w:t>
            </w:r>
            <w:r>
              <w:rPr>
                <w:rStyle w:val="afff5"/>
                <w:webHidden/>
              </w:rPr>
              <w:tab/>
              <w:t>31</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10">
            <w:r>
              <w:rPr>
                <w:webHidden/>
              </w:rPr>
              <w:fldChar w:fldCharType="begin"/>
            </w:r>
            <w:r>
              <w:rPr>
                <w:webHidden/>
              </w:rPr>
              <w:instrText>PAGEREF _Toc214813310 \h</w:instrText>
            </w:r>
            <w:r>
              <w:rPr>
                <w:webHidden/>
              </w:rPr>
            </w:r>
            <w:r>
              <w:rPr>
                <w:webHidden/>
              </w:rPr>
              <w:fldChar w:fldCharType="separate"/>
            </w:r>
            <w:r>
              <w:rPr>
                <w:rStyle w:val="afff5"/>
                <w:webHidden/>
              </w:rPr>
              <w:t>3.1. Материально-техническое обеспечение</w:t>
            </w:r>
            <w:r>
              <w:rPr>
                <w:rStyle w:val="afff5"/>
                <w:webHidden/>
              </w:rPr>
              <w:tab/>
              <w:t>31</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11">
            <w:r>
              <w:rPr>
                <w:webHidden/>
              </w:rPr>
              <w:fldChar w:fldCharType="begin"/>
            </w:r>
            <w:r>
              <w:rPr>
                <w:webHidden/>
              </w:rPr>
              <w:instrText>PAGEREF _Toc214813311 \h</w:instrText>
            </w:r>
            <w:r>
              <w:rPr>
                <w:webHidden/>
              </w:rPr>
            </w:r>
            <w:r>
              <w:rPr>
                <w:webHidden/>
              </w:rPr>
              <w:fldChar w:fldCharType="separate"/>
            </w:r>
            <w:r>
              <w:rPr>
                <w:rStyle w:val="afff5"/>
                <w:webHidden/>
              </w:rPr>
              <w:t>3.2. Учебно-методическое обеспечение</w:t>
            </w:r>
            <w:r>
              <w:rPr>
                <w:rStyle w:val="afff5"/>
                <w:webHidden/>
              </w:rPr>
              <w:tab/>
              <w:t>32</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312">
            <w:r>
              <w:rPr>
                <w:webHidden/>
              </w:rPr>
              <w:fldChar w:fldCharType="begin"/>
            </w:r>
            <w:r>
              <w:rPr>
                <w:webHidden/>
              </w:rPr>
              <w:instrText>PAGEREF _Toc214813312 \h</w:instrText>
            </w:r>
            <w:r>
              <w:rPr>
                <w:webHidden/>
              </w:rPr>
            </w:r>
            <w:r>
              <w:rPr>
                <w:webHidden/>
              </w:rPr>
              <w:fldChar w:fldCharType="separate"/>
            </w:r>
            <w:r>
              <w:rPr>
                <w:rStyle w:val="afff5"/>
                <w:webHidden/>
              </w:rPr>
              <w:t>4. Контроль и оценка результатов  освоения ДИСЦИПЛИНЫ</w:t>
            </w:r>
            <w:r>
              <w:rPr>
                <w:rStyle w:val="afff5"/>
                <w:webHidden/>
              </w:rPr>
              <w:tab/>
              <w:t>32</w:t>
            </w:r>
            <w:r>
              <w:rPr>
                <w:webHidden/>
              </w:rPr>
              <w:fldChar w:fldCharType="end"/>
            </w:r>
          </w:hyperlink>
          <w:r>
            <w:rPr>
              <w:rStyle w:val="afff5"/>
            </w:rPr>
            <w:fldChar w:fldCharType="end"/>
          </w:r>
        </w:p>
        <w:p w:rsidR="00E319FD" w:rsidRDefault="00FB64D3">
          <w:pPr>
            <w:sectPr w:rsidR="00E319FD">
              <w:headerReference w:type="even" r:id="rId20"/>
              <w:headerReference w:type="default" r:id="rId21"/>
              <w:headerReference w:type="first" r:id="rId22"/>
              <w:pgSz w:w="11906" w:h="16838"/>
              <w:pgMar w:top="1134" w:right="567" w:bottom="1134" w:left="1701" w:header="709" w:footer="0" w:gutter="0"/>
              <w:cols w:space="720"/>
              <w:formProt w:val="0"/>
              <w:docGrid w:linePitch="360" w:charSpace="4096"/>
            </w:sectPr>
          </w:pPr>
        </w:p>
      </w:sdtContent>
    </w:sdt>
    <w:p w:rsidR="00E319FD" w:rsidRDefault="00FB64D3">
      <w:pPr>
        <w:pStyle w:val="1c"/>
        <w:numPr>
          <w:ilvl w:val="0"/>
          <w:numId w:val="4"/>
        </w:numPr>
      </w:pPr>
      <w:bookmarkStart w:id="262" w:name="_Toc214813115"/>
      <w:bookmarkStart w:id="263" w:name="_Toc214813178"/>
      <w:bookmarkStart w:id="264" w:name="_Toc214813241"/>
      <w:bookmarkStart w:id="265" w:name="_Toc214813304"/>
      <w:bookmarkStart w:id="266" w:name="_Toc214813367"/>
      <w:bookmarkStart w:id="267" w:name="_Toc214813430"/>
      <w:bookmarkStart w:id="268" w:name="_Toc214833241"/>
      <w:r>
        <w:lastRenderedPageBreak/>
        <w:t>Общая характеристика</w:t>
      </w:r>
      <w:r>
        <w:rPr>
          <w:rFonts w:asciiTheme="minorHAnsi" w:hAnsiTheme="minorHAnsi"/>
          <w:lang w:val="ru-RU"/>
        </w:rPr>
        <w:t xml:space="preserve"> </w:t>
      </w:r>
      <w:r>
        <w:t>ПРИМЕРНОЙ РАБОЧЕЙ ПРОГРАММЫ УЧЕБНОЙ ДИСЦИПЛИНЫ</w:t>
      </w:r>
      <w:bookmarkEnd w:id="262"/>
      <w:bookmarkEnd w:id="263"/>
      <w:bookmarkEnd w:id="264"/>
      <w:bookmarkEnd w:id="265"/>
      <w:bookmarkEnd w:id="266"/>
      <w:bookmarkEnd w:id="267"/>
      <w:bookmarkEnd w:id="268"/>
    </w:p>
    <w:p w:rsidR="00E319FD" w:rsidRDefault="00FB64D3">
      <w:pPr>
        <w:pStyle w:val="1f"/>
        <w:jc w:val="center"/>
        <w:rPr>
          <w:rFonts w:eastAsia="Segoe UI"/>
          <w:b/>
          <w:bCs/>
          <w:lang w:val="ru-RU"/>
        </w:rPr>
      </w:pPr>
      <w:r>
        <w:rPr>
          <w:rFonts w:eastAsia="Segoe UI"/>
          <w:b/>
          <w:bCs/>
          <w:lang w:val="ru-RU"/>
        </w:rPr>
        <w:t xml:space="preserve">«ОП.04 Основы материаловедения и технологии </w:t>
      </w:r>
      <w:proofErr w:type="spellStart"/>
      <w:r>
        <w:rPr>
          <w:rFonts w:eastAsia="Segoe UI"/>
          <w:b/>
          <w:bCs/>
          <w:lang w:val="ru-RU"/>
        </w:rPr>
        <w:t>общеслесарных</w:t>
      </w:r>
      <w:proofErr w:type="spellEnd"/>
      <w:r>
        <w:rPr>
          <w:rFonts w:eastAsia="Segoe UI"/>
          <w:b/>
          <w:bCs/>
          <w:lang w:val="ru-RU"/>
        </w:rPr>
        <w:t xml:space="preserve"> работ»</w:t>
      </w:r>
    </w:p>
    <w:p w:rsidR="00E319FD" w:rsidRDefault="00E319FD">
      <w:pPr>
        <w:pStyle w:val="1f"/>
        <w:rPr>
          <w:lang w:val="ru-RU"/>
        </w:rPr>
      </w:pPr>
    </w:p>
    <w:p w:rsidR="00E319FD" w:rsidRDefault="00FB64D3">
      <w:pPr>
        <w:pStyle w:val="113"/>
        <w:rPr>
          <w:rFonts w:ascii="Times New Roman" w:hAnsi="Times New Roman"/>
        </w:rPr>
      </w:pPr>
      <w:bookmarkStart w:id="269" w:name="_Toc214813116"/>
      <w:bookmarkStart w:id="270" w:name="_Toc214813179"/>
      <w:bookmarkStart w:id="271" w:name="_Toc214813242"/>
      <w:bookmarkStart w:id="272" w:name="_Toc214813305"/>
      <w:bookmarkStart w:id="273" w:name="_Toc214813368"/>
      <w:bookmarkStart w:id="274" w:name="_Toc214813431"/>
      <w:bookmarkStart w:id="275" w:name="_Toc214833242"/>
      <w:r>
        <w:rPr>
          <w:rFonts w:ascii="Times New Roman" w:hAnsi="Times New Roman"/>
        </w:rPr>
        <w:t>1.1. Цель и место дисциплины в структуре образовательной программы</w:t>
      </w:r>
      <w:bookmarkEnd w:id="269"/>
      <w:bookmarkEnd w:id="270"/>
      <w:bookmarkEnd w:id="271"/>
      <w:bookmarkEnd w:id="272"/>
      <w:bookmarkEnd w:id="273"/>
      <w:bookmarkEnd w:id="274"/>
      <w:bookmarkEnd w:id="275"/>
    </w:p>
    <w:p w:rsidR="00E319FD" w:rsidRDefault="00FB64D3">
      <w:pPr>
        <w:spacing w:line="276"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Цель дисциплины </w:t>
      </w:r>
      <w:bookmarkStart w:id="276" w:name="_Hlk210570798"/>
      <w:r>
        <w:rPr>
          <w:rFonts w:ascii="Times New Roman" w:eastAsia="Times New Roman" w:hAnsi="Times New Roman" w:cs="Times New Roman"/>
          <w:sz w:val="24"/>
          <w:szCs w:val="24"/>
          <w:lang w:eastAsia="ru-RU"/>
        </w:rPr>
        <w:t>«</w:t>
      </w:r>
      <w:bookmarkEnd w:id="276"/>
      <w:r>
        <w:rPr>
          <w:rFonts w:ascii="Times New Roman" w:eastAsia="Times New Roman" w:hAnsi="Times New Roman" w:cs="Times New Roman"/>
          <w:sz w:val="24"/>
          <w:szCs w:val="24"/>
          <w:lang w:eastAsia="ru-RU"/>
        </w:rPr>
        <w:t xml:space="preserve">Основы материаловедения и технологии </w:t>
      </w:r>
      <w:proofErr w:type="spellStart"/>
      <w:r>
        <w:rPr>
          <w:rFonts w:ascii="Times New Roman" w:eastAsia="Times New Roman" w:hAnsi="Times New Roman" w:cs="Times New Roman"/>
          <w:sz w:val="24"/>
          <w:szCs w:val="24"/>
          <w:lang w:eastAsia="ru-RU"/>
        </w:rPr>
        <w:t>общеслесарных</w:t>
      </w:r>
      <w:proofErr w:type="spellEnd"/>
      <w:r>
        <w:rPr>
          <w:rFonts w:ascii="Times New Roman" w:eastAsia="Times New Roman" w:hAnsi="Times New Roman" w:cs="Times New Roman"/>
          <w:sz w:val="24"/>
          <w:szCs w:val="24"/>
          <w:lang w:eastAsia="ru-RU"/>
        </w:rPr>
        <w:t xml:space="preserve"> работ»: грамотное использование свойств природных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proofErr w:type="gramEnd"/>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Дисциплина «Основы материаловедения и технологии </w:t>
      </w:r>
      <w:proofErr w:type="spellStart"/>
      <w:r>
        <w:rPr>
          <w:rFonts w:ascii="Times New Roman" w:eastAsia="Times New Roman" w:hAnsi="Times New Roman" w:cs="Times New Roman"/>
          <w:sz w:val="24"/>
          <w:szCs w:val="24"/>
          <w:lang w:eastAsia="ru-RU"/>
        </w:rPr>
        <w:t>общеслесарных</w:t>
      </w:r>
      <w:proofErr w:type="spellEnd"/>
      <w:r>
        <w:rPr>
          <w:rFonts w:ascii="Times New Roman" w:eastAsia="Times New Roman" w:hAnsi="Times New Roman" w:cs="Times New Roman"/>
          <w:sz w:val="24"/>
          <w:szCs w:val="24"/>
          <w:lang w:eastAsia="ru-RU"/>
        </w:rPr>
        <w:t xml:space="preserve"> работ» включена в обязательную часть общепрофессионального цикла образовательной программы.</w:t>
      </w:r>
    </w:p>
    <w:p w:rsidR="00E319FD" w:rsidRDefault="00E319FD">
      <w:pPr>
        <w:spacing w:line="276" w:lineRule="auto"/>
        <w:ind w:firstLine="709"/>
        <w:jc w:val="both"/>
        <w:rPr>
          <w:rFonts w:ascii="Times New Roman" w:eastAsia="Times New Roman" w:hAnsi="Times New Roman" w:cs="Times New Roman"/>
          <w:b/>
          <w:bCs/>
          <w:sz w:val="24"/>
          <w:szCs w:val="24"/>
          <w:lang w:eastAsia="ru-RU"/>
        </w:rPr>
      </w:pPr>
    </w:p>
    <w:p w:rsidR="00E319FD" w:rsidRDefault="00FB64D3" w:rsidP="00C1151A">
      <w:pPr>
        <w:pStyle w:val="113"/>
      </w:pPr>
      <w:r>
        <w:t>1.2. Планируемые результаты освоения дисциплины</w:t>
      </w:r>
    </w:p>
    <w:p w:rsidR="00E319FD" w:rsidRDefault="00FB64D3">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E319FD" w:rsidRDefault="00FB64D3">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 проблем</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 профессиональном и/или социальном контексте;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структуру плана для решения задач;</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r>
              <w:rPr>
                <w:rFonts w:ascii="Times New Roman" w:hAnsi="Times New Roman" w:cs="Times New Roman"/>
                <w:bCs/>
                <w:sz w:val="24"/>
                <w:szCs w:val="24"/>
              </w:rPr>
              <w:t>;</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оформлять результаты поиска, применять средства информационных технологий для решения профессиональных задач;</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w:t>
            </w:r>
            <w:r>
              <w:rPr>
                <w:rFonts w:ascii="Times New Roman" w:hAnsi="Times New Roman" w:cs="Times New Roman"/>
                <w:bCs/>
                <w:sz w:val="24"/>
                <w:szCs w:val="24"/>
              </w:rPr>
              <w:lastRenderedPageBreak/>
              <w:t xml:space="preserve">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средств;</w:t>
            </w:r>
          </w:p>
          <w:p w:rsidR="00E319FD" w:rsidRDefault="00E319FD">
            <w:pPr>
              <w:rPr>
                <w:rFonts w:ascii="Times New Roman" w:hAnsi="Times New Roman" w:cs="Times New Roman"/>
                <w:bCs/>
                <w:sz w:val="24"/>
                <w:szCs w:val="24"/>
              </w:rPr>
            </w:pP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E319FD" w:rsidRDefault="00E319FD">
      <w:pPr>
        <w:pStyle w:val="1c"/>
        <w:rPr>
          <w:rFonts w:ascii="Times New Roman" w:hAnsi="Times New Roman"/>
          <w:lang w:val="ru-RU"/>
        </w:rPr>
      </w:pPr>
    </w:p>
    <w:p w:rsidR="00E319FD" w:rsidRDefault="00FB64D3">
      <w:pPr>
        <w:pStyle w:val="1c"/>
        <w:rPr>
          <w:rFonts w:ascii="Times New Roman" w:hAnsi="Times New Roman"/>
          <w:lang w:val="ru-RU"/>
        </w:rPr>
      </w:pPr>
      <w:bookmarkStart w:id="277" w:name="_Toc214813117"/>
      <w:bookmarkStart w:id="278" w:name="_Toc214813180"/>
      <w:bookmarkStart w:id="279" w:name="_Toc214813243"/>
      <w:bookmarkStart w:id="280" w:name="_Toc214813306"/>
      <w:bookmarkStart w:id="281" w:name="_Toc214813369"/>
      <w:bookmarkStart w:id="282" w:name="_Toc214813432"/>
      <w:bookmarkStart w:id="283" w:name="_Toc214833243"/>
      <w:r>
        <w:rPr>
          <w:rFonts w:ascii="Times New Roman" w:hAnsi="Times New Roman"/>
        </w:rPr>
        <w:t xml:space="preserve">2. Структура и содержание </w:t>
      </w:r>
      <w:r>
        <w:rPr>
          <w:rFonts w:ascii="Times New Roman" w:hAnsi="Times New Roman"/>
          <w:lang w:val="ru-RU"/>
        </w:rPr>
        <w:t>ДИСЦИПЛИНЫ</w:t>
      </w:r>
      <w:bookmarkEnd w:id="277"/>
      <w:bookmarkEnd w:id="278"/>
      <w:bookmarkEnd w:id="279"/>
      <w:bookmarkEnd w:id="280"/>
      <w:bookmarkEnd w:id="281"/>
      <w:bookmarkEnd w:id="282"/>
      <w:bookmarkEnd w:id="283"/>
    </w:p>
    <w:p w:rsidR="00E319FD" w:rsidRDefault="00FB64D3">
      <w:pPr>
        <w:pStyle w:val="113"/>
        <w:rPr>
          <w:rFonts w:ascii="Times New Roman" w:hAnsi="Times New Roman"/>
        </w:rPr>
      </w:pPr>
      <w:bookmarkStart w:id="284" w:name="_Toc214813118"/>
      <w:bookmarkStart w:id="285" w:name="_Toc214813181"/>
      <w:bookmarkStart w:id="286" w:name="_Toc214813244"/>
      <w:bookmarkStart w:id="287" w:name="_Toc214813307"/>
      <w:bookmarkStart w:id="288" w:name="_Toc214813370"/>
      <w:bookmarkStart w:id="289" w:name="_Toc214813433"/>
      <w:bookmarkStart w:id="290" w:name="_Toc214833244"/>
      <w:r>
        <w:rPr>
          <w:rFonts w:ascii="Times New Roman" w:hAnsi="Times New Roman"/>
        </w:rPr>
        <w:t>2.1. Трудоемкость освоения дисциплины</w:t>
      </w:r>
      <w:bookmarkEnd w:id="284"/>
      <w:bookmarkEnd w:id="285"/>
      <w:bookmarkEnd w:id="286"/>
      <w:bookmarkEnd w:id="287"/>
      <w:bookmarkEnd w:id="288"/>
      <w:bookmarkEnd w:id="289"/>
      <w:bookmarkEnd w:id="290"/>
      <w:r>
        <w:rPr>
          <w:rFonts w:ascii="Times New Roman" w:hAnsi="Times New Roman"/>
        </w:rPr>
        <w:t xml:space="preserve"> </w:t>
      </w:r>
    </w:p>
    <w:tbl>
      <w:tblPr>
        <w:tblW w:w="5000" w:type="pct"/>
        <w:tblLayout w:type="fixed"/>
        <w:tblLook w:val="01E0" w:firstRow="1" w:lastRow="1" w:firstColumn="1" w:lastColumn="1" w:noHBand="0" w:noVBand="0"/>
      </w:tblPr>
      <w:tblGrid>
        <w:gridCol w:w="4844"/>
        <w:gridCol w:w="2359"/>
        <w:gridCol w:w="2651"/>
      </w:tblGrid>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E319FD" w:rsidRDefault="00FB64D3">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48</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24</w:t>
            </w:r>
          </w:p>
        </w:tc>
      </w:tr>
    </w:tbl>
    <w:p w:rsidR="00E319FD" w:rsidRDefault="00E319FD">
      <w:pPr>
        <w:rPr>
          <w:rFonts w:ascii="Times New Roman" w:hAnsi="Times New Roman" w:cs="Times New Roman"/>
          <w:iCs/>
          <w:sz w:val="24"/>
          <w:szCs w:val="24"/>
        </w:rPr>
      </w:pPr>
    </w:p>
    <w:p w:rsidR="00E319FD" w:rsidRDefault="00FB64D3">
      <w:pPr>
        <w:pStyle w:val="113"/>
        <w:rPr>
          <w:rFonts w:ascii="Times New Roman" w:hAnsi="Times New Roman"/>
        </w:rPr>
      </w:pPr>
      <w:bookmarkStart w:id="291" w:name="_Toc214813119"/>
      <w:bookmarkStart w:id="292" w:name="_Toc214813182"/>
      <w:bookmarkStart w:id="293" w:name="_Toc214813245"/>
      <w:bookmarkStart w:id="294" w:name="_Toc214813308"/>
      <w:bookmarkStart w:id="295" w:name="_Toc214813371"/>
      <w:bookmarkStart w:id="296" w:name="_Toc214813434"/>
      <w:bookmarkStart w:id="297" w:name="_Toc214833245"/>
      <w:r>
        <w:rPr>
          <w:rFonts w:ascii="Times New Roman" w:hAnsi="Times New Roman"/>
        </w:rPr>
        <w:t>2.2. Примерное содержание дисциплины</w:t>
      </w:r>
      <w:bookmarkEnd w:id="291"/>
      <w:bookmarkEnd w:id="292"/>
      <w:bookmarkEnd w:id="293"/>
      <w:bookmarkEnd w:id="294"/>
      <w:bookmarkEnd w:id="295"/>
      <w:bookmarkEnd w:id="296"/>
      <w:bookmarkEnd w:id="297"/>
    </w:p>
    <w:tbl>
      <w:tblPr>
        <w:tblW w:w="5000" w:type="pct"/>
        <w:tblLayout w:type="fixed"/>
        <w:tblLook w:val="01E0" w:firstRow="1" w:lastRow="1" w:firstColumn="1" w:lastColumn="1" w:noHBand="0" w:noVBand="0"/>
      </w:tblPr>
      <w:tblGrid>
        <w:gridCol w:w="2661"/>
        <w:gridCol w:w="7193"/>
      </w:tblGrid>
      <w:tr w:rsidR="00E319FD">
        <w:trPr>
          <w:trHeight w:val="20"/>
        </w:trPr>
        <w:tc>
          <w:tcPr>
            <w:tcW w:w="2602" w:type="dxa"/>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7035" w:type="dxa"/>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Раздел 1. Основы материаловедения (14 часов)</w:t>
            </w:r>
          </w:p>
        </w:tc>
      </w:tr>
      <w:tr w:rsidR="00E319F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 xml:space="preserve">Тема 1.1. </w:t>
            </w:r>
            <w:r>
              <w:rPr>
                <w:rFonts w:ascii="Times New Roman" w:hAnsi="Times New Roman" w:cs="Times New Roman"/>
                <w:b/>
                <w:bCs/>
              </w:rPr>
              <w:lastRenderedPageBreak/>
              <w:t>Металловедение</w:t>
            </w: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bCs/>
                <w:i/>
              </w:rPr>
            </w:pPr>
            <w:r>
              <w:rPr>
                <w:rFonts w:ascii="Times New Roman" w:hAnsi="Times New Roman" w:cs="Times New Roman"/>
                <w:b/>
                <w:bCs/>
              </w:rPr>
              <w:lastRenderedPageBreak/>
              <w:t>Содержание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Физические свойства металлов. Определение физических свойств металлов и сплавов. Коррозия металлов. Виды коррозии. Методы борьбы с коррозией. Механические свойства металлов. Виды нагрузок. Понятие деформации разрыва. Определение прочности, упругости, твердости, пластичности.</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bCs/>
              </w:rPr>
              <w:t>Производство чугуна и стали.  Способы производства стали и чугуна. Прокат. Углеродистые стали. Свойства, принцип маркировки, применение. Легированные стали. Свойства, принцип маркировки, применение.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proofErr w:type="gramStart"/>
            <w:r>
              <w:rPr>
                <w:rFonts w:ascii="Times New Roman" w:hAnsi="Times New Roman" w:cs="Times New Roman"/>
                <w:bCs/>
              </w:rPr>
              <w:t>Производство сплавов цветных металлов: алюминия, меди, магния, никеля, титана, цинка, свинца, олова и др. Припои.</w:t>
            </w:r>
            <w:proofErr w:type="gramEnd"/>
            <w:r>
              <w:rPr>
                <w:rFonts w:ascii="Times New Roman" w:hAnsi="Times New Roman" w:cs="Times New Roman"/>
                <w:bCs/>
              </w:rPr>
              <w:t xml:space="preserve"> Маркировка цветных металлов и сплавов. Свойства, принцип маркировки, применение.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Твердые сплавы. Свойства, принцип маркировки, применение.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i/>
              </w:rPr>
            </w:pPr>
            <w:r>
              <w:rPr>
                <w:rFonts w:ascii="Times New Roman" w:hAnsi="Times New Roman" w:cs="Times New Roman"/>
                <w:bCs/>
              </w:rPr>
              <w:t>Практическая работа 1. Расшифровка различных марок углеродистых сталей и чугунов. Расшифровка различных марок легированных сталей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Практическая работа 2. Определение свой</w:t>
            </w:r>
            <w:proofErr w:type="gramStart"/>
            <w:r>
              <w:rPr>
                <w:rFonts w:ascii="Times New Roman" w:hAnsi="Times New Roman" w:cs="Times New Roman"/>
                <w:bCs/>
              </w:rPr>
              <w:t>ств ст</w:t>
            </w:r>
            <w:proofErr w:type="gramEnd"/>
            <w:r>
              <w:rPr>
                <w:rFonts w:ascii="Times New Roman" w:hAnsi="Times New Roman" w:cs="Times New Roman"/>
                <w:bCs/>
              </w:rPr>
              <w:t>алей по их маркам</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Практическая работа 3. Классификация видов термической обработки металлов</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Тема 1.2. Неметаллические материалы</w:t>
            </w: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bCs/>
                <w:i/>
              </w:rPr>
            </w:pPr>
            <w:r>
              <w:rPr>
                <w:rFonts w:ascii="Times New Roman" w:hAnsi="Times New Roman" w:cs="Times New Roman"/>
                <w:b/>
                <w:bCs/>
              </w:rPr>
              <w:t>Содержание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Абразивные материалы. Виды абразивного материала. Твердость, структура, величина зерна.  Абразивный инструмент.</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bCs/>
              </w:rPr>
              <w:t>Пластмассы. Виды, способы использования, особенности.</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i/>
              </w:rPr>
            </w:pPr>
            <w:r>
              <w:rPr>
                <w:rFonts w:ascii="Times New Roman" w:hAnsi="Times New Roman" w:cs="Times New Roman"/>
                <w:bCs/>
              </w:rPr>
              <w:t>Практическая работа 4. Определение назначение абразивного круга по его маркировки</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 xml:space="preserve">Раздел 2. Технология </w:t>
            </w:r>
            <w:proofErr w:type="spellStart"/>
            <w:r>
              <w:rPr>
                <w:rFonts w:ascii="Times New Roman" w:hAnsi="Times New Roman" w:cs="Times New Roman"/>
                <w:b/>
                <w:bCs/>
              </w:rPr>
              <w:t>общеслесарных</w:t>
            </w:r>
            <w:proofErr w:type="spellEnd"/>
            <w:r>
              <w:rPr>
                <w:rFonts w:ascii="Times New Roman" w:hAnsi="Times New Roman" w:cs="Times New Roman"/>
                <w:b/>
                <w:bCs/>
              </w:rPr>
              <w:t xml:space="preserve"> работ (34 часа)</w:t>
            </w:r>
          </w:p>
        </w:tc>
      </w:tr>
      <w:tr w:rsidR="00E319F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Тема 2.1. Основные сведения о системе допусков и посадок</w:t>
            </w: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cs="Times New Roman"/>
                <w:bCs/>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Понятие о шероховатости поверхности деталей.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rPr>
              <w:t>Практическая работа 5. Выполнение расчетов наибольших и наименьших предельных размеров, допусков, определение годности действительных размеров. Работа со справочной литературой по определению допусков и посадок, расшифровка обозначений.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Calibri"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2.2. Основы метрологии</w:t>
            </w: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E319FD" w:rsidRDefault="00FB64D3">
            <w:pPr>
              <w:rPr>
                <w:rFonts w:ascii="Times New Roman" w:hAnsi="Times New Roman" w:cs="Times New Roman"/>
                <w:b/>
                <w:bCs/>
              </w:rPr>
            </w:pPr>
            <w:r>
              <w:rPr>
                <w:rFonts w:ascii="Times New Roman" w:hAnsi="Times New Roman" w:cs="Times New Roman"/>
                <w:bCs/>
              </w:rPr>
              <w:t>Основные понятия и термины метрологии. Основы измерения и измерительные приборы.</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rPr>
              <w:t>Практическая работа 6. Измерительный и разметочный инструмент. Выполнение измерений  деталей с использованием универсальных мерительных инструментов (</w:t>
            </w:r>
            <w:proofErr w:type="spellStart"/>
            <w:r>
              <w:rPr>
                <w:rFonts w:ascii="Times New Roman" w:hAnsi="Times New Roman" w:cs="Times New Roman"/>
              </w:rPr>
              <w:t>штангенинструментов</w:t>
            </w:r>
            <w:proofErr w:type="spellEnd"/>
            <w:r>
              <w:rPr>
                <w:rFonts w:ascii="Times New Roman" w:hAnsi="Times New Roman" w:cs="Times New Roman"/>
              </w:rPr>
              <w:t xml:space="preserve"> и микрометров).</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rPr>
              <w:t>Практическая работа 7.</w:t>
            </w:r>
            <w:r>
              <w:t xml:space="preserve"> </w:t>
            </w:r>
            <w:r>
              <w:rPr>
                <w:rFonts w:ascii="Times New Roman" w:hAnsi="Times New Roman" w:cs="Times New Roman"/>
              </w:rPr>
              <w:t>Изучение конструкций, приспособлений инструментов для плоскостной разметки.</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rPr>
              <w:t>Практическая работа 8.</w:t>
            </w:r>
            <w:r>
              <w:t xml:space="preserve"> </w:t>
            </w:r>
            <w:r>
              <w:rPr>
                <w:rFonts w:ascii="Times New Roman" w:hAnsi="Times New Roman" w:cs="Times New Roman"/>
              </w:rPr>
              <w:t>Подготовка и проведение разметки.</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pStyle w:val="ad"/>
              <w:ind w:left="0"/>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 xml:space="preserve">Тема 2.3. Организация </w:t>
            </w:r>
            <w:r>
              <w:rPr>
                <w:rFonts w:ascii="Times New Roman" w:hAnsi="Times New Roman" w:cs="Times New Roman"/>
                <w:b/>
                <w:bCs/>
              </w:rPr>
              <w:lastRenderedPageBreak/>
              <w:t>слесарных работ</w:t>
            </w: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lastRenderedPageBreak/>
              <w:t>Содержание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E319FD" w:rsidRDefault="00FB64D3">
            <w:pPr>
              <w:rPr>
                <w:rFonts w:ascii="Times New Roman" w:hAnsi="Times New Roman" w:cs="Times New Roman"/>
              </w:rPr>
            </w:pPr>
            <w:r>
              <w:rPr>
                <w:rFonts w:ascii="Times New Roman" w:hAnsi="Times New Roman" w:cs="Times New Roman"/>
                <w:bCs/>
              </w:rPr>
              <w:t>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E319FD" w:rsidRDefault="00FB64D3">
            <w:pPr>
              <w:rPr>
                <w:rFonts w:ascii="Times New Roman" w:hAnsi="Times New Roman" w:cs="Times New Roman"/>
                <w:bCs/>
              </w:rPr>
            </w:pPr>
            <w:r>
              <w:rPr>
                <w:rFonts w:ascii="Times New Roman" w:hAnsi="Times New Roman" w:cs="Times New Roman"/>
                <w:bCs/>
              </w:rPr>
              <w:t>Основные технологические процессы обработки материалов с разными свойствами.</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9. Ознакомление с устройством слесарного верстака. Правила хранения слесарных инструментов в ящиках верстака.</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E319FD" w:rsidRDefault="00FB64D3">
            <w:pPr>
              <w:pStyle w:val="afff4"/>
              <w:rPr>
                <w:rFonts w:ascii="Times New Roman" w:hAnsi="Times New Roman"/>
                <w:b/>
              </w:rPr>
            </w:pPr>
            <w:r>
              <w:rPr>
                <w:rFonts w:ascii="Times New Roman" w:hAnsi="Times New Roman"/>
                <w:b/>
                <w:bCs/>
              </w:rPr>
              <w:t xml:space="preserve">Тема 2.4. </w:t>
            </w:r>
            <w:proofErr w:type="spellStart"/>
            <w:r>
              <w:rPr>
                <w:rFonts w:ascii="Times New Roman" w:hAnsi="Times New Roman"/>
                <w:b/>
                <w:bCs/>
              </w:rPr>
              <w:t>Общеслесарные</w:t>
            </w:r>
            <w:proofErr w:type="spellEnd"/>
            <w:r>
              <w:rPr>
                <w:rFonts w:ascii="Times New Roman" w:hAnsi="Times New Roman"/>
                <w:b/>
                <w:bCs/>
              </w:rPr>
              <w:t xml:space="preserve"> работы</w:t>
            </w: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E319FD" w:rsidRDefault="00FB64D3">
            <w:pPr>
              <w:pStyle w:val="ad"/>
              <w:tabs>
                <w:tab w:val="left" w:pos="317"/>
              </w:tabs>
              <w:ind w:left="0"/>
              <w:rPr>
                <w:rFonts w:ascii="Times New Roman" w:hAnsi="Times New Roman" w:cs="Times New Roman"/>
              </w:rPr>
            </w:pPr>
            <w:r>
              <w:rPr>
                <w:rFonts w:ascii="Times New Roman" w:hAnsi="Times New Roman" w:cs="Times New Roman"/>
                <w:bCs/>
              </w:rPr>
              <w:t>Виды слесарных работ и технология их выполнения при техническом обслуживании и ремонте судовых механизмов и устройств. Правила выбора и применения инструментов для различных видов слесарных работ. Заточка инструмента.</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E319FD" w:rsidRDefault="00FB64D3">
            <w:pPr>
              <w:pStyle w:val="ad"/>
              <w:tabs>
                <w:tab w:val="left" w:pos="317"/>
              </w:tabs>
              <w:ind w:left="0"/>
              <w:rPr>
                <w:rFonts w:ascii="Times New Roman" w:hAnsi="Times New Roman" w:cs="Times New Roman"/>
              </w:rPr>
            </w:pPr>
            <w:r>
              <w:rPr>
                <w:rFonts w:ascii="Times New Roman" w:hAnsi="Times New Roman" w:cs="Times New Roman"/>
                <w:bCs/>
              </w:rPr>
              <w:t>Последовательность слесарных операций в соответствии с характеристиками применяемых материалов и требуемой формой изделия.</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 xml:space="preserve">Разметка плоских поверхностей.  Рубка металла. </w:t>
            </w:r>
            <w:proofErr w:type="gramStart"/>
            <w:r>
              <w:rPr>
                <w:rFonts w:ascii="Times New Roman" w:hAnsi="Times New Roman" w:cs="Times New Roman"/>
                <w:bCs/>
              </w:rPr>
              <w:t>Гибка</w:t>
            </w:r>
            <w:proofErr w:type="gramEnd"/>
            <w:r>
              <w:rPr>
                <w:rFonts w:ascii="Times New Roman" w:hAnsi="Times New Roman" w:cs="Times New Roman"/>
                <w:bCs/>
              </w:rPr>
              <w:t xml:space="preserve"> металла. Правка металла. Резка металла. Сверление, </w:t>
            </w:r>
            <w:proofErr w:type="spellStart"/>
            <w:r>
              <w:rPr>
                <w:rFonts w:ascii="Times New Roman" w:hAnsi="Times New Roman" w:cs="Times New Roman"/>
                <w:bCs/>
              </w:rPr>
              <w:t>зенкование</w:t>
            </w:r>
            <w:proofErr w:type="spellEnd"/>
            <w:r>
              <w:rPr>
                <w:rFonts w:ascii="Times New Roman" w:hAnsi="Times New Roman" w:cs="Times New Roman"/>
                <w:bCs/>
              </w:rPr>
              <w:t>, зенкерование и развертывание отверстий. Нарезание внешней и внутренней резьбы. Шабрение, притирка, шлифование и полирование.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
                <w:bCs/>
              </w:rPr>
            </w:pPr>
            <w:r>
              <w:rPr>
                <w:rFonts w:ascii="Times New Roman" w:hAnsi="Times New Roman" w:cs="Times New Roman"/>
                <w:bCs/>
              </w:rPr>
              <w:t>Практическая работа 10. Виды слесарной обработки металлических деталей и изделий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11. Последовательность выполнения разметки и применяемый инструмент</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12. Разметка плоских поверхностей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13. Гибка и резка металла</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14. Опиливание металла</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15. Работа напильниками разных типов</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16. Изготовление шпонки</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17. Виды заточки сверл. Сверление по шаблону</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18. Сверление, </w:t>
            </w:r>
            <w:proofErr w:type="spellStart"/>
            <w:r>
              <w:rPr>
                <w:rFonts w:ascii="Times New Roman" w:hAnsi="Times New Roman" w:cs="Times New Roman"/>
                <w:bCs/>
              </w:rPr>
              <w:t>зенкование</w:t>
            </w:r>
            <w:proofErr w:type="spellEnd"/>
            <w:r>
              <w:rPr>
                <w:rFonts w:ascii="Times New Roman" w:hAnsi="Times New Roman" w:cs="Times New Roman"/>
                <w:bCs/>
              </w:rPr>
              <w:t>, зенкерование и развертывание отверстий</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19. Профили и элементы </w:t>
            </w:r>
            <w:proofErr w:type="spellStart"/>
            <w:r>
              <w:rPr>
                <w:rFonts w:ascii="Times New Roman" w:hAnsi="Times New Roman" w:cs="Times New Roman"/>
                <w:bCs/>
              </w:rPr>
              <w:t>резьб</w:t>
            </w:r>
            <w:proofErr w:type="spellEnd"/>
            <w:r>
              <w:rPr>
                <w:rFonts w:ascii="Times New Roman" w:hAnsi="Times New Roman" w:cs="Times New Roman"/>
                <w:bCs/>
              </w:rPr>
              <w:t xml:space="preserve">. Основные типы </w:t>
            </w:r>
            <w:proofErr w:type="spellStart"/>
            <w:r>
              <w:rPr>
                <w:rFonts w:ascii="Times New Roman" w:hAnsi="Times New Roman" w:cs="Times New Roman"/>
                <w:bCs/>
              </w:rPr>
              <w:t>резьб</w:t>
            </w:r>
            <w:proofErr w:type="spellEnd"/>
            <w:r>
              <w:rPr>
                <w:rFonts w:ascii="Times New Roman" w:hAnsi="Times New Roman" w:cs="Times New Roman"/>
                <w:bCs/>
              </w:rPr>
              <w:t xml:space="preserve"> и их обозначение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20. Нарезание внешней и внутренней резьбы</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 21. Пайка и лужение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 22. Шабрение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 23. Притирка, шлифование и полирование</w:t>
            </w:r>
          </w:p>
        </w:tc>
      </w:tr>
      <w:tr w:rsidR="00E319F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rPr>
              <w:t>Промежуточная аттестация</w:t>
            </w:r>
          </w:p>
        </w:tc>
      </w:tr>
      <w:tr w:rsidR="00E319F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Всего: 48 часов</w:t>
            </w:r>
          </w:p>
        </w:tc>
      </w:tr>
    </w:tbl>
    <w:p w:rsidR="00E319FD" w:rsidRDefault="00E319FD">
      <w:pPr>
        <w:pStyle w:val="1c"/>
        <w:rPr>
          <w:rFonts w:ascii="Times New Roman" w:hAnsi="Times New Roman"/>
        </w:rPr>
      </w:pPr>
    </w:p>
    <w:p w:rsidR="00E319FD" w:rsidRDefault="00FB64D3">
      <w:pPr>
        <w:pStyle w:val="1c"/>
        <w:rPr>
          <w:rFonts w:ascii="Times New Roman" w:hAnsi="Times New Roman"/>
          <w:lang w:val="ru-RU"/>
        </w:rPr>
      </w:pPr>
      <w:bookmarkStart w:id="298" w:name="_Toc214813120"/>
      <w:bookmarkStart w:id="299" w:name="_Toc214813183"/>
      <w:bookmarkStart w:id="300" w:name="_Toc214813246"/>
      <w:bookmarkStart w:id="301" w:name="_Toc214813309"/>
      <w:bookmarkStart w:id="302" w:name="_Toc214813372"/>
      <w:bookmarkStart w:id="303" w:name="_Toc214813435"/>
      <w:bookmarkStart w:id="304" w:name="_Toc214833246"/>
      <w:r>
        <w:rPr>
          <w:rFonts w:ascii="Times New Roman" w:hAnsi="Times New Roman"/>
        </w:rPr>
        <w:t xml:space="preserve">3. Условия реализации </w:t>
      </w:r>
      <w:r>
        <w:rPr>
          <w:rFonts w:ascii="Times New Roman" w:hAnsi="Times New Roman"/>
          <w:lang w:val="ru-RU"/>
        </w:rPr>
        <w:t>ДИСЦИПЛИНЫ</w:t>
      </w:r>
      <w:bookmarkEnd w:id="298"/>
      <w:bookmarkEnd w:id="299"/>
      <w:bookmarkEnd w:id="300"/>
      <w:bookmarkEnd w:id="301"/>
      <w:bookmarkEnd w:id="302"/>
      <w:bookmarkEnd w:id="303"/>
      <w:bookmarkEnd w:id="304"/>
    </w:p>
    <w:p w:rsidR="00E319FD" w:rsidRDefault="00FB64D3">
      <w:pPr>
        <w:pStyle w:val="113"/>
        <w:rPr>
          <w:rFonts w:ascii="Times New Roman" w:hAnsi="Times New Roman"/>
        </w:rPr>
      </w:pPr>
      <w:bookmarkStart w:id="305" w:name="_Toc214813121"/>
      <w:bookmarkStart w:id="306" w:name="_Toc214813184"/>
      <w:bookmarkStart w:id="307" w:name="_Toc214813247"/>
      <w:bookmarkStart w:id="308" w:name="_Toc214813310"/>
      <w:bookmarkStart w:id="309" w:name="_Toc214813373"/>
      <w:bookmarkStart w:id="310" w:name="_Toc214813436"/>
      <w:bookmarkStart w:id="311" w:name="_Toc214833247"/>
      <w:r>
        <w:rPr>
          <w:rFonts w:ascii="Times New Roman" w:hAnsi="Times New Roman"/>
        </w:rPr>
        <w:t>3.1. Материально-техническое обеспечение</w:t>
      </w:r>
      <w:bookmarkEnd w:id="305"/>
      <w:bookmarkEnd w:id="306"/>
      <w:bookmarkEnd w:id="307"/>
      <w:bookmarkEnd w:id="308"/>
      <w:bookmarkEnd w:id="309"/>
      <w:bookmarkEnd w:id="310"/>
      <w:bookmarkEnd w:id="311"/>
    </w:p>
    <w:p w:rsidR="00E319FD" w:rsidRDefault="00FB64D3">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 xml:space="preserve">«Основ материаловедения и </w:t>
      </w:r>
      <w:proofErr w:type="spellStart"/>
      <w:r>
        <w:rPr>
          <w:rFonts w:ascii="Times New Roman" w:hAnsi="Times New Roman" w:cs="Times New Roman"/>
          <w:sz w:val="24"/>
          <w:szCs w:val="24"/>
        </w:rPr>
        <w:t>общеслесарных</w:t>
      </w:r>
      <w:proofErr w:type="spellEnd"/>
      <w:r>
        <w:rPr>
          <w:rFonts w:ascii="Times New Roman" w:hAnsi="Times New Roman" w:cs="Times New Roman"/>
          <w:sz w:val="24"/>
          <w:szCs w:val="24"/>
        </w:rPr>
        <w:t xml:space="preserve"> работ»</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E319FD" w:rsidRDefault="00FB64D3">
      <w:pPr>
        <w:pStyle w:val="113"/>
        <w:rPr>
          <w:rFonts w:ascii="Times New Roman" w:hAnsi="Times New Roman"/>
          <w:b w:val="0"/>
        </w:rPr>
      </w:pPr>
      <w:bookmarkStart w:id="312" w:name="_Toc214833248"/>
      <w:r>
        <w:rPr>
          <w:rFonts w:ascii="Times New Roman" w:hAnsi="Times New Roman"/>
          <w:b w:val="0"/>
        </w:rPr>
        <w:t>Мастерская «Слесарная»</w:t>
      </w:r>
      <w:r>
        <w:rPr>
          <w:rFonts w:asciiTheme="minorHAnsi" w:hAnsiTheme="minorHAnsi"/>
          <w:b w:val="0"/>
        </w:rPr>
        <w:t xml:space="preserve">, </w:t>
      </w:r>
      <w:r>
        <w:rPr>
          <w:rFonts w:ascii="Times New Roman" w:hAnsi="Times New Roman"/>
          <w:b w:val="0"/>
        </w:rPr>
        <w:t>оснащенная в соответствии с приложением 3 ПОП.</w:t>
      </w:r>
      <w:bookmarkEnd w:id="312"/>
    </w:p>
    <w:p w:rsidR="00E319FD" w:rsidRDefault="00E319FD">
      <w:pPr>
        <w:pStyle w:val="113"/>
        <w:rPr>
          <w:rFonts w:ascii="Times New Roman" w:hAnsi="Times New Roman"/>
        </w:rPr>
      </w:pPr>
    </w:p>
    <w:p w:rsidR="00E319FD" w:rsidRDefault="00E319FD">
      <w:pPr>
        <w:pStyle w:val="113"/>
        <w:rPr>
          <w:rFonts w:ascii="Times New Roman" w:hAnsi="Times New Roman"/>
        </w:rPr>
      </w:pPr>
    </w:p>
    <w:p w:rsidR="00E319FD" w:rsidRDefault="00FB64D3">
      <w:pPr>
        <w:pStyle w:val="113"/>
        <w:rPr>
          <w:rFonts w:ascii="Times New Roman" w:eastAsia="Times New Roman" w:hAnsi="Times New Roman"/>
        </w:rPr>
      </w:pPr>
      <w:bookmarkStart w:id="313" w:name="_Toc214813122"/>
      <w:bookmarkStart w:id="314" w:name="_Toc214813185"/>
      <w:bookmarkStart w:id="315" w:name="_Toc214813248"/>
      <w:bookmarkStart w:id="316" w:name="_Toc214813311"/>
      <w:bookmarkStart w:id="317" w:name="_Toc214813374"/>
      <w:bookmarkStart w:id="318" w:name="_Toc214813437"/>
      <w:bookmarkStart w:id="319" w:name="_Toc214833249"/>
      <w:r>
        <w:rPr>
          <w:rFonts w:ascii="Times New Roman" w:hAnsi="Times New Roman"/>
        </w:rPr>
        <w:t>3.2. Учебно-методическое обеспечение</w:t>
      </w:r>
      <w:bookmarkEnd w:id="313"/>
      <w:bookmarkEnd w:id="314"/>
      <w:bookmarkEnd w:id="315"/>
      <w:bookmarkEnd w:id="316"/>
      <w:bookmarkEnd w:id="317"/>
      <w:bookmarkEnd w:id="318"/>
      <w:bookmarkEnd w:id="319"/>
    </w:p>
    <w:p w:rsidR="00E319FD" w:rsidRDefault="00FB64D3">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19FD" w:rsidRDefault="00E319FD">
      <w:pPr>
        <w:pStyle w:val="ad"/>
        <w:spacing w:line="276" w:lineRule="auto"/>
        <w:ind w:left="0" w:firstLine="709"/>
        <w:jc w:val="both"/>
        <w:rPr>
          <w:rFonts w:ascii="Times New Roman" w:hAnsi="Times New Roman"/>
          <w:bCs/>
          <w:sz w:val="24"/>
          <w:szCs w:val="24"/>
        </w:rPr>
      </w:pPr>
    </w:p>
    <w:p w:rsidR="00E319FD" w:rsidRDefault="00FB64D3" w:rsidP="00C1151A">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E319FD" w:rsidRDefault="00FB64D3" w:rsidP="00C1151A">
      <w:pPr>
        <w:spacing w:line="276" w:lineRule="auto"/>
        <w:ind w:firstLine="709"/>
        <w:jc w:val="both"/>
        <w:rPr>
          <w:color w:val="000000"/>
        </w:rPr>
      </w:pPr>
      <w:r>
        <w:rPr>
          <w:rFonts w:ascii="Times New Roman" w:eastAsia="Batang" w:hAnsi="Times New Roman" w:cs="Times New Roman"/>
          <w:bCs/>
          <w:color w:val="000000"/>
          <w:sz w:val="24"/>
          <w:szCs w:val="24"/>
          <w:lang w:eastAsia="ru-RU"/>
        </w:rPr>
        <w:t xml:space="preserve">1. </w:t>
      </w:r>
      <w:proofErr w:type="spellStart"/>
      <w:r>
        <w:rPr>
          <w:rFonts w:ascii="Times New Roman" w:eastAsia="Batang" w:hAnsi="Times New Roman" w:cs="Times New Roman"/>
          <w:bCs/>
          <w:color w:val="000000"/>
          <w:sz w:val="24"/>
          <w:szCs w:val="24"/>
          <w:lang w:eastAsia="ru-RU"/>
        </w:rPr>
        <w:t>Заплатин</w:t>
      </w:r>
      <w:proofErr w:type="spellEnd"/>
      <w:r>
        <w:rPr>
          <w:rFonts w:ascii="Times New Roman" w:eastAsia="Batang" w:hAnsi="Times New Roman" w:cs="Times New Roman"/>
          <w:bCs/>
          <w:color w:val="000000"/>
          <w:sz w:val="24"/>
          <w:szCs w:val="24"/>
          <w:lang w:eastAsia="ru-RU"/>
        </w:rPr>
        <w:t xml:space="preserve"> В.Н. Основы материаловедения (металлообработка)/ В.Н. </w:t>
      </w:r>
      <w:proofErr w:type="spellStart"/>
      <w:r>
        <w:rPr>
          <w:rFonts w:ascii="Times New Roman" w:eastAsia="Batang" w:hAnsi="Times New Roman" w:cs="Times New Roman"/>
          <w:bCs/>
          <w:color w:val="000000"/>
          <w:sz w:val="24"/>
          <w:szCs w:val="24"/>
          <w:lang w:eastAsia="ru-RU"/>
        </w:rPr>
        <w:t>Заплатин</w:t>
      </w:r>
      <w:proofErr w:type="spellEnd"/>
      <w:r>
        <w:rPr>
          <w:rFonts w:ascii="Times New Roman" w:eastAsia="Batang" w:hAnsi="Times New Roman" w:cs="Times New Roman"/>
          <w:bCs/>
          <w:color w:val="000000"/>
          <w:sz w:val="24"/>
          <w:szCs w:val="24"/>
          <w:lang w:eastAsia="ru-RU"/>
        </w:rPr>
        <w:t>. - 4-е изд., стер. - Москва: Академия, 2019. – 272 с.-ISBN 978-5-4468-8462-9</w:t>
      </w:r>
    </w:p>
    <w:p w:rsidR="00E319FD" w:rsidRDefault="00FB64D3" w:rsidP="00C1151A">
      <w:pPr>
        <w:spacing w:line="276" w:lineRule="auto"/>
        <w:ind w:firstLine="709"/>
        <w:jc w:val="both"/>
        <w:rPr>
          <w:color w:val="000000"/>
        </w:rPr>
      </w:pPr>
      <w:r>
        <w:rPr>
          <w:rFonts w:ascii="Times New Roman" w:eastAsia="Batang" w:hAnsi="Times New Roman" w:cs="Times New Roman"/>
          <w:bCs/>
          <w:color w:val="000000"/>
          <w:sz w:val="24"/>
          <w:szCs w:val="24"/>
          <w:lang w:eastAsia="ru-RU"/>
        </w:rPr>
        <w:t xml:space="preserve">2. </w:t>
      </w:r>
      <w:proofErr w:type="spellStart"/>
      <w:r>
        <w:rPr>
          <w:rFonts w:ascii="Times New Roman" w:eastAsia="Batang" w:hAnsi="Times New Roman" w:cs="Times New Roman"/>
          <w:bCs/>
          <w:color w:val="000000"/>
          <w:sz w:val="24"/>
          <w:szCs w:val="24"/>
          <w:lang w:eastAsia="ru-RU"/>
        </w:rPr>
        <w:t>Заплатин</w:t>
      </w:r>
      <w:proofErr w:type="spellEnd"/>
      <w:r>
        <w:rPr>
          <w:rFonts w:ascii="Times New Roman" w:eastAsia="Batang" w:hAnsi="Times New Roman" w:cs="Times New Roman"/>
          <w:bCs/>
          <w:color w:val="000000"/>
          <w:sz w:val="24"/>
          <w:szCs w:val="24"/>
          <w:lang w:eastAsia="ru-RU"/>
        </w:rPr>
        <w:t xml:space="preserve"> В. Н. Лабораторный практикум по материаловедению в машиностроении и металлообработке / </w:t>
      </w:r>
      <w:proofErr w:type="spellStart"/>
      <w:r>
        <w:rPr>
          <w:rFonts w:ascii="Times New Roman" w:eastAsia="Batang" w:hAnsi="Times New Roman" w:cs="Times New Roman"/>
          <w:bCs/>
          <w:color w:val="000000"/>
          <w:sz w:val="24"/>
          <w:szCs w:val="24"/>
          <w:lang w:eastAsia="ru-RU"/>
        </w:rPr>
        <w:t>Заплатин</w:t>
      </w:r>
      <w:proofErr w:type="spellEnd"/>
      <w:r>
        <w:rPr>
          <w:rFonts w:ascii="Times New Roman" w:eastAsia="Batang" w:hAnsi="Times New Roman" w:cs="Times New Roman"/>
          <w:bCs/>
          <w:color w:val="000000"/>
          <w:sz w:val="24"/>
          <w:szCs w:val="24"/>
          <w:lang w:eastAsia="ru-RU"/>
        </w:rPr>
        <w:t xml:space="preserve"> В.Н., Сапожников Ю.И., Дубов А.В.; под ред. В.Н. </w:t>
      </w:r>
      <w:proofErr w:type="spellStart"/>
      <w:r>
        <w:rPr>
          <w:rFonts w:ascii="Times New Roman" w:eastAsia="Batang" w:hAnsi="Times New Roman" w:cs="Times New Roman"/>
          <w:bCs/>
          <w:color w:val="000000"/>
          <w:sz w:val="24"/>
          <w:szCs w:val="24"/>
          <w:lang w:eastAsia="ru-RU"/>
        </w:rPr>
        <w:t>Заплатина</w:t>
      </w:r>
      <w:proofErr w:type="spellEnd"/>
      <w:r>
        <w:rPr>
          <w:rFonts w:ascii="Times New Roman" w:eastAsia="Batang" w:hAnsi="Times New Roman" w:cs="Times New Roman"/>
          <w:bCs/>
          <w:color w:val="000000"/>
          <w:sz w:val="24"/>
          <w:szCs w:val="24"/>
          <w:lang w:eastAsia="ru-RU"/>
        </w:rPr>
        <w:t>. -5-е изд. стер. – Москва: «Академия», 2019. -  240 с. – ISBN 978-5-4468-8195-6.</w:t>
      </w:r>
    </w:p>
    <w:p w:rsidR="00E319FD" w:rsidRDefault="00FB64D3" w:rsidP="00C1151A">
      <w:pPr>
        <w:spacing w:line="276" w:lineRule="auto"/>
        <w:ind w:firstLine="709"/>
        <w:jc w:val="both"/>
        <w:rPr>
          <w:color w:val="000000"/>
        </w:rPr>
      </w:pPr>
      <w:r>
        <w:rPr>
          <w:rFonts w:ascii="Times New Roman" w:eastAsia="Batang" w:hAnsi="Times New Roman" w:cs="Times New Roman"/>
          <w:bCs/>
          <w:color w:val="000000"/>
          <w:sz w:val="24"/>
          <w:szCs w:val="24"/>
          <w:lang w:eastAsia="ru-RU"/>
        </w:rPr>
        <w:t>3. Покровский Б.С. Основы слесарного дела/ Б.С. Покровский. - 4-е изд. стер. – Москва: Академия, 2020. -  208 с. – ISBN 978-5-4468-8687-6.</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 xml:space="preserve">4. </w:t>
      </w:r>
      <w:proofErr w:type="spellStart"/>
      <w:r w:rsidRPr="00C1151A">
        <w:rPr>
          <w:rFonts w:ascii="Times New Roman" w:hAnsi="Times New Roman" w:cs="Times New Roman"/>
          <w:sz w:val="24"/>
        </w:rPr>
        <w:t>Плошкин</w:t>
      </w:r>
      <w:proofErr w:type="spellEnd"/>
      <w:r w:rsidRPr="00C1151A">
        <w:rPr>
          <w:rFonts w:ascii="Times New Roman" w:hAnsi="Times New Roman" w:cs="Times New Roman"/>
          <w:sz w:val="24"/>
        </w:rPr>
        <w:t>, В. В.  Материаловедение</w:t>
      </w:r>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учебник для среднего профессионального образования / В. В. </w:t>
      </w:r>
      <w:proofErr w:type="spellStart"/>
      <w:r w:rsidRPr="00C1151A">
        <w:rPr>
          <w:rFonts w:ascii="Times New Roman" w:hAnsi="Times New Roman" w:cs="Times New Roman"/>
          <w:sz w:val="24"/>
        </w:rPr>
        <w:t>Плошкин</w:t>
      </w:r>
      <w:proofErr w:type="spellEnd"/>
      <w:r w:rsidRPr="00C1151A">
        <w:rPr>
          <w:rFonts w:ascii="Times New Roman" w:hAnsi="Times New Roman" w:cs="Times New Roman"/>
          <w:sz w:val="24"/>
        </w:rPr>
        <w:t xml:space="preserve">. — 4-е изд., </w:t>
      </w:r>
      <w:proofErr w:type="spellStart"/>
      <w:r w:rsidRPr="00C1151A">
        <w:rPr>
          <w:rFonts w:ascii="Times New Roman" w:hAnsi="Times New Roman" w:cs="Times New Roman"/>
          <w:sz w:val="24"/>
        </w:rPr>
        <w:t>перераб</w:t>
      </w:r>
      <w:proofErr w:type="spellEnd"/>
      <w:r w:rsidRPr="00C1151A">
        <w:rPr>
          <w:rFonts w:ascii="Times New Roman" w:hAnsi="Times New Roman" w:cs="Times New Roman"/>
          <w:sz w:val="24"/>
        </w:rPr>
        <w:t xml:space="preserve">. и доп. — Москва : Издательство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2025. — 434 с. — (Профессиональное образование). — ISBN 978-5-534-18655-0. — Текст</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электронный // Образовательная платформа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xml:space="preserve"> [сайт]. — URL: </w:t>
      </w:r>
      <w:hyperlink r:id="rId23" w:tgtFrame="_blank">
        <w:r w:rsidRPr="00C1151A">
          <w:rPr>
            <w:rStyle w:val="afff6"/>
            <w:rFonts w:ascii="Times New Roman" w:hAnsi="Times New Roman" w:cs="Times New Roman"/>
            <w:sz w:val="24"/>
          </w:rPr>
          <w:t>https://urait.ru/bcode/561263</w:t>
        </w:r>
      </w:hyperlink>
      <w:r w:rsidRPr="00C1151A">
        <w:rPr>
          <w:rFonts w:ascii="Times New Roman" w:hAnsi="Times New Roman" w:cs="Times New Roman"/>
          <w:sz w:val="24"/>
        </w:rPr>
        <w:t> (дата обращения: 06.12.2025).</w:t>
      </w:r>
    </w:p>
    <w:p w:rsidR="00E319FD" w:rsidRDefault="00E319FD">
      <w:pPr>
        <w:ind w:firstLine="709"/>
        <w:jc w:val="both"/>
        <w:rPr>
          <w:rFonts w:ascii="Times New Roman" w:eastAsia="Batang" w:hAnsi="Times New Roman" w:cs="Times New Roman"/>
          <w:bCs/>
          <w:sz w:val="24"/>
          <w:szCs w:val="24"/>
          <w:lang w:eastAsia="ru-RU"/>
        </w:rPr>
      </w:pPr>
    </w:p>
    <w:p w:rsidR="00E319FD" w:rsidRDefault="00FB64D3">
      <w:pPr>
        <w:pStyle w:val="1c"/>
        <w:rPr>
          <w:rFonts w:ascii="Times New Roman" w:hAnsi="Times New Roman"/>
          <w:lang w:val="ru-RU"/>
        </w:rPr>
      </w:pPr>
      <w:bookmarkStart w:id="320" w:name="_Toc214813123"/>
      <w:bookmarkStart w:id="321" w:name="_Toc214813186"/>
      <w:bookmarkStart w:id="322" w:name="_Toc214813249"/>
      <w:bookmarkStart w:id="323" w:name="_Toc214813312"/>
      <w:bookmarkStart w:id="324" w:name="_Toc214813375"/>
      <w:bookmarkStart w:id="325" w:name="_Toc214813438"/>
      <w:bookmarkStart w:id="326" w:name="_Toc214833250"/>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320"/>
      <w:bookmarkEnd w:id="321"/>
      <w:bookmarkEnd w:id="322"/>
      <w:bookmarkEnd w:id="323"/>
      <w:bookmarkEnd w:id="324"/>
      <w:bookmarkEnd w:id="325"/>
      <w:bookmarkEnd w:id="326"/>
    </w:p>
    <w:tbl>
      <w:tblPr>
        <w:tblW w:w="5000" w:type="pct"/>
        <w:tblLayout w:type="fixed"/>
        <w:tblLook w:val="01E0" w:firstRow="1" w:lastRow="1" w:firstColumn="1" w:lastColumn="1" w:noHBand="0" w:noVBand="0"/>
      </w:tblPr>
      <w:tblGrid>
        <w:gridCol w:w="3369"/>
        <w:gridCol w:w="3968"/>
        <w:gridCol w:w="2517"/>
      </w:tblGrid>
      <w:tr w:rsidR="00E319FD">
        <w:trPr>
          <w:trHeight w:val="20"/>
        </w:trPr>
        <w:tc>
          <w:tcPr>
            <w:tcW w:w="3295"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3881"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2462"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E319FD">
        <w:trPr>
          <w:trHeight w:val="20"/>
        </w:trPr>
        <w:tc>
          <w:tcPr>
            <w:tcW w:w="3295" w:type="dxa"/>
            <w:tcBorders>
              <w:top w:val="single" w:sz="4" w:space="0" w:color="000000"/>
              <w:left w:val="single" w:sz="4" w:space="0" w:color="000000"/>
              <w:bottom w:val="single" w:sz="4" w:space="0" w:color="000000"/>
              <w:right w:val="single" w:sz="4" w:space="0" w:color="000000"/>
            </w:tcBorders>
          </w:tcPr>
          <w:p w:rsidR="00E319FD" w:rsidRDefault="00FB64D3">
            <w:pPr>
              <w:pStyle w:val="ad"/>
              <w:widowControl w:val="0"/>
              <w:ind w:left="0"/>
              <w:rPr>
                <w:rFonts w:ascii="Times New Roman" w:hAnsi="Times New Roman" w:cs="Times New Roman"/>
                <w:sz w:val="24"/>
                <w:szCs w:val="24"/>
              </w:rPr>
            </w:pPr>
            <w:r>
              <w:rPr>
                <w:rFonts w:ascii="Times New Roman" w:hAnsi="Times New Roman" w:cs="Times New Roman"/>
                <w:sz w:val="24"/>
                <w:szCs w:val="24"/>
              </w:rPr>
              <w:t>Знает:</w:t>
            </w:r>
          </w:p>
          <w:p w:rsidR="00E319FD" w:rsidRDefault="00FB64D3">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основные свойства конструкционных и эксплуатационных материалов, применяемых при ремонте, эксплуатации и техническом обслуживании;</w:t>
            </w:r>
          </w:p>
          <w:p w:rsidR="00E319FD" w:rsidRDefault="00FB64D3">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основные технологические процессы обработки материалов с разными свойствами;</w:t>
            </w:r>
          </w:p>
          <w:p w:rsidR="00E319FD" w:rsidRDefault="00FB64D3">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основы стандартизации, погрешности при изготовлении деталей и сборке машин, номинальные и предельные размеры, действительный размер, допуски размера, их виды и назначение, </w:t>
            </w:r>
            <w:r>
              <w:rPr>
                <w:rFonts w:ascii="Times New Roman" w:eastAsia="Times New Roman" w:hAnsi="Times New Roman" w:cs="Times New Roman"/>
                <w:sz w:val="24"/>
                <w:szCs w:val="24"/>
                <w:lang w:eastAsia="zh-CN"/>
              </w:rPr>
              <w:lastRenderedPageBreak/>
              <w:t>точность обработки, систему допусков и посадок;</w:t>
            </w:r>
          </w:p>
          <w:p w:rsidR="00E319FD" w:rsidRDefault="00FB64D3">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основы метрологии: понятие, термины, показатели измерительных приборов;</w:t>
            </w:r>
          </w:p>
          <w:p w:rsidR="00E319FD" w:rsidRDefault="00FB64D3">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назначение, характеристики, устройство и порядок использования универсальных средств измерения;</w:t>
            </w:r>
          </w:p>
          <w:p w:rsidR="00E319FD" w:rsidRDefault="00FB64D3">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виды слесарных работ и технологии их выполнения при техническом обслуживании и ремонте судовых механизмов и устройств;</w:t>
            </w:r>
          </w:p>
          <w:p w:rsidR="00E319FD" w:rsidRDefault="00FB64D3">
            <w:pPr>
              <w:pStyle w:val="ad"/>
              <w:numPr>
                <w:ilvl w:val="0"/>
                <w:numId w:val="14"/>
              </w:numPr>
              <w:spacing w:line="276" w:lineRule="auto"/>
              <w:ind w:left="284" w:hanging="284"/>
              <w:rPr>
                <w:rFonts w:ascii="Times New Roman" w:hAnsi="Times New Roman" w:cs="Times New Roman"/>
                <w:bCs/>
                <w:iCs/>
                <w:sz w:val="24"/>
                <w:szCs w:val="24"/>
              </w:rPr>
            </w:pPr>
            <w:r>
              <w:rPr>
                <w:rFonts w:ascii="Times New Roman" w:eastAsia="Times New Roman" w:hAnsi="Times New Roman" w:cs="Times New Roman"/>
                <w:bCs/>
                <w:sz w:val="24"/>
                <w:szCs w:val="24"/>
                <w:lang w:eastAsia="zh-CN"/>
              </w:rPr>
              <w:t>оборудование, инструменты и контрольно-измерительные приборы, применяемые при выполнении слесарных работ</w:t>
            </w:r>
          </w:p>
        </w:tc>
        <w:tc>
          <w:tcPr>
            <w:tcW w:w="3881" w:type="dxa"/>
            <w:tcBorders>
              <w:top w:val="single" w:sz="4" w:space="0" w:color="000000"/>
              <w:left w:val="single" w:sz="4" w:space="0" w:color="000000"/>
              <w:bottom w:val="single" w:sz="4" w:space="0" w:color="000000"/>
              <w:right w:val="single" w:sz="4" w:space="0" w:color="000000"/>
            </w:tcBorders>
          </w:tcPr>
          <w:p w:rsidR="00E319FD" w:rsidRDefault="00FB64D3">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rsidR="00E319FD" w:rsidRDefault="00FB64D3">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демонстрирует умение выбирать основные конструкционные и эксплуатационные материалы;</w:t>
            </w:r>
          </w:p>
          <w:p w:rsidR="00E319FD" w:rsidRDefault="00FB64D3">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владеет навыками проведения первичной обработки материалов с разными свойствами;</w:t>
            </w:r>
          </w:p>
          <w:p w:rsidR="00E319FD" w:rsidRDefault="00FB64D3">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демонстрирует умение определять правильность работы контрольно-измерительных приборов;</w:t>
            </w:r>
          </w:p>
          <w:p w:rsidR="00E319FD" w:rsidRDefault="00FB64D3">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демонстрирует умение анализировать условия работы, оценивать работоспособность деталей машин и механизмов;</w:t>
            </w:r>
          </w:p>
          <w:p w:rsidR="00E319FD" w:rsidRDefault="00FB64D3">
            <w:pPr>
              <w:pStyle w:val="ad"/>
              <w:widowControl w:val="0"/>
              <w:numPr>
                <w:ilvl w:val="0"/>
                <w:numId w:val="14"/>
              </w:numPr>
              <w:ind w:left="311" w:hanging="311"/>
              <w:rPr>
                <w:rFonts w:ascii="Times New Roman" w:hAnsi="Times New Roman" w:cs="Times New Roman"/>
                <w:sz w:val="24"/>
                <w:szCs w:val="24"/>
              </w:rPr>
            </w:pPr>
            <w:proofErr w:type="gramStart"/>
            <w:r>
              <w:rPr>
                <w:rFonts w:ascii="Times New Roman" w:hAnsi="Times New Roman" w:cs="Times New Roman"/>
                <w:sz w:val="24"/>
                <w:szCs w:val="24"/>
              </w:rPr>
              <w:lastRenderedPageBreak/>
              <w:t>способен</w:t>
            </w:r>
            <w:proofErr w:type="gramEnd"/>
            <w:r>
              <w:rPr>
                <w:rFonts w:ascii="Times New Roman" w:hAnsi="Times New Roman" w:cs="Times New Roman"/>
                <w:sz w:val="24"/>
                <w:szCs w:val="24"/>
              </w:rPr>
              <w:t xml:space="preserve"> использовать слесарное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rsidR="00E319FD" w:rsidRDefault="00FB64D3">
            <w:pPr>
              <w:pStyle w:val="ad"/>
              <w:numPr>
                <w:ilvl w:val="0"/>
                <w:numId w:val="14"/>
              </w:numPr>
              <w:spacing w:line="276" w:lineRule="auto"/>
              <w:ind w:left="311" w:hanging="311"/>
              <w:rPr>
                <w:rFonts w:ascii="Times New Roman" w:hAnsi="Times New Roman" w:cs="Times New Roman"/>
                <w:bCs/>
                <w:iCs/>
                <w:sz w:val="24"/>
                <w:szCs w:val="24"/>
              </w:rPr>
            </w:pPr>
            <w:r>
              <w:rPr>
                <w:rFonts w:ascii="Times New Roman" w:hAnsi="Times New Roman" w:cs="Times New Roman"/>
                <w:sz w:val="24"/>
                <w:szCs w:val="24"/>
              </w:rPr>
              <w:t xml:space="preserve">демонстрирует умение выполнять </w:t>
            </w:r>
            <w:proofErr w:type="spellStart"/>
            <w:r>
              <w:rPr>
                <w:rFonts w:ascii="Times New Roman" w:hAnsi="Times New Roman" w:cs="Times New Roman"/>
                <w:sz w:val="24"/>
                <w:szCs w:val="24"/>
              </w:rPr>
              <w:t>общеслесарные</w:t>
            </w:r>
            <w:proofErr w:type="spellEnd"/>
            <w:r>
              <w:rPr>
                <w:rFonts w:ascii="Times New Roman" w:hAnsi="Times New Roman" w:cs="Times New Roman"/>
                <w:sz w:val="24"/>
                <w:szCs w:val="24"/>
              </w:rPr>
              <w:t xml:space="preserve"> работы</w:t>
            </w:r>
          </w:p>
        </w:tc>
        <w:tc>
          <w:tcPr>
            <w:tcW w:w="2462" w:type="dxa"/>
            <w:tcBorders>
              <w:top w:val="single" w:sz="4" w:space="0" w:color="000000"/>
              <w:left w:val="single" w:sz="4" w:space="0" w:color="000000"/>
              <w:bottom w:val="single" w:sz="4" w:space="0" w:color="000000"/>
              <w:right w:val="single" w:sz="4" w:space="0" w:color="000000"/>
            </w:tcBorders>
          </w:tcPr>
          <w:p w:rsidR="00E319FD" w:rsidRDefault="00FB64D3">
            <w:pPr>
              <w:widowControl w:val="0"/>
              <w:rPr>
                <w:rFonts w:ascii="Times New Roman" w:hAnsi="Times New Roman"/>
                <w:bCs/>
                <w:sz w:val="24"/>
                <w:szCs w:val="24"/>
              </w:rPr>
            </w:pPr>
            <w:r>
              <w:rPr>
                <w:rFonts w:ascii="Times New Roman" w:hAnsi="Times New Roman"/>
                <w:bCs/>
                <w:sz w:val="24"/>
                <w:szCs w:val="24"/>
              </w:rPr>
              <w:lastRenderedPageBreak/>
              <w:t>Оценка результатов выполнения практической работы.</w:t>
            </w:r>
          </w:p>
          <w:p w:rsidR="00E319FD" w:rsidRDefault="00FB64D3">
            <w:pPr>
              <w:widowControl w:val="0"/>
              <w:rPr>
                <w:rFonts w:ascii="Times New Roman" w:hAnsi="Times New Roman"/>
                <w:bCs/>
                <w:sz w:val="24"/>
                <w:szCs w:val="24"/>
              </w:rPr>
            </w:pPr>
            <w:r>
              <w:rPr>
                <w:rFonts w:ascii="Times New Roman" w:hAnsi="Times New Roman"/>
                <w:bCs/>
                <w:sz w:val="24"/>
                <w:szCs w:val="24"/>
              </w:rPr>
              <w:t>Экспертное наблюдение за ходом выполнения практической работы</w:t>
            </w:r>
          </w:p>
          <w:p w:rsidR="00E319FD" w:rsidRDefault="00FB64D3">
            <w:pPr>
              <w:widowControl w:val="0"/>
              <w:rPr>
                <w:rFonts w:ascii="Times New Roman" w:hAnsi="Times New Roman"/>
                <w:bCs/>
                <w:sz w:val="24"/>
                <w:szCs w:val="24"/>
              </w:rPr>
            </w:pPr>
            <w:r>
              <w:rPr>
                <w:rFonts w:ascii="Times New Roman" w:hAnsi="Times New Roman"/>
                <w:bCs/>
                <w:sz w:val="24"/>
                <w:szCs w:val="24"/>
              </w:rPr>
              <w:t>Тестирование.</w:t>
            </w:r>
          </w:p>
          <w:p w:rsidR="00E319FD" w:rsidRDefault="00FB64D3">
            <w:pPr>
              <w:widowControl w:val="0"/>
              <w:rPr>
                <w:rFonts w:ascii="Times New Roman" w:hAnsi="Times New Roman"/>
                <w:bCs/>
                <w:sz w:val="24"/>
                <w:szCs w:val="24"/>
              </w:rPr>
            </w:pPr>
            <w:r>
              <w:rPr>
                <w:rFonts w:ascii="Times New Roman" w:hAnsi="Times New Roman"/>
                <w:bCs/>
                <w:sz w:val="24"/>
                <w:szCs w:val="24"/>
              </w:rPr>
              <w:t>Устный опрос.</w:t>
            </w:r>
          </w:p>
          <w:p w:rsidR="00E319FD" w:rsidRDefault="00FB64D3">
            <w:pPr>
              <w:spacing w:line="276" w:lineRule="auto"/>
              <w:contextualSpacing/>
              <w:rPr>
                <w:rFonts w:ascii="Times New Roman" w:hAnsi="Times New Roman" w:cs="Times New Roman"/>
                <w:iCs/>
                <w:sz w:val="24"/>
                <w:szCs w:val="24"/>
              </w:rPr>
            </w:pPr>
            <w:r>
              <w:rPr>
                <w:rFonts w:ascii="Times New Roman" w:hAnsi="Times New Roman"/>
                <w:bCs/>
                <w:sz w:val="24"/>
                <w:szCs w:val="24"/>
              </w:rPr>
              <w:t>Оценка решений ситуационных задач.</w:t>
            </w:r>
          </w:p>
        </w:tc>
      </w:tr>
      <w:tr w:rsidR="00E319FD">
        <w:trPr>
          <w:trHeight w:val="20"/>
        </w:trPr>
        <w:tc>
          <w:tcPr>
            <w:tcW w:w="3295" w:type="dxa"/>
            <w:tcBorders>
              <w:top w:val="single" w:sz="4" w:space="0" w:color="000000"/>
              <w:left w:val="single" w:sz="4" w:space="0" w:color="000000"/>
              <w:bottom w:val="single" w:sz="4" w:space="0" w:color="000000"/>
              <w:right w:val="single" w:sz="4" w:space="0" w:color="000000"/>
            </w:tcBorders>
          </w:tcPr>
          <w:p w:rsidR="00E319FD" w:rsidRDefault="00FB64D3">
            <w:pPr>
              <w:pStyle w:val="ad"/>
              <w:widowControl w:val="0"/>
              <w:ind w:left="0"/>
              <w:rPr>
                <w:rFonts w:ascii="Times New Roman" w:hAnsi="Times New Roman" w:cs="Times New Roman"/>
                <w:sz w:val="24"/>
                <w:szCs w:val="24"/>
              </w:rPr>
            </w:pPr>
            <w:r>
              <w:rPr>
                <w:rFonts w:ascii="Times New Roman" w:hAnsi="Times New Roman" w:cs="Times New Roman"/>
                <w:sz w:val="24"/>
                <w:szCs w:val="24"/>
              </w:rPr>
              <w:lastRenderedPageBreak/>
              <w:t>Умеет:</w:t>
            </w:r>
          </w:p>
          <w:p w:rsidR="00E319FD" w:rsidRDefault="00FB64D3">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выбирать основные конструкционные и эксплуатационные материалы;</w:t>
            </w:r>
          </w:p>
          <w:p w:rsidR="00E319FD" w:rsidRDefault="00FB64D3">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проводить первичную обработку материалов с разными свойствами;</w:t>
            </w:r>
          </w:p>
          <w:p w:rsidR="00E319FD" w:rsidRDefault="00FB64D3">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пользоваться стандартами и другой нормативной документацией;</w:t>
            </w:r>
          </w:p>
          <w:p w:rsidR="00E319FD" w:rsidRDefault="00FB64D3">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определять правильность работы контрольно-измерительных приборов, пользоваться ими;</w:t>
            </w:r>
          </w:p>
          <w:p w:rsidR="00E319FD" w:rsidRDefault="00FB64D3">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анализировать условия работы, оценивать работоспособность деталей машин и механизмов;</w:t>
            </w:r>
          </w:p>
          <w:p w:rsidR="00E319FD" w:rsidRDefault="00FB64D3">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 xml:space="preserve">использовать механическое оборудование судовой мастерской, ручные инструменты, измерительное и испытательное оборудование при </w:t>
            </w:r>
            <w:r>
              <w:rPr>
                <w:rFonts w:ascii="Times New Roman" w:hAnsi="Times New Roman" w:cs="Times New Roman"/>
                <w:sz w:val="24"/>
                <w:szCs w:val="24"/>
              </w:rPr>
              <w:lastRenderedPageBreak/>
              <w:t>эксплуатации и ремонте судовых технических средств;</w:t>
            </w:r>
          </w:p>
          <w:p w:rsidR="00E319FD" w:rsidRDefault="00FB64D3">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обеспечивать качество слесарных работ при обслуживании и ремонте судовых механизмов и устройств</w:t>
            </w:r>
          </w:p>
        </w:tc>
        <w:tc>
          <w:tcPr>
            <w:tcW w:w="3881" w:type="dxa"/>
            <w:tcBorders>
              <w:top w:val="single" w:sz="4" w:space="0" w:color="000000"/>
              <w:left w:val="single" w:sz="4" w:space="0" w:color="000000"/>
              <w:bottom w:val="single" w:sz="4" w:space="0" w:color="000000"/>
              <w:right w:val="single" w:sz="4" w:space="0" w:color="000000"/>
            </w:tcBorders>
          </w:tcPr>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lastRenderedPageBreak/>
              <w:t>владеет профессиональной терминологией;</w:t>
            </w:r>
          </w:p>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 xml:space="preserve">демонстрирует системные знания </w:t>
            </w:r>
            <w:proofErr w:type="gramStart"/>
            <w:r>
              <w:rPr>
                <w:rFonts w:ascii="Times New Roman" w:hAnsi="Times New Roman" w:cs="Times New Roman"/>
                <w:sz w:val="24"/>
                <w:szCs w:val="24"/>
              </w:rPr>
              <w:t>принципов сочетания различных марок металлических материалов корпуса</w:t>
            </w:r>
            <w:proofErr w:type="gramEnd"/>
            <w:r>
              <w:rPr>
                <w:rFonts w:ascii="Times New Roman" w:hAnsi="Times New Roman" w:cs="Times New Roman"/>
                <w:sz w:val="24"/>
                <w:szCs w:val="24"/>
              </w:rPr>
              <w:t>;</w:t>
            </w:r>
          </w:p>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демонстрирует системные знания об основных свойствах конструкционных и эксплуатационных материалов, применяемых при ремонте, эксплуатации и техническом обслуживании;</w:t>
            </w:r>
          </w:p>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знает основные технологические процессы обработки материалов с разными свойствами;</w:t>
            </w:r>
          </w:p>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показывает высокий уровень знания об основных технологических процессах обработки материалов с разными свойствами;</w:t>
            </w:r>
          </w:p>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 xml:space="preserve">знает основы стандартизации, погрешности, номинальный и предельные размеры, </w:t>
            </w:r>
            <w:proofErr w:type="spellStart"/>
            <w:r>
              <w:rPr>
                <w:rFonts w:ascii="Times New Roman" w:hAnsi="Times New Roman" w:cs="Times New Roman"/>
                <w:sz w:val="24"/>
                <w:szCs w:val="24"/>
              </w:rPr>
              <w:t>действижтельный</w:t>
            </w:r>
            <w:proofErr w:type="spellEnd"/>
            <w:r>
              <w:rPr>
                <w:rFonts w:ascii="Times New Roman" w:hAnsi="Times New Roman" w:cs="Times New Roman"/>
                <w:sz w:val="24"/>
                <w:szCs w:val="24"/>
              </w:rPr>
              <w:t xml:space="preserve"> размер, системы допусков и посадок;</w:t>
            </w:r>
          </w:p>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lastRenderedPageBreak/>
              <w:t>демонстрирует системные знания видов слесарных работ и технологию их выполнения при техническом обслуживании и ремонте судовых механизмов и устройств;</w:t>
            </w:r>
          </w:p>
          <w:p w:rsidR="00E319FD" w:rsidRDefault="00FB64D3">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демонстрирует системные знания об оборудовании, инструменте и контрольно-измерительных приборах, применяемых при выполнении слесарных работ</w:t>
            </w:r>
          </w:p>
        </w:tc>
        <w:tc>
          <w:tcPr>
            <w:tcW w:w="2462" w:type="dxa"/>
            <w:tcBorders>
              <w:top w:val="single" w:sz="4" w:space="0" w:color="000000"/>
              <w:left w:val="single" w:sz="4" w:space="0" w:color="000000"/>
              <w:bottom w:val="single" w:sz="4" w:space="0" w:color="000000"/>
              <w:right w:val="single" w:sz="4" w:space="0" w:color="000000"/>
            </w:tcBorders>
          </w:tcPr>
          <w:p w:rsidR="00E319FD" w:rsidRDefault="00E319FD">
            <w:pPr>
              <w:widowControl w:val="0"/>
              <w:rPr>
                <w:rFonts w:ascii="Times New Roman" w:hAnsi="Times New Roman"/>
                <w:bCs/>
                <w:sz w:val="24"/>
                <w:szCs w:val="24"/>
              </w:rPr>
            </w:pPr>
          </w:p>
        </w:tc>
      </w:tr>
    </w:tbl>
    <w:p w:rsidR="00E319FD" w:rsidRDefault="00E319FD">
      <w:pPr>
        <w:contextualSpacing/>
        <w:jc w:val="right"/>
        <w:rPr>
          <w:rFonts w:ascii="Times New Roman" w:hAnsi="Times New Roman" w:cs="Times New Roman"/>
          <w:b/>
          <w:bCs/>
          <w:sz w:val="24"/>
          <w:szCs w:val="24"/>
        </w:rPr>
      </w:pPr>
    </w:p>
    <w:p w:rsidR="00E319FD" w:rsidRDefault="00FB64D3">
      <w:pPr>
        <w:rPr>
          <w:rFonts w:ascii="Times New Roman" w:hAnsi="Times New Roman" w:cs="Times New Roman"/>
          <w:b/>
          <w:bCs/>
          <w:sz w:val="24"/>
          <w:szCs w:val="24"/>
        </w:rPr>
      </w:pPr>
      <w:r>
        <w:br w:type="page"/>
      </w:r>
    </w:p>
    <w:p w:rsidR="00E319FD" w:rsidRDefault="00FB64D3">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rsidR="00E319FD" w:rsidRDefault="00FB64D3">
      <w:pPr>
        <w:contextualSpacing/>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contextualSpacing/>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327" w:name="_Toc214832992"/>
      <w:r>
        <w:t>«ОП.05 ОСНОВЫ ОХРАНЫ ТРУДА НА СУДАХ»</w:t>
      </w:r>
      <w:bookmarkEnd w:id="327"/>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E319FD" w:rsidRDefault="00E319FD">
      <w:pPr>
        <w:pStyle w:val="1"/>
      </w:pPr>
    </w:p>
    <w:p w:rsidR="00E319FD" w:rsidRDefault="00E319FD">
      <w:pPr>
        <w:pStyle w:val="1f"/>
        <w:jc w:val="center"/>
        <w:rPr>
          <w:b/>
          <w:bCs/>
          <w:lang w:val="ru-RU"/>
        </w:rPr>
      </w:pPr>
    </w:p>
    <w:p w:rsidR="00E319FD" w:rsidRDefault="00FB64D3">
      <w:pPr>
        <w:rPr>
          <w:rFonts w:ascii="Times New Roman Полужирный" w:eastAsia="Segoe UI" w:hAnsi="Times New Roman Полужирный" w:cs="Times New Roman"/>
          <w:b/>
          <w:bCs/>
          <w:caps/>
          <w:kern w:val="2"/>
          <w:sz w:val="24"/>
          <w:szCs w:val="24"/>
          <w:lang w:val="x-none" w:eastAsia="x-none"/>
        </w:rPr>
      </w:pPr>
      <w:r>
        <w:br w:type="page"/>
      </w:r>
    </w:p>
    <w:p w:rsidR="00E319FD" w:rsidRDefault="00FB64D3">
      <w:pPr>
        <w:pStyle w:val="1c"/>
        <w:rPr>
          <w:rFonts w:ascii="Times New Roman" w:hAnsi="Times New Roman"/>
          <w:lang w:val="ru-RU"/>
        </w:rPr>
      </w:pPr>
      <w:bookmarkStart w:id="328" w:name="_Toc214813124"/>
      <w:bookmarkStart w:id="329" w:name="_Toc214813187"/>
      <w:bookmarkStart w:id="330" w:name="_Toc214813250"/>
      <w:bookmarkStart w:id="331" w:name="_Toc214813313"/>
      <w:bookmarkStart w:id="332" w:name="_Toc214813376"/>
      <w:bookmarkStart w:id="333" w:name="_Toc214813439"/>
      <w:bookmarkStart w:id="334" w:name="_Toc214833251"/>
      <w:r>
        <w:rPr>
          <w:rFonts w:ascii="Times New Roman" w:hAnsi="Times New Roman"/>
          <w:lang w:val="ru-RU"/>
        </w:rPr>
        <w:lastRenderedPageBreak/>
        <w:t>СОДЕРЖАНИЕ ПРОГРАММЫ</w:t>
      </w:r>
      <w:bookmarkEnd w:id="328"/>
      <w:bookmarkEnd w:id="329"/>
      <w:bookmarkEnd w:id="330"/>
      <w:bookmarkEnd w:id="331"/>
      <w:bookmarkEnd w:id="332"/>
      <w:bookmarkEnd w:id="333"/>
      <w:bookmarkEnd w:id="334"/>
    </w:p>
    <w:sdt>
      <w:sdtPr>
        <w:rPr>
          <w:rFonts w:asciiTheme="minorHAnsi" w:hAnsiTheme="minorHAnsi" w:cstheme="minorBidi"/>
          <w:b w:val="0"/>
          <w:bCs w:val="0"/>
        </w:rPr>
        <w:id w:val="-214810844"/>
        <w:docPartObj>
          <w:docPartGallery w:val="Table of Contents"/>
          <w:docPartUnique/>
        </w:docPartObj>
      </w:sdtPr>
      <w:sdtContent>
        <w:p w:rsidR="00E319FD" w:rsidRDefault="00FB64D3">
          <w:pPr>
            <w:pStyle w:val="1d"/>
            <w:rPr>
              <w:rFonts w:asciiTheme="minorHAnsi" w:eastAsiaTheme="minorEastAsia" w:hAnsiTheme="minorHAnsi" w:cstheme="minorBidi"/>
              <w:b w:val="0"/>
              <w:bCs w:val="0"/>
              <w:lang w:eastAsia="ru-RU"/>
            </w:rPr>
          </w:pPr>
          <w:r>
            <w:fldChar w:fldCharType="begin"/>
          </w:r>
          <w:r>
            <w:rPr>
              <w:rFonts w:ascii="Calibri" w:hAnsi="Calibri"/>
              <w:b w:val="0"/>
              <w:bCs w:val="0"/>
              <w:lang w:eastAsia="ru-RU"/>
            </w:rPr>
            <w:instrText xml:space="preserve"> TOC \z \t "Heading 1,1,Раздел 1.1,2" \h</w:instrText>
          </w:r>
          <w:r>
            <w:rPr>
              <w:rFonts w:ascii="Calibri" w:hAnsi="Calibri"/>
              <w:b w:val="0"/>
              <w:bCs w:val="0"/>
              <w:lang w:eastAsia="ru-RU"/>
            </w:rPr>
            <w:fldChar w:fldCharType="separate"/>
          </w:r>
        </w:p>
        <w:p w:rsidR="00E319FD" w:rsidRDefault="00FB64D3">
          <w:pPr>
            <w:pStyle w:val="1d"/>
            <w:rPr>
              <w:rFonts w:asciiTheme="minorHAnsi" w:eastAsiaTheme="minorEastAsia" w:hAnsiTheme="minorHAnsi" w:cstheme="minorBidi"/>
              <w:b w:val="0"/>
              <w:bCs w:val="0"/>
              <w:lang w:eastAsia="ru-RU"/>
            </w:rPr>
          </w:pPr>
          <w:hyperlink w:anchor="_Toc214813376">
            <w:r>
              <w:rPr>
                <w:webHidden/>
              </w:rPr>
              <w:fldChar w:fldCharType="begin"/>
            </w:r>
            <w:r>
              <w:rPr>
                <w:webHidden/>
              </w:rPr>
              <w:instrText>PAGEREF _Toc214813376 \h</w:instrText>
            </w:r>
            <w:r>
              <w:rPr>
                <w:webHidden/>
              </w:rPr>
            </w:r>
            <w:r>
              <w:rPr>
                <w:webHidden/>
              </w:rPr>
              <w:fldChar w:fldCharType="separate"/>
            </w:r>
            <w:r>
              <w:rPr>
                <w:rStyle w:val="afff5"/>
                <w:webHidden/>
              </w:rPr>
              <w:t>СОДЕРЖАНИЕ ПРОГРАММЫ</w:t>
            </w:r>
            <w:r>
              <w:rPr>
                <w:rStyle w:val="afff5"/>
                <w:webHidden/>
              </w:rPr>
              <w:tab/>
              <w:t>36</w:t>
            </w:r>
            <w:r>
              <w:rPr>
                <w:webHidden/>
              </w:rPr>
              <w:fldChar w:fldCharType="end"/>
            </w:r>
          </w:hyperlink>
        </w:p>
        <w:p w:rsidR="00E319FD" w:rsidRDefault="00FB64D3">
          <w:pPr>
            <w:pStyle w:val="1d"/>
            <w:tabs>
              <w:tab w:val="left" w:pos="480"/>
            </w:tabs>
            <w:rPr>
              <w:rFonts w:asciiTheme="minorHAnsi" w:eastAsiaTheme="minorEastAsia" w:hAnsiTheme="minorHAnsi" w:cstheme="minorBidi"/>
              <w:b w:val="0"/>
              <w:bCs w:val="0"/>
              <w:lang w:eastAsia="ru-RU"/>
            </w:rPr>
          </w:pPr>
          <w:hyperlink w:anchor="_Toc214813377">
            <w:r>
              <w:rPr>
                <w:rStyle w:val="afff5"/>
                <w:webHidden/>
              </w:rPr>
              <w:t>1.</w:t>
            </w:r>
            <w:r>
              <w:rPr>
                <w:rStyle w:val="afff5"/>
                <w:rFonts w:asciiTheme="minorHAnsi" w:eastAsiaTheme="minorEastAsia" w:hAnsiTheme="minorHAnsi" w:cstheme="minorBidi"/>
                <w:b w:val="0"/>
                <w:bCs w:val="0"/>
                <w:lang w:eastAsia="ru-RU"/>
              </w:rPr>
              <w:tab/>
            </w:r>
            <w:r>
              <w:rPr>
                <w:rStyle w:val="afff5"/>
              </w:rPr>
              <w:t>Общая характеристика ПРИМЕРНОЙ РАБОЧЕЙ ПРОГРАММЫ УЧЕБНОЙ ДИСЦИПЛИНЫ</w:t>
            </w:r>
            <w:r>
              <w:rPr>
                <w:webHidden/>
              </w:rPr>
              <w:fldChar w:fldCharType="begin"/>
            </w:r>
            <w:r>
              <w:rPr>
                <w:webHidden/>
              </w:rPr>
              <w:instrText>PAGEREF _Toc214813377 \h</w:instrText>
            </w:r>
            <w:r>
              <w:rPr>
                <w:webHidden/>
              </w:rPr>
            </w:r>
            <w:r>
              <w:rPr>
                <w:webHidden/>
              </w:rPr>
              <w:fldChar w:fldCharType="separate"/>
            </w:r>
            <w:r>
              <w:rPr>
                <w:rStyle w:val="afff5"/>
              </w:rPr>
              <w:tab/>
              <w:t>37</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78">
            <w:r>
              <w:rPr>
                <w:webHidden/>
              </w:rPr>
              <w:fldChar w:fldCharType="begin"/>
            </w:r>
            <w:r>
              <w:rPr>
                <w:webHidden/>
              </w:rPr>
              <w:instrText>PAGEREF _Toc214813378 \h</w:instrText>
            </w:r>
            <w:r>
              <w:rPr>
                <w:webHidden/>
              </w:rPr>
            </w:r>
            <w:r>
              <w:rPr>
                <w:webHidden/>
              </w:rPr>
              <w:fldChar w:fldCharType="separate"/>
            </w:r>
            <w:r>
              <w:rPr>
                <w:rStyle w:val="afff5"/>
                <w:webHidden/>
              </w:rPr>
              <w:t>1.1. Цель и место дисциплины в структуре образовательной программы</w:t>
            </w:r>
            <w:r>
              <w:rPr>
                <w:rStyle w:val="afff5"/>
                <w:webHidden/>
              </w:rPr>
              <w:tab/>
              <w:t>37</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379">
            <w:r>
              <w:rPr>
                <w:webHidden/>
              </w:rPr>
              <w:fldChar w:fldCharType="begin"/>
            </w:r>
            <w:r>
              <w:rPr>
                <w:webHidden/>
              </w:rPr>
              <w:instrText>PAGEREF _Toc214813379 \h</w:instrText>
            </w:r>
            <w:r>
              <w:rPr>
                <w:webHidden/>
              </w:rPr>
            </w:r>
            <w:r>
              <w:rPr>
                <w:webHidden/>
              </w:rPr>
              <w:fldChar w:fldCharType="separate"/>
            </w:r>
            <w:r>
              <w:rPr>
                <w:rStyle w:val="afff5"/>
                <w:webHidden/>
              </w:rPr>
              <w:t>2. Структура и содержание ДИСЦИПЛИНЫ</w:t>
            </w:r>
            <w:r>
              <w:rPr>
                <w:rStyle w:val="afff5"/>
                <w:webHidden/>
              </w:rPr>
              <w:tab/>
              <w:t>39</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80">
            <w:r>
              <w:rPr>
                <w:webHidden/>
              </w:rPr>
              <w:fldChar w:fldCharType="begin"/>
            </w:r>
            <w:r>
              <w:rPr>
                <w:webHidden/>
              </w:rPr>
              <w:instrText>PAGEREF _Toc214813380 \h</w:instrText>
            </w:r>
            <w:r>
              <w:rPr>
                <w:webHidden/>
              </w:rPr>
            </w:r>
            <w:r>
              <w:rPr>
                <w:webHidden/>
              </w:rPr>
              <w:fldChar w:fldCharType="separate"/>
            </w:r>
            <w:r>
              <w:rPr>
                <w:rStyle w:val="afff5"/>
                <w:webHidden/>
              </w:rPr>
              <w:t>2.1. Трудоемкость освоения дисциплины</w:t>
            </w:r>
            <w:r>
              <w:rPr>
                <w:rStyle w:val="afff5"/>
                <w:webHidden/>
              </w:rPr>
              <w:tab/>
              <w:t>39</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81">
            <w:r>
              <w:rPr>
                <w:webHidden/>
              </w:rPr>
              <w:fldChar w:fldCharType="begin"/>
            </w:r>
            <w:r>
              <w:rPr>
                <w:webHidden/>
              </w:rPr>
              <w:instrText>PAGEREF _Toc214813381 \h</w:instrText>
            </w:r>
            <w:r>
              <w:rPr>
                <w:webHidden/>
              </w:rPr>
            </w:r>
            <w:r>
              <w:rPr>
                <w:webHidden/>
              </w:rPr>
              <w:fldChar w:fldCharType="separate"/>
            </w:r>
            <w:r>
              <w:rPr>
                <w:rStyle w:val="afff5"/>
                <w:webHidden/>
              </w:rPr>
              <w:t>2.2. Примерное содержание дисциплины</w:t>
            </w:r>
            <w:r>
              <w:rPr>
                <w:rStyle w:val="afff5"/>
                <w:webHidden/>
              </w:rPr>
              <w:tab/>
              <w:t>39</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382">
            <w:r>
              <w:rPr>
                <w:webHidden/>
              </w:rPr>
              <w:fldChar w:fldCharType="begin"/>
            </w:r>
            <w:r>
              <w:rPr>
                <w:webHidden/>
              </w:rPr>
              <w:instrText>PAGEREF _Toc214813382 \h</w:instrText>
            </w:r>
            <w:r>
              <w:rPr>
                <w:webHidden/>
              </w:rPr>
            </w:r>
            <w:r>
              <w:rPr>
                <w:webHidden/>
              </w:rPr>
              <w:fldChar w:fldCharType="separate"/>
            </w:r>
            <w:r>
              <w:rPr>
                <w:rStyle w:val="afff5"/>
                <w:webHidden/>
              </w:rPr>
              <w:t>3. Условия реализации ДИСЦИПЛИНЫ</w:t>
            </w:r>
            <w:r>
              <w:rPr>
                <w:rStyle w:val="afff5"/>
                <w:webHidden/>
              </w:rPr>
              <w:tab/>
              <w:t>41</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83">
            <w:r>
              <w:rPr>
                <w:webHidden/>
              </w:rPr>
              <w:fldChar w:fldCharType="begin"/>
            </w:r>
            <w:r>
              <w:rPr>
                <w:webHidden/>
              </w:rPr>
              <w:instrText>PAGEREF _Toc214813383 \h</w:instrText>
            </w:r>
            <w:r>
              <w:rPr>
                <w:webHidden/>
              </w:rPr>
            </w:r>
            <w:r>
              <w:rPr>
                <w:webHidden/>
              </w:rPr>
              <w:fldChar w:fldCharType="separate"/>
            </w:r>
            <w:r>
              <w:rPr>
                <w:rStyle w:val="afff5"/>
                <w:webHidden/>
              </w:rPr>
              <w:t>3.1. Материально-техническое обеспечение</w:t>
            </w:r>
            <w:r>
              <w:rPr>
                <w:rStyle w:val="afff5"/>
                <w:webHidden/>
              </w:rPr>
              <w:tab/>
              <w:t>41</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13384">
            <w:r>
              <w:rPr>
                <w:webHidden/>
              </w:rPr>
              <w:fldChar w:fldCharType="begin"/>
            </w:r>
            <w:r>
              <w:rPr>
                <w:webHidden/>
              </w:rPr>
              <w:instrText>PAGEREF _Toc214813384 \h</w:instrText>
            </w:r>
            <w:r>
              <w:rPr>
                <w:webHidden/>
              </w:rPr>
            </w:r>
            <w:r>
              <w:rPr>
                <w:webHidden/>
              </w:rPr>
              <w:fldChar w:fldCharType="separate"/>
            </w:r>
            <w:r>
              <w:rPr>
                <w:rStyle w:val="afff5"/>
                <w:webHidden/>
              </w:rPr>
              <w:t>3.2. Учебно-методическое обеспечение</w:t>
            </w:r>
            <w:r>
              <w:rPr>
                <w:rStyle w:val="afff5"/>
                <w:webHidden/>
              </w:rPr>
              <w:tab/>
              <w:t>41</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13387">
            <w:r>
              <w:rPr>
                <w:webHidden/>
              </w:rPr>
              <w:fldChar w:fldCharType="begin"/>
            </w:r>
            <w:r>
              <w:rPr>
                <w:webHidden/>
              </w:rPr>
              <w:instrText>PAGEREF _Toc214813387 \h</w:instrText>
            </w:r>
            <w:r>
              <w:rPr>
                <w:webHidden/>
              </w:rPr>
            </w:r>
            <w:r>
              <w:rPr>
                <w:webHidden/>
              </w:rPr>
              <w:fldChar w:fldCharType="separate"/>
            </w:r>
            <w:r>
              <w:rPr>
                <w:rStyle w:val="afff5"/>
                <w:webHidden/>
              </w:rPr>
              <w:t>4. Контроль и оценка результатов  освоения ДИСЦИПЛИНЫ</w:t>
            </w:r>
            <w:r>
              <w:rPr>
                <w:rStyle w:val="afff5"/>
                <w:webHidden/>
              </w:rPr>
              <w:tab/>
              <w:t>42</w:t>
            </w:r>
            <w:r>
              <w:rPr>
                <w:webHidden/>
              </w:rPr>
              <w:fldChar w:fldCharType="end"/>
            </w:r>
          </w:hyperlink>
          <w:r>
            <w:rPr>
              <w:rStyle w:val="afff5"/>
            </w:rPr>
            <w:fldChar w:fldCharType="end"/>
          </w:r>
        </w:p>
        <w:p w:rsidR="00E319FD" w:rsidRDefault="00FB64D3">
          <w:pPr>
            <w:sectPr w:rsidR="00E319FD">
              <w:headerReference w:type="even" r:id="rId24"/>
              <w:headerReference w:type="default" r:id="rId25"/>
              <w:headerReference w:type="first" r:id="rId26"/>
              <w:pgSz w:w="11906" w:h="16838"/>
              <w:pgMar w:top="1134" w:right="567" w:bottom="1134" w:left="1701" w:header="709" w:footer="0" w:gutter="0"/>
              <w:cols w:space="720"/>
              <w:formProt w:val="0"/>
              <w:docGrid w:linePitch="360" w:charSpace="4096"/>
            </w:sectPr>
          </w:pPr>
        </w:p>
      </w:sdtContent>
    </w:sdt>
    <w:p w:rsidR="00E319FD" w:rsidRDefault="00FB64D3">
      <w:pPr>
        <w:pStyle w:val="1c"/>
        <w:numPr>
          <w:ilvl w:val="0"/>
          <w:numId w:val="5"/>
        </w:numPr>
      </w:pPr>
      <w:bookmarkStart w:id="335" w:name="_Toc214813125"/>
      <w:bookmarkStart w:id="336" w:name="_Toc214813188"/>
      <w:bookmarkStart w:id="337" w:name="_Toc214813251"/>
      <w:bookmarkStart w:id="338" w:name="_Toc214813314"/>
      <w:bookmarkStart w:id="339" w:name="_Toc214813377"/>
      <w:bookmarkStart w:id="340" w:name="_Toc214813440"/>
      <w:bookmarkStart w:id="341" w:name="_Toc214833252"/>
      <w:r>
        <w:lastRenderedPageBreak/>
        <w:t>Общая характеристика</w:t>
      </w:r>
      <w:r>
        <w:rPr>
          <w:rFonts w:asciiTheme="minorHAnsi" w:hAnsiTheme="minorHAnsi"/>
          <w:lang w:val="ru-RU"/>
        </w:rPr>
        <w:t xml:space="preserve"> </w:t>
      </w:r>
      <w:r>
        <w:t>ПРИМЕРНОЙ РАБОЧЕЙ ПРОГРАММЫ УЧЕБНОЙ ДИСЦИПЛИНЫ</w:t>
      </w:r>
      <w:bookmarkEnd w:id="335"/>
      <w:bookmarkEnd w:id="336"/>
      <w:bookmarkEnd w:id="337"/>
      <w:bookmarkEnd w:id="338"/>
      <w:bookmarkEnd w:id="339"/>
      <w:bookmarkEnd w:id="340"/>
      <w:bookmarkEnd w:id="341"/>
    </w:p>
    <w:p w:rsidR="00E319FD" w:rsidRDefault="00FB64D3">
      <w:pPr>
        <w:pStyle w:val="1f"/>
        <w:jc w:val="center"/>
        <w:rPr>
          <w:rFonts w:eastAsia="Segoe UI"/>
          <w:b/>
          <w:bCs/>
          <w:lang w:val="ru-RU"/>
        </w:rPr>
      </w:pPr>
      <w:r>
        <w:rPr>
          <w:rFonts w:eastAsia="Segoe UI"/>
          <w:b/>
          <w:bCs/>
          <w:lang w:val="ru-RU"/>
        </w:rPr>
        <w:t>«ОП.05 Основы охраны труда на судах»</w:t>
      </w:r>
    </w:p>
    <w:p w:rsidR="00E319FD" w:rsidRDefault="00E319FD">
      <w:pPr>
        <w:pStyle w:val="1f"/>
        <w:rPr>
          <w:lang w:val="ru-RU"/>
        </w:rPr>
      </w:pPr>
    </w:p>
    <w:p w:rsidR="00E319FD" w:rsidRDefault="00FB64D3">
      <w:pPr>
        <w:pStyle w:val="113"/>
        <w:rPr>
          <w:rFonts w:ascii="Times New Roman" w:hAnsi="Times New Roman"/>
        </w:rPr>
      </w:pPr>
      <w:bookmarkStart w:id="342" w:name="_Toc214813126"/>
      <w:bookmarkStart w:id="343" w:name="_Toc214813189"/>
      <w:bookmarkStart w:id="344" w:name="_Toc214813252"/>
      <w:bookmarkStart w:id="345" w:name="_Toc214813315"/>
      <w:bookmarkStart w:id="346" w:name="_Toc214813378"/>
      <w:bookmarkStart w:id="347" w:name="_Toc214813441"/>
      <w:bookmarkStart w:id="348" w:name="_Toc214833253"/>
      <w:r>
        <w:rPr>
          <w:rFonts w:ascii="Times New Roman" w:hAnsi="Times New Roman"/>
        </w:rPr>
        <w:t>1.1. Цель и место дисциплины в структуре образовательной программы</w:t>
      </w:r>
      <w:bookmarkEnd w:id="342"/>
      <w:bookmarkEnd w:id="343"/>
      <w:bookmarkEnd w:id="344"/>
      <w:bookmarkEnd w:id="345"/>
      <w:bookmarkEnd w:id="346"/>
      <w:bookmarkEnd w:id="347"/>
      <w:bookmarkEnd w:id="348"/>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охраны труда на судах»: формирование представлений об основах трудового права и охраны труда, организации работы по охране труда и производственной санитарии. Иметь представление об обязанностях, ответственности, допуске к работе и применение средств индивидуальной защиты, об оказании первой помощи пострадавшим на производстве.</w:t>
      </w:r>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Дисциплина «Основы охраны труда на судах» включена в обязательную часть общепрофессионального цикла образовательной программы.</w:t>
      </w:r>
    </w:p>
    <w:p w:rsidR="00E319FD" w:rsidRDefault="00FB64D3" w:rsidP="00C1151A">
      <w:pPr>
        <w:pStyle w:val="113"/>
      </w:pPr>
      <w:r>
        <w:t>1.2. Планируемые результаты освоения дисциплины</w:t>
      </w:r>
    </w:p>
    <w:p w:rsidR="00E319FD" w:rsidRDefault="00FB64D3">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E319FD" w:rsidRDefault="00FB64D3">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E319FD" w:rsidRDefault="00FB64D3">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оформлять результаты поиска, применять средства информационных технологий для решения </w:t>
            </w:r>
            <w:r>
              <w:rPr>
                <w:rFonts w:ascii="Times New Roman" w:hAnsi="Times New Roman" w:cs="Times New Roman"/>
                <w:bCs/>
                <w:sz w:val="24"/>
                <w:szCs w:val="24"/>
              </w:rPr>
              <w:lastRenderedPageBreak/>
              <w:t>профессиональных задач;</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средств;</w:t>
            </w:r>
          </w:p>
          <w:p w:rsidR="00E319FD" w:rsidRDefault="00E319FD">
            <w:pPr>
              <w:rPr>
                <w:rFonts w:ascii="Times New Roman" w:hAnsi="Times New Roman" w:cs="Times New Roman"/>
                <w:bCs/>
                <w:sz w:val="24"/>
                <w:szCs w:val="24"/>
              </w:rPr>
            </w:pP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ОК.07</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соблюдать нормы экологической безопасности;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эффективно действовать в чрезвычайных ситуациях</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экологической безопасности при ведении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ресурсы, задействованные 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пути обеспечения ресурсосбережения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принципы бережливого производства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направления изменения климатических условий региона;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поведения в чрезвычайных ситуациях</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E319FD" w:rsidRDefault="00FB64D3">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E319FD" w:rsidRDefault="00E319FD">
      <w:pPr>
        <w:pStyle w:val="1c"/>
        <w:rPr>
          <w:rFonts w:ascii="Times New Roman" w:hAnsi="Times New Roman"/>
          <w:lang w:val="ru-RU"/>
        </w:rPr>
      </w:pPr>
    </w:p>
    <w:p w:rsidR="00E319FD" w:rsidRDefault="00FB64D3">
      <w:pPr>
        <w:rPr>
          <w:rFonts w:ascii="Times New Roman" w:eastAsia="Segoe UI" w:hAnsi="Times New Roman" w:cs="Times New Roman"/>
          <w:b/>
          <w:bCs/>
          <w:caps/>
          <w:kern w:val="2"/>
          <w:sz w:val="24"/>
          <w:szCs w:val="24"/>
          <w:lang w:eastAsia="x-none"/>
        </w:rPr>
      </w:pPr>
      <w:bookmarkStart w:id="349" w:name="_Toc214813127"/>
      <w:bookmarkStart w:id="350" w:name="_Toc214813190"/>
      <w:bookmarkStart w:id="351" w:name="_Toc214813253"/>
      <w:bookmarkStart w:id="352" w:name="_Toc214813316"/>
      <w:bookmarkStart w:id="353" w:name="_Toc214813379"/>
      <w:bookmarkStart w:id="354" w:name="_Toc214813442"/>
      <w:r>
        <w:br w:type="page"/>
      </w:r>
    </w:p>
    <w:p w:rsidR="00E319FD" w:rsidRDefault="00FB64D3">
      <w:pPr>
        <w:pStyle w:val="1c"/>
        <w:rPr>
          <w:rFonts w:ascii="Times New Roman" w:hAnsi="Times New Roman"/>
          <w:lang w:val="ru-RU"/>
        </w:rPr>
      </w:pPr>
      <w:bookmarkStart w:id="355" w:name="_Toc214833254"/>
      <w:r>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349"/>
      <w:bookmarkEnd w:id="350"/>
      <w:bookmarkEnd w:id="351"/>
      <w:bookmarkEnd w:id="352"/>
      <w:bookmarkEnd w:id="353"/>
      <w:bookmarkEnd w:id="354"/>
      <w:bookmarkEnd w:id="355"/>
    </w:p>
    <w:p w:rsidR="00E319FD" w:rsidRDefault="00FB64D3">
      <w:pPr>
        <w:pStyle w:val="113"/>
        <w:rPr>
          <w:rFonts w:ascii="Times New Roman" w:hAnsi="Times New Roman"/>
        </w:rPr>
      </w:pPr>
      <w:bookmarkStart w:id="356" w:name="_Toc214813128"/>
      <w:bookmarkStart w:id="357" w:name="_Toc214813191"/>
      <w:bookmarkStart w:id="358" w:name="_Toc214813254"/>
      <w:bookmarkStart w:id="359" w:name="_Toc214813317"/>
      <w:bookmarkStart w:id="360" w:name="_Toc214813380"/>
      <w:bookmarkStart w:id="361" w:name="_Toc214813443"/>
      <w:bookmarkStart w:id="362" w:name="_Toc214833255"/>
      <w:r>
        <w:rPr>
          <w:rFonts w:ascii="Times New Roman" w:hAnsi="Times New Roman"/>
        </w:rPr>
        <w:t>2.1. Трудоемкость освоения дисциплины</w:t>
      </w:r>
      <w:bookmarkEnd w:id="356"/>
      <w:bookmarkEnd w:id="357"/>
      <w:bookmarkEnd w:id="358"/>
      <w:bookmarkEnd w:id="359"/>
      <w:bookmarkEnd w:id="360"/>
      <w:bookmarkEnd w:id="361"/>
      <w:bookmarkEnd w:id="362"/>
      <w:r>
        <w:rPr>
          <w:rFonts w:ascii="Times New Roman" w:hAnsi="Times New Roman"/>
        </w:rPr>
        <w:t xml:space="preserve"> </w:t>
      </w:r>
    </w:p>
    <w:tbl>
      <w:tblPr>
        <w:tblW w:w="5000" w:type="pct"/>
        <w:tblLayout w:type="fixed"/>
        <w:tblLook w:val="01E0" w:firstRow="1" w:lastRow="1" w:firstColumn="1" w:lastColumn="1" w:noHBand="0" w:noVBand="0"/>
      </w:tblPr>
      <w:tblGrid>
        <w:gridCol w:w="4844"/>
        <w:gridCol w:w="2359"/>
        <w:gridCol w:w="2651"/>
      </w:tblGrid>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E319FD" w:rsidRDefault="00FB64D3">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60</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E319FD" w:rsidRDefault="00E319FD">
      <w:pPr>
        <w:rPr>
          <w:rFonts w:ascii="Times New Roman" w:hAnsi="Times New Roman" w:cs="Times New Roman"/>
          <w:iCs/>
          <w:sz w:val="24"/>
          <w:szCs w:val="24"/>
        </w:rPr>
      </w:pPr>
    </w:p>
    <w:p w:rsidR="00E319FD" w:rsidRDefault="00FB64D3">
      <w:pPr>
        <w:pStyle w:val="113"/>
        <w:rPr>
          <w:rFonts w:ascii="Times New Roman" w:hAnsi="Times New Roman"/>
        </w:rPr>
      </w:pPr>
      <w:bookmarkStart w:id="363" w:name="_Toc214813129"/>
      <w:bookmarkStart w:id="364" w:name="_Toc214813192"/>
      <w:bookmarkStart w:id="365" w:name="_Toc214813255"/>
      <w:bookmarkStart w:id="366" w:name="_Toc214813318"/>
      <w:bookmarkStart w:id="367" w:name="_Toc214813381"/>
      <w:bookmarkStart w:id="368" w:name="_Toc214813444"/>
      <w:bookmarkStart w:id="369" w:name="_Toc214833256"/>
      <w:r>
        <w:rPr>
          <w:rFonts w:ascii="Times New Roman" w:hAnsi="Times New Roman"/>
        </w:rPr>
        <w:t>2.2. Примерное содержание дисциплины</w:t>
      </w:r>
      <w:bookmarkEnd w:id="363"/>
      <w:bookmarkEnd w:id="364"/>
      <w:bookmarkEnd w:id="365"/>
      <w:bookmarkEnd w:id="366"/>
      <w:bookmarkEnd w:id="367"/>
      <w:bookmarkEnd w:id="368"/>
      <w:bookmarkEnd w:id="369"/>
    </w:p>
    <w:tbl>
      <w:tblPr>
        <w:tblW w:w="9634" w:type="dxa"/>
        <w:tblLayout w:type="fixed"/>
        <w:tblLook w:val="01E0" w:firstRow="1" w:lastRow="1" w:firstColumn="1" w:lastColumn="1" w:noHBand="0" w:noVBand="0"/>
      </w:tblPr>
      <w:tblGrid>
        <w:gridCol w:w="2972"/>
        <w:gridCol w:w="6662"/>
      </w:tblGrid>
      <w:tr w:rsidR="00E319FD">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rsidR="00E319FD" w:rsidRDefault="00FB64D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1" w:type="dxa"/>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319FD">
        <w:tc>
          <w:tcPr>
            <w:tcW w:w="9633"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
                <w:bCs/>
                <w:lang w:eastAsia="ru-RU"/>
              </w:rPr>
              <w:t>Раздел 1. Основы охраны труда (32 часа)</w:t>
            </w:r>
          </w:p>
        </w:tc>
      </w:tr>
      <w:tr w:rsidR="00E319FD">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Основы  законодательства по охране труда</w:t>
            </w:r>
          </w:p>
        </w:tc>
        <w:tc>
          <w:tcPr>
            <w:tcW w:w="666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413"/>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термины и определения в области охраны труда.</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нормативные правовые акты и положения международного и национального законодательства о труде и об охране труда. Государственное регулирование в сфере охраны труда.</w:t>
            </w:r>
          </w:p>
        </w:tc>
      </w:tr>
      <w:tr w:rsidR="00E319FD">
        <w:trPr>
          <w:trHeight w:val="413"/>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Государственные нормативные требования по охране труда Гарантии права работников на труд в условиях, соответствующих требованиям охраны труда.</w:t>
            </w:r>
          </w:p>
        </w:tc>
      </w:tr>
      <w:tr w:rsidR="00E319F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77"/>
        </w:trPr>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Трудовые отношения</w:t>
            </w: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положения трудового права. Локальные нормативные акты.</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Обязанности и ответственность работников по соблюдению требований охраны труда и трудового распорядка. Права и обязанности работника. Коллективный и трудовой договор. Трудовые отношения.</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Необходимые документы при приеме на работу на судно. Должностная инструкция. Особенности регулирования труда женщин. Особенности регулирования труда лиц моложе восемнадцати лет. Порядок периодических медицинских осмотров. Прекращение трудового договора.</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Ответственность работодателя и должностных лиц за нарушение требований охраны труда. Обязанности и ответственность должностных лиц по соблюдению требований законодательства о труде и об охране труда. Административная и уголовная ответственность.</w:t>
            </w:r>
          </w:p>
        </w:tc>
      </w:tr>
      <w:tr w:rsidR="00E319FD">
        <w:trPr>
          <w:trHeight w:val="586"/>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Инструктажи по охране труда</w:t>
            </w:r>
          </w:p>
        </w:tc>
        <w:tc>
          <w:tcPr>
            <w:tcW w:w="666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413"/>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Обучение безопасным методам труда. </w:t>
            </w:r>
            <w:proofErr w:type="gramStart"/>
            <w:r>
              <w:rPr>
                <w:rFonts w:ascii="Times New Roman" w:eastAsia="Times New Roman" w:hAnsi="Times New Roman" w:cs="Times New Roman"/>
                <w:lang w:eastAsia="ru-RU"/>
              </w:rPr>
              <w:t>Обучение по охране</w:t>
            </w:r>
            <w:proofErr w:type="gramEnd"/>
            <w:r>
              <w:rPr>
                <w:rFonts w:ascii="Times New Roman" w:eastAsia="Times New Roman" w:hAnsi="Times New Roman" w:cs="Times New Roman"/>
                <w:lang w:eastAsia="ru-RU"/>
              </w:rPr>
              <w:t xml:space="preserve"> труда и проверка знаний.</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Общий порядок проведения инструктажей и их виды. Водный, первичный, повторный, внеплановый и целевой инструктажи.</w:t>
            </w:r>
          </w:p>
        </w:tc>
      </w:tr>
      <w:tr w:rsidR="00E319FD">
        <w:trPr>
          <w:trHeight w:val="202"/>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202"/>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Практическое занятие 1. Виды инструктажей  и сроки их </w:t>
            </w:r>
            <w:r>
              <w:rPr>
                <w:rFonts w:ascii="Times New Roman" w:eastAsia="Times New Roman" w:hAnsi="Times New Roman" w:cs="Times New Roman"/>
                <w:bCs/>
                <w:lang w:eastAsia="ru-RU"/>
              </w:rPr>
              <w:lastRenderedPageBreak/>
              <w:t>проведения</w:t>
            </w:r>
          </w:p>
        </w:tc>
      </w:tr>
      <w:tr w:rsidR="00E319FD">
        <w:trPr>
          <w:trHeight w:val="202"/>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Практическое занятие 2. Проведение различных видов инструктажей</w:t>
            </w:r>
          </w:p>
        </w:tc>
      </w:tr>
      <w:tr w:rsidR="00E319F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77"/>
        </w:trPr>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 Производственный травматизм</w:t>
            </w: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Опасные и вредные производственные факторы. Производственный травматизм и его причины. Факторы отклонения от обычных приемов работы. Техническое оборудование, условия труда и персонал.</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Классификация несчастных случаев.  Несчастные </w:t>
            </w:r>
            <w:proofErr w:type="gramStart"/>
            <w:r>
              <w:rPr>
                <w:rFonts w:ascii="Times New Roman" w:eastAsia="Times New Roman" w:hAnsi="Times New Roman" w:cs="Times New Roman"/>
                <w:lang w:eastAsia="ru-RU"/>
              </w:rPr>
              <w:t>случаи</w:t>
            </w:r>
            <w:proofErr w:type="gramEnd"/>
            <w:r>
              <w:rPr>
                <w:rFonts w:ascii="Times New Roman" w:eastAsia="Times New Roman" w:hAnsi="Times New Roman" w:cs="Times New Roman"/>
                <w:lang w:eastAsia="ru-RU"/>
              </w:rPr>
              <w:t xml:space="preserve"> связанные с производственной деятельностью. Несчастные случаи на производстве.</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степени тяжести повреждения здоровья. Расследование несчастных случаев на производстве.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3. Классификация несчастных случаев</w:t>
            </w:r>
          </w:p>
        </w:tc>
      </w:tr>
      <w:tr w:rsidR="00E319FD">
        <w:trPr>
          <w:trHeight w:val="586"/>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163"/>
        </w:trPr>
        <w:tc>
          <w:tcPr>
            <w:tcW w:w="9633"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Общие требования безопасности на судне (24 часа)</w:t>
            </w:r>
          </w:p>
        </w:tc>
      </w:tr>
      <w:tr w:rsidR="00E319F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Средства индивидуальной защиты</w:t>
            </w: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Средства индивидуальной защиты на судне. Основные виды средств индивидуальной защиты. Требования законодательства Российской Федерации по обеспечению работников средствами индивидуальной защиты.</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Применение средств индивидуальной защиты при проведении различных работ на судне.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4. Применение средств индивидуальной защиты</w:t>
            </w:r>
          </w:p>
        </w:tc>
      </w:tr>
      <w:tr w:rsidR="00E319F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 Общие требования безопасности на судне</w:t>
            </w: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Общие требования безопасности на судне. Система управления охраной труда.</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Выполнение судовых работ и работ повышенной опасности. Виды и меры безопасности.</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Надзор и контроль в области охраны труда на судах.</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5. Выполнение общих требований безопасности на судне</w:t>
            </w:r>
          </w:p>
        </w:tc>
      </w:tr>
      <w:tr w:rsidR="00E319F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w:t>
            </w:r>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Основы электробезопасности</w:t>
            </w: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Основные причины и факторы </w:t>
            </w:r>
            <w:proofErr w:type="spellStart"/>
            <w:r>
              <w:rPr>
                <w:rFonts w:ascii="Times New Roman" w:eastAsia="Times New Roman" w:hAnsi="Times New Roman" w:cs="Times New Roman"/>
                <w:lang w:eastAsia="ru-RU"/>
              </w:rPr>
              <w:t>электротравматизма</w:t>
            </w:r>
            <w:proofErr w:type="spellEnd"/>
            <w:r>
              <w:rPr>
                <w:rFonts w:ascii="Times New Roman" w:eastAsia="Times New Roman" w:hAnsi="Times New Roman" w:cs="Times New Roman"/>
                <w:lang w:eastAsia="ru-RU"/>
              </w:rPr>
              <w:t>, меры по снижению опасности. Виды повреждений при поражении электрическим током.</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Технические средства обеспечения электробезопасности. Группы по электробезопасности.</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Общие требования безопасной эксплуатации судового электрооборудования.</w:t>
            </w:r>
          </w:p>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Первая помощь при поражении электрическим током.</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6. Оказание первой помощи при поражении электрическим током</w:t>
            </w:r>
          </w:p>
        </w:tc>
      </w:tr>
      <w:tr w:rsidR="00E319F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2.4.</w:t>
            </w:r>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Безопасность в чрезвычайных ситуациях</w:t>
            </w: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Тема 2.4. Безопасность в чрезвычайных ситуациях.</w:t>
            </w:r>
          </w:p>
        </w:tc>
      </w:tr>
      <w:tr w:rsidR="00E319F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84"/>
        </w:trPr>
        <w:tc>
          <w:tcPr>
            <w:tcW w:w="9633"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Социальная защита пострадавших на судне (4 часа)</w:t>
            </w:r>
          </w:p>
        </w:tc>
      </w:tr>
      <w:tr w:rsidR="00E319FD">
        <w:trPr>
          <w:trHeight w:val="131"/>
        </w:trPr>
        <w:tc>
          <w:tcPr>
            <w:tcW w:w="2972"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 Социальная защита пострадавших на судне</w:t>
            </w:r>
          </w:p>
        </w:tc>
        <w:tc>
          <w:tcPr>
            <w:tcW w:w="666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319FD">
        <w:trPr>
          <w:trHeight w:val="13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lang w:eastAsia="ru-RU"/>
              </w:rPr>
            </w:pPr>
            <w:r>
              <w:rPr>
                <w:rFonts w:ascii="Times New Roman" w:eastAsia="Times New Roman" w:hAnsi="Times New Roman" w:cs="Times New Roman"/>
                <w:lang w:eastAsia="ru-RU"/>
              </w:rPr>
              <w:t>Общие правовые принципы возмещения причиненного вреда. Обязательное страхование от несчастных случаев на производстве и профессиональных заболеваний. Порядок расследования и учета несчастных случаев на производстве. Порядок расследования и учета профзаболеваний.</w:t>
            </w:r>
          </w:p>
        </w:tc>
      </w:tr>
      <w:tr w:rsidR="00E319FD">
        <w:trPr>
          <w:trHeight w:val="161"/>
        </w:trPr>
        <w:tc>
          <w:tcPr>
            <w:tcW w:w="2972"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c>
          <w:tcPr>
            <w:tcW w:w="9633" w:type="dxa"/>
            <w:gridSpan w:val="2"/>
            <w:tcBorders>
              <w:top w:val="single" w:sz="4" w:space="0" w:color="000000"/>
              <w:left w:val="single" w:sz="4" w:space="0" w:color="000000"/>
              <w:bottom w:val="single" w:sz="4" w:space="0" w:color="000000"/>
              <w:right w:val="single" w:sz="4" w:space="0" w:color="000000"/>
            </w:tcBorders>
          </w:tcPr>
          <w:p w:rsidR="00E319FD" w:rsidRDefault="00FB64D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E319FD">
        <w:tc>
          <w:tcPr>
            <w:tcW w:w="9633" w:type="dxa"/>
            <w:gridSpan w:val="2"/>
            <w:tcBorders>
              <w:top w:val="single" w:sz="4" w:space="0" w:color="000000"/>
              <w:left w:val="single" w:sz="4" w:space="0" w:color="000000"/>
              <w:bottom w:val="single" w:sz="4" w:space="0" w:color="000000"/>
              <w:right w:val="single" w:sz="4" w:space="0" w:color="000000"/>
            </w:tcBorders>
          </w:tcPr>
          <w:p w:rsidR="00E319FD" w:rsidRDefault="00FB64D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(60 часов)</w:t>
            </w:r>
          </w:p>
        </w:tc>
      </w:tr>
    </w:tbl>
    <w:p w:rsidR="00E319FD" w:rsidRDefault="00E319FD">
      <w:pPr>
        <w:pStyle w:val="1c"/>
        <w:rPr>
          <w:rFonts w:ascii="Times New Roman" w:hAnsi="Times New Roman"/>
        </w:rPr>
      </w:pPr>
    </w:p>
    <w:p w:rsidR="00E319FD" w:rsidRDefault="00FB64D3">
      <w:pPr>
        <w:pStyle w:val="1c"/>
        <w:rPr>
          <w:rFonts w:ascii="Times New Roman" w:hAnsi="Times New Roman"/>
          <w:lang w:val="ru-RU"/>
        </w:rPr>
      </w:pPr>
      <w:bookmarkStart w:id="370" w:name="_Toc214813130"/>
      <w:bookmarkStart w:id="371" w:name="_Toc214813193"/>
      <w:bookmarkStart w:id="372" w:name="_Toc214813256"/>
      <w:bookmarkStart w:id="373" w:name="_Toc214813319"/>
      <w:bookmarkStart w:id="374" w:name="_Toc214813382"/>
      <w:bookmarkStart w:id="375" w:name="_Toc214813445"/>
      <w:bookmarkStart w:id="376" w:name="_Toc214833257"/>
      <w:r>
        <w:rPr>
          <w:rFonts w:ascii="Times New Roman" w:hAnsi="Times New Roman"/>
        </w:rPr>
        <w:t xml:space="preserve">3. Условия реализации </w:t>
      </w:r>
      <w:r>
        <w:rPr>
          <w:rFonts w:ascii="Times New Roman" w:hAnsi="Times New Roman"/>
          <w:lang w:val="ru-RU"/>
        </w:rPr>
        <w:t>ДИСЦИПЛИНЫ</w:t>
      </w:r>
      <w:bookmarkEnd w:id="370"/>
      <w:bookmarkEnd w:id="371"/>
      <w:bookmarkEnd w:id="372"/>
      <w:bookmarkEnd w:id="373"/>
      <w:bookmarkEnd w:id="374"/>
      <w:bookmarkEnd w:id="375"/>
      <w:bookmarkEnd w:id="376"/>
    </w:p>
    <w:p w:rsidR="00E319FD" w:rsidRDefault="00FB64D3">
      <w:pPr>
        <w:pStyle w:val="113"/>
        <w:rPr>
          <w:rFonts w:ascii="Times New Roman" w:hAnsi="Times New Roman"/>
        </w:rPr>
      </w:pPr>
      <w:bookmarkStart w:id="377" w:name="_Toc214813131"/>
      <w:bookmarkStart w:id="378" w:name="_Toc214813194"/>
      <w:bookmarkStart w:id="379" w:name="_Toc214813257"/>
      <w:bookmarkStart w:id="380" w:name="_Toc214813320"/>
      <w:bookmarkStart w:id="381" w:name="_Toc214813383"/>
      <w:bookmarkStart w:id="382" w:name="_Toc214813446"/>
      <w:bookmarkStart w:id="383" w:name="_Toc214833258"/>
      <w:r>
        <w:rPr>
          <w:rFonts w:ascii="Times New Roman" w:hAnsi="Times New Roman"/>
        </w:rPr>
        <w:t>3.1. Материально-техническое обеспечение</w:t>
      </w:r>
      <w:bookmarkEnd w:id="377"/>
      <w:bookmarkEnd w:id="378"/>
      <w:bookmarkEnd w:id="379"/>
      <w:bookmarkEnd w:id="380"/>
      <w:bookmarkEnd w:id="381"/>
      <w:bookmarkEnd w:id="382"/>
      <w:bookmarkEnd w:id="383"/>
    </w:p>
    <w:p w:rsidR="00E319FD" w:rsidRDefault="00FB64D3">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«Основ охраны труда на судах»</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E319FD" w:rsidRDefault="00E319FD">
      <w:pPr>
        <w:pStyle w:val="113"/>
        <w:rPr>
          <w:rFonts w:ascii="Times New Roman" w:hAnsi="Times New Roman"/>
        </w:rPr>
      </w:pPr>
    </w:p>
    <w:p w:rsidR="00E319FD" w:rsidRDefault="00FB64D3">
      <w:pPr>
        <w:pStyle w:val="113"/>
        <w:rPr>
          <w:rFonts w:ascii="Times New Roman" w:eastAsia="Times New Roman" w:hAnsi="Times New Roman"/>
        </w:rPr>
      </w:pPr>
      <w:bookmarkStart w:id="384" w:name="_Toc214813132"/>
      <w:bookmarkStart w:id="385" w:name="_Toc214813195"/>
      <w:bookmarkStart w:id="386" w:name="_Toc214813258"/>
      <w:bookmarkStart w:id="387" w:name="_Toc214813321"/>
      <w:bookmarkStart w:id="388" w:name="_Toc214813384"/>
      <w:bookmarkStart w:id="389" w:name="_Toc214813447"/>
      <w:bookmarkStart w:id="390" w:name="_Toc214833259"/>
      <w:r>
        <w:rPr>
          <w:rFonts w:ascii="Times New Roman" w:hAnsi="Times New Roman"/>
        </w:rPr>
        <w:t>3.2. Учебно-методическое обеспечение</w:t>
      </w:r>
      <w:bookmarkEnd w:id="384"/>
      <w:bookmarkEnd w:id="385"/>
      <w:bookmarkEnd w:id="386"/>
      <w:bookmarkEnd w:id="387"/>
      <w:bookmarkEnd w:id="388"/>
      <w:bookmarkEnd w:id="389"/>
      <w:bookmarkEnd w:id="390"/>
    </w:p>
    <w:p w:rsidR="00E319FD" w:rsidRDefault="00FB64D3">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19FD" w:rsidRDefault="00E319FD">
      <w:pPr>
        <w:pStyle w:val="ad"/>
        <w:spacing w:line="276" w:lineRule="auto"/>
        <w:ind w:left="0" w:firstLine="709"/>
        <w:rPr>
          <w:rFonts w:ascii="Times New Roman" w:hAnsi="Times New Roman" w:cs="Times New Roman"/>
          <w:b/>
          <w:sz w:val="24"/>
          <w:szCs w:val="24"/>
        </w:rPr>
      </w:pPr>
    </w:p>
    <w:p w:rsidR="00E319FD" w:rsidRDefault="00FB64D3" w:rsidP="00C1151A">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E319FD" w:rsidRDefault="00FB64D3" w:rsidP="00C1151A">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Моденов</w:t>
      </w:r>
      <w:proofErr w:type="spellEnd"/>
      <w:r>
        <w:rPr>
          <w:rFonts w:ascii="Times New Roman" w:hAnsi="Times New Roman" w:cs="Times New Roman"/>
          <w:sz w:val="24"/>
          <w:szCs w:val="24"/>
        </w:rPr>
        <w:t xml:space="preserve"> Д.В., Логинов С.Ю., Федотов А.Е., </w:t>
      </w:r>
      <w:proofErr w:type="spellStart"/>
      <w:r>
        <w:rPr>
          <w:rFonts w:ascii="Times New Roman" w:hAnsi="Times New Roman" w:cs="Times New Roman"/>
          <w:sz w:val="24"/>
          <w:szCs w:val="24"/>
        </w:rPr>
        <w:t>Ларионовский</w:t>
      </w:r>
      <w:proofErr w:type="spellEnd"/>
      <w:r>
        <w:rPr>
          <w:rFonts w:ascii="Times New Roman" w:hAnsi="Times New Roman" w:cs="Times New Roman"/>
          <w:sz w:val="24"/>
          <w:szCs w:val="24"/>
        </w:rPr>
        <w:t xml:space="preserve"> В.Я. Что должен знать каждый член судовой команды?</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Учебное пособие. – Коряжма: РГ Успешная, 2014, 169 с. ISBN 978-5-906619-03-7.</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2. Попов, Ю. П., Охрана труда</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учебное пособие / Ю. П. Попов, В. В. Колтунов. — Москва</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w:t>
      </w:r>
      <w:proofErr w:type="spellStart"/>
      <w:r w:rsidRPr="00C1151A">
        <w:rPr>
          <w:rFonts w:ascii="Times New Roman" w:hAnsi="Times New Roman" w:cs="Times New Roman"/>
          <w:sz w:val="24"/>
        </w:rPr>
        <w:t>КноРус</w:t>
      </w:r>
      <w:proofErr w:type="spellEnd"/>
      <w:r w:rsidRPr="00C1151A">
        <w:rPr>
          <w:rFonts w:ascii="Times New Roman" w:hAnsi="Times New Roman" w:cs="Times New Roman"/>
          <w:sz w:val="24"/>
        </w:rPr>
        <w:t xml:space="preserve">, 2025. — 226 с. — ISBN 978-5-406-14554-8. — URL: https://book.ru/book/957453 (дата обращения: 06.12.2025). </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3. Широков, Ю. А. Охрана труда</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учебник для СПО / Ю. А. Широков. — 6-е изд., стер. — Санкт-Петербург</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Лань, 2025. — 376 с. — ISBN 978-5-507-52370-2. — Текст</w:t>
      </w:r>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электронный // Лань : электронно-библиотечная система. — URL: https://e.lanbook.com/book/448733 (дата обращения: 04.12.2025).</w:t>
      </w:r>
    </w:p>
    <w:p w:rsidR="00E319FD"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lastRenderedPageBreak/>
        <w:t xml:space="preserve">4. Электронный учебный курс «Общепрофессиональный курс». ЧОУ ДПО УТЦ «РУМБ», 2025. — URL: </w:t>
      </w:r>
      <w:hyperlink r:id="rId27">
        <w:r w:rsidRPr="00C1151A">
          <w:rPr>
            <w:rStyle w:val="afff6"/>
            <w:rFonts w:ascii="Times New Roman" w:hAnsi="Times New Roman" w:cs="Times New Roman"/>
            <w:sz w:val="24"/>
          </w:rPr>
          <w:t>https://rumb.plavsostav.ru/euk-obscheprofessionalnyy-kurs</w:t>
        </w:r>
      </w:hyperlink>
      <w:r w:rsidRPr="00C1151A">
        <w:rPr>
          <w:rFonts w:ascii="Times New Roman" w:hAnsi="Times New Roman" w:cs="Times New Roman"/>
          <w:sz w:val="24"/>
        </w:rPr>
        <w:t xml:space="preserve">  (дата обращения: 04.12.2025).</w:t>
      </w:r>
    </w:p>
    <w:p w:rsidR="00C1151A" w:rsidRPr="00C1151A" w:rsidRDefault="00C1151A" w:rsidP="00C1151A">
      <w:pPr>
        <w:spacing w:line="276" w:lineRule="auto"/>
        <w:ind w:firstLine="709"/>
        <w:jc w:val="both"/>
        <w:rPr>
          <w:rFonts w:ascii="Times New Roman" w:hAnsi="Times New Roman" w:cs="Times New Roman"/>
          <w:sz w:val="24"/>
        </w:rPr>
      </w:pPr>
    </w:p>
    <w:p w:rsidR="00E319FD" w:rsidRDefault="00FB64D3" w:rsidP="00C1151A">
      <w:pPr>
        <w:spacing w:line="276" w:lineRule="auto"/>
        <w:ind w:firstLine="709"/>
        <w:contextualSpacing/>
        <w:jc w:val="both"/>
        <w:rPr>
          <w:rFonts w:ascii="Times New Roman" w:eastAsia="Times New Roman" w:hAnsi="Times New Roman" w:cs="Times New Roman"/>
          <w:lang w:eastAsia="zh-CN"/>
        </w:rPr>
      </w:pPr>
      <w:r>
        <w:rPr>
          <w:rFonts w:ascii="Times New Roman" w:eastAsia="Times New Roman" w:hAnsi="Times New Roman" w:cs="Times New Roman"/>
          <w:b/>
          <w:bCs/>
          <w:sz w:val="24"/>
          <w:szCs w:val="24"/>
          <w:lang w:eastAsia="zh-CN"/>
        </w:rPr>
        <w:t>3.2.2. Дополнительные источники</w:t>
      </w:r>
    </w:p>
    <w:p w:rsidR="00E319FD" w:rsidRDefault="00FB64D3" w:rsidP="00C1151A">
      <w:pPr>
        <w:numPr>
          <w:ilvl w:val="0"/>
          <w:numId w:val="16"/>
        </w:numPr>
        <w:tabs>
          <w:tab w:val="clear" w:pos="720"/>
          <w:tab w:val="left" w:pos="1129"/>
        </w:tabs>
        <w:overflowPunct w:val="0"/>
        <w:spacing w:after="200" w:line="276" w:lineRule="auto"/>
        <w:ind w:left="57" w:firstLine="680"/>
        <w:contextualSpacing/>
        <w:rPr>
          <w:rFonts w:ascii="Times New Roman" w:eastAsia="Times New Roman" w:hAnsi="Times New Roman" w:cs="Times New Roman"/>
          <w:b/>
          <w:lang w:eastAsia="zh-CN"/>
        </w:rPr>
      </w:pPr>
      <w:r>
        <w:rPr>
          <w:rFonts w:ascii="Times New Roman" w:eastAsia="Times New Roman" w:hAnsi="Times New Roman" w:cs="Times New Roman"/>
          <w:color w:val="000000"/>
          <w:sz w:val="24"/>
          <w:szCs w:val="24"/>
          <w:lang w:eastAsia="zh-CN"/>
        </w:rPr>
        <w:t>Приказ Минтруда России от 11.12.2020 № 886н «Об утверждении Правил по охране труда на морских судах и судах внутреннего водного транспорта».</w:t>
      </w:r>
    </w:p>
    <w:p w:rsidR="00E319FD" w:rsidRDefault="00FB64D3" w:rsidP="00C1151A">
      <w:pPr>
        <w:numPr>
          <w:ilvl w:val="0"/>
          <w:numId w:val="16"/>
        </w:numPr>
        <w:tabs>
          <w:tab w:val="clear" w:pos="720"/>
          <w:tab w:val="left" w:pos="1129"/>
        </w:tabs>
        <w:overflowPunct w:val="0"/>
        <w:spacing w:after="200" w:line="276" w:lineRule="auto"/>
        <w:ind w:left="57" w:firstLine="680"/>
        <w:contextualSpacing/>
        <w:rPr>
          <w:rFonts w:ascii="Times New Roman" w:eastAsia="Times New Roman" w:hAnsi="Times New Roman" w:cs="Times New Roman"/>
          <w:b/>
          <w:lang w:eastAsia="zh-CN"/>
        </w:rPr>
      </w:pPr>
      <w:r>
        <w:rPr>
          <w:rFonts w:ascii="Times New Roman" w:eastAsia="Times New Roman" w:hAnsi="Times New Roman" w:cs="Times New Roman"/>
          <w:color w:val="000000"/>
          <w:sz w:val="24"/>
          <w:szCs w:val="24"/>
          <w:lang w:eastAsia="zh-CN"/>
        </w:rPr>
        <w:t>«Трудовой кодекс Российской Федерации» от 30.12.2001 № 197-ФЗ</w:t>
      </w:r>
    </w:p>
    <w:p w:rsidR="00E319FD" w:rsidRDefault="00E319FD">
      <w:pPr>
        <w:spacing w:line="276" w:lineRule="auto"/>
        <w:ind w:firstLine="709"/>
        <w:jc w:val="both"/>
        <w:rPr>
          <w:rFonts w:ascii="Times New Roman" w:eastAsia="Times New Roman" w:hAnsi="Times New Roman" w:cs="Times New Roman"/>
          <w:color w:val="000000"/>
          <w:sz w:val="24"/>
          <w:szCs w:val="24"/>
          <w:lang w:eastAsia="zh-CN"/>
        </w:rPr>
      </w:pPr>
    </w:p>
    <w:p w:rsidR="00E319FD" w:rsidRDefault="00FB64D3">
      <w:pPr>
        <w:pStyle w:val="1c"/>
        <w:rPr>
          <w:rFonts w:ascii="Times New Roman" w:hAnsi="Times New Roman"/>
          <w:lang w:val="ru-RU"/>
        </w:rPr>
      </w:pPr>
      <w:bookmarkStart w:id="391" w:name="_Toc214813135"/>
      <w:bookmarkStart w:id="392" w:name="_Toc214813198"/>
      <w:bookmarkStart w:id="393" w:name="_Toc214813261"/>
      <w:bookmarkStart w:id="394" w:name="_Toc214813324"/>
      <w:bookmarkStart w:id="395" w:name="_Toc214813387"/>
      <w:bookmarkStart w:id="396" w:name="_Toc214813450"/>
      <w:bookmarkStart w:id="397" w:name="_Toc214833260"/>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391"/>
      <w:bookmarkEnd w:id="392"/>
      <w:bookmarkEnd w:id="393"/>
      <w:bookmarkEnd w:id="394"/>
      <w:bookmarkEnd w:id="395"/>
      <w:bookmarkEnd w:id="396"/>
      <w:bookmarkEnd w:id="397"/>
    </w:p>
    <w:tbl>
      <w:tblPr>
        <w:tblW w:w="5000" w:type="pct"/>
        <w:tblLayout w:type="fixed"/>
        <w:tblLook w:val="01E0" w:firstRow="1" w:lastRow="1" w:firstColumn="1" w:lastColumn="1" w:noHBand="0" w:noVBand="0"/>
      </w:tblPr>
      <w:tblGrid>
        <w:gridCol w:w="3227"/>
        <w:gridCol w:w="4678"/>
        <w:gridCol w:w="1949"/>
      </w:tblGrid>
      <w:tr w:rsidR="00E319FD" w:rsidTr="00C1151A">
        <w:trPr>
          <w:trHeight w:val="519"/>
        </w:trPr>
        <w:tc>
          <w:tcPr>
            <w:tcW w:w="3227" w:type="dxa"/>
            <w:tcBorders>
              <w:top w:val="single" w:sz="4" w:space="0" w:color="000000"/>
              <w:left w:val="single" w:sz="4" w:space="0" w:color="000000"/>
              <w:bottom w:val="single" w:sz="4" w:space="0" w:color="000000"/>
              <w:right w:val="single" w:sz="4" w:space="0" w:color="000000"/>
            </w:tcBorders>
            <w:vAlign w:val="center"/>
          </w:tcPr>
          <w:p w:rsidR="00E319FD" w:rsidRDefault="00FB64D3" w:rsidP="00C1151A">
            <w:pPr>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4678" w:type="dxa"/>
            <w:tcBorders>
              <w:top w:val="single" w:sz="4" w:space="0" w:color="000000"/>
              <w:left w:val="single" w:sz="4" w:space="0" w:color="000000"/>
              <w:bottom w:val="single" w:sz="4" w:space="0" w:color="000000"/>
              <w:right w:val="single" w:sz="4" w:space="0" w:color="000000"/>
            </w:tcBorders>
            <w:vAlign w:val="center"/>
          </w:tcPr>
          <w:p w:rsidR="00E319FD" w:rsidRDefault="00FB64D3" w:rsidP="00C1151A">
            <w:pPr>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1949" w:type="dxa"/>
            <w:tcBorders>
              <w:top w:val="single" w:sz="4" w:space="0" w:color="000000"/>
              <w:left w:val="single" w:sz="4" w:space="0" w:color="000000"/>
              <w:bottom w:val="single" w:sz="4" w:space="0" w:color="000000"/>
              <w:right w:val="single" w:sz="4" w:space="0" w:color="000000"/>
            </w:tcBorders>
            <w:vAlign w:val="center"/>
          </w:tcPr>
          <w:p w:rsidR="00E319FD" w:rsidRDefault="00FB64D3" w:rsidP="00C1151A">
            <w:pPr>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E319FD" w:rsidTr="00C1151A">
        <w:trPr>
          <w:trHeight w:val="698"/>
        </w:trPr>
        <w:tc>
          <w:tcPr>
            <w:tcW w:w="3227" w:type="dxa"/>
            <w:tcBorders>
              <w:top w:val="single" w:sz="4" w:space="0" w:color="000000"/>
              <w:left w:val="single" w:sz="4" w:space="0" w:color="000000"/>
              <w:bottom w:val="single" w:sz="4" w:space="0" w:color="000000"/>
              <w:right w:val="single" w:sz="4" w:space="0" w:color="000000"/>
            </w:tcBorders>
          </w:tcPr>
          <w:p w:rsidR="00E319FD" w:rsidRDefault="00FB64D3" w:rsidP="00C1151A">
            <w:pPr>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международное и национальное законодательство о труде и охране труда;</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опасные и вредные факторы и средства защиты;</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индивидуальные средства защиты;</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общие требования безопасности на судне;</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общие принципы обеспечения безопасности на рабочих местах;</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обязанности работника в области охраны труда;</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правила безопасного ведения работ с повышенной опасностью;</w:t>
            </w:r>
          </w:p>
          <w:p w:rsidR="00E319FD"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действия в аварийных ситуациях и при несчастных случаях;</w:t>
            </w:r>
          </w:p>
          <w:p w:rsidR="00E319FD" w:rsidRPr="00C1151A" w:rsidRDefault="00FB64D3" w:rsidP="00C1151A">
            <w:pPr>
              <w:pStyle w:val="ad"/>
              <w:numPr>
                <w:ilvl w:val="0"/>
                <w:numId w:val="17"/>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социальную защиту пострадавших на производстве</w:t>
            </w:r>
          </w:p>
        </w:tc>
        <w:tc>
          <w:tcPr>
            <w:tcW w:w="4678" w:type="dxa"/>
            <w:tcBorders>
              <w:top w:val="single" w:sz="4" w:space="0" w:color="000000"/>
              <w:left w:val="single" w:sz="4" w:space="0" w:color="000000"/>
              <w:bottom w:val="single" w:sz="4" w:space="0" w:color="000000"/>
              <w:right w:val="single" w:sz="4" w:space="0" w:color="000000"/>
            </w:tcBorders>
          </w:tcPr>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владеет профессиональной терминологией;</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знает международное и национальное законодательства о труде и охране труда;</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об опасных и вредных факторов и средствах защиты;</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уверенные знания об индивидуальных средствах защиты;</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системные знания общих требований безопасности на судне;</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знает общие принципы обеспечения безопасности на рабочих местах;</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владеет знаниями обязанностей работника в области охраны труда;</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уверенные знания правил безопасного ведения работ с повышенной опасностью;</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уверенные знания действий в аварийных ситуациях и при несчастных случаях;</w:t>
            </w:r>
          </w:p>
          <w:p w:rsidR="00E319FD" w:rsidRDefault="00FB64D3" w:rsidP="00C1151A">
            <w:pPr>
              <w:pStyle w:val="ad"/>
              <w:numPr>
                <w:ilvl w:val="0"/>
                <w:numId w:val="17"/>
              </w:numPr>
              <w:ind w:left="312" w:hanging="312"/>
              <w:rPr>
                <w:rFonts w:ascii="Times New Roman" w:hAnsi="Times New Roman" w:cs="Times New Roman"/>
                <w:bCs/>
                <w:iCs/>
                <w:sz w:val="24"/>
                <w:szCs w:val="24"/>
              </w:rPr>
            </w:pPr>
            <w:r>
              <w:rPr>
                <w:rFonts w:ascii="Times New Roman" w:hAnsi="Times New Roman" w:cs="Times New Roman"/>
                <w:bCs/>
                <w:iCs/>
                <w:sz w:val="24"/>
                <w:szCs w:val="24"/>
              </w:rPr>
              <w:t xml:space="preserve">владеет знаниями </w:t>
            </w:r>
            <w:proofErr w:type="gramStart"/>
            <w:r>
              <w:rPr>
                <w:rFonts w:ascii="Times New Roman" w:hAnsi="Times New Roman" w:cs="Times New Roman"/>
                <w:bCs/>
                <w:iCs/>
                <w:sz w:val="24"/>
                <w:szCs w:val="24"/>
              </w:rPr>
              <w:t>о</w:t>
            </w:r>
            <w:proofErr w:type="gramEnd"/>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социальной</w:t>
            </w:r>
            <w:proofErr w:type="gramEnd"/>
            <w:r>
              <w:rPr>
                <w:rFonts w:ascii="Times New Roman" w:hAnsi="Times New Roman" w:cs="Times New Roman"/>
                <w:bCs/>
                <w:iCs/>
                <w:sz w:val="24"/>
                <w:szCs w:val="24"/>
              </w:rPr>
              <w:t xml:space="preserve"> защиты пострадавших на производстве</w:t>
            </w:r>
          </w:p>
        </w:tc>
        <w:tc>
          <w:tcPr>
            <w:tcW w:w="1949" w:type="dxa"/>
            <w:vMerge w:val="restart"/>
            <w:tcBorders>
              <w:top w:val="single" w:sz="4" w:space="0" w:color="000000"/>
              <w:left w:val="single" w:sz="4" w:space="0" w:color="000000"/>
              <w:bottom w:val="single" w:sz="4" w:space="0" w:color="000000"/>
              <w:right w:val="single" w:sz="4" w:space="0" w:color="000000"/>
            </w:tcBorders>
          </w:tcPr>
          <w:p w:rsidR="00E319FD" w:rsidRDefault="00FB64D3" w:rsidP="00C1151A">
            <w:pPr>
              <w:contextualSpacing/>
              <w:rPr>
                <w:rFonts w:ascii="Times New Roman" w:hAnsi="Times New Roman" w:cs="Times New Roman"/>
                <w:iCs/>
                <w:sz w:val="24"/>
                <w:szCs w:val="24"/>
              </w:rPr>
            </w:pPr>
            <w:r>
              <w:rPr>
                <w:rFonts w:ascii="Times New Roman" w:hAnsi="Times New Roman" w:cs="Times New Roman"/>
                <w:iCs/>
                <w:sz w:val="24"/>
                <w:szCs w:val="24"/>
              </w:rPr>
              <w:t>Оценка результатов выполнения практической работы.</w:t>
            </w:r>
          </w:p>
          <w:p w:rsidR="00E319FD" w:rsidRDefault="00FB64D3" w:rsidP="00C1151A">
            <w:pPr>
              <w:contextualSpacing/>
              <w:rPr>
                <w:rFonts w:ascii="Times New Roman" w:hAnsi="Times New Roman" w:cs="Times New Roman"/>
                <w:iCs/>
                <w:sz w:val="24"/>
                <w:szCs w:val="24"/>
              </w:rPr>
            </w:pPr>
            <w:r>
              <w:rPr>
                <w:rFonts w:ascii="Times New Roman" w:hAnsi="Times New Roman" w:cs="Times New Roman"/>
                <w:iCs/>
                <w:sz w:val="24"/>
                <w:szCs w:val="24"/>
              </w:rPr>
              <w:t>Устный и письменный опрос, тестирование, проверочные работы.</w:t>
            </w:r>
          </w:p>
          <w:p w:rsidR="00E319FD" w:rsidRDefault="00FB64D3" w:rsidP="00C1151A">
            <w:pPr>
              <w:contextualSpacing/>
              <w:rPr>
                <w:rFonts w:ascii="Times New Roman" w:hAnsi="Times New Roman" w:cs="Times New Roman"/>
                <w:iCs/>
                <w:sz w:val="24"/>
                <w:szCs w:val="24"/>
              </w:rPr>
            </w:pPr>
            <w:r>
              <w:rPr>
                <w:rFonts w:ascii="Times New Roman" w:hAnsi="Times New Roman" w:cs="Times New Roman"/>
                <w:iCs/>
                <w:sz w:val="24"/>
                <w:szCs w:val="24"/>
              </w:rPr>
              <w:t>Оценка решений ситуационных задач.</w:t>
            </w:r>
          </w:p>
        </w:tc>
      </w:tr>
      <w:tr w:rsidR="00E319FD" w:rsidTr="00C1151A">
        <w:trPr>
          <w:trHeight w:val="698"/>
        </w:trPr>
        <w:tc>
          <w:tcPr>
            <w:tcW w:w="3227" w:type="dxa"/>
            <w:tcBorders>
              <w:top w:val="single" w:sz="4" w:space="0" w:color="000000"/>
              <w:left w:val="single" w:sz="4" w:space="0" w:color="000000"/>
              <w:bottom w:val="single" w:sz="4" w:space="0" w:color="000000"/>
              <w:right w:val="single" w:sz="4" w:space="0" w:color="000000"/>
            </w:tcBorders>
          </w:tcPr>
          <w:p w:rsidR="00E319FD" w:rsidRDefault="00FB64D3" w:rsidP="00C1151A">
            <w:pPr>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rsidR="00E319FD" w:rsidRDefault="00FB64D3" w:rsidP="00C1151A">
            <w:pPr>
              <w:pStyle w:val="ad"/>
              <w:numPr>
                <w:ilvl w:val="0"/>
                <w:numId w:val="18"/>
              </w:numPr>
              <w:ind w:left="284" w:hanging="284"/>
              <w:rPr>
                <w:rFonts w:ascii="Times New Roman" w:hAnsi="Times New Roman" w:cs="Times New Roman"/>
                <w:bCs/>
                <w:iCs/>
                <w:sz w:val="24"/>
                <w:szCs w:val="24"/>
              </w:rPr>
            </w:pPr>
            <w:r>
              <w:rPr>
                <w:rFonts w:ascii="Times New Roman" w:hAnsi="Times New Roman" w:cs="Times New Roman"/>
                <w:bCs/>
                <w:iCs/>
                <w:sz w:val="24"/>
                <w:szCs w:val="24"/>
              </w:rPr>
              <w:t>пользоваться средствами индивидуальной защиты;</w:t>
            </w:r>
          </w:p>
          <w:p w:rsidR="00E319FD" w:rsidRDefault="00FB64D3" w:rsidP="00C1151A">
            <w:pPr>
              <w:pStyle w:val="ad"/>
              <w:numPr>
                <w:ilvl w:val="0"/>
                <w:numId w:val="18"/>
              </w:numPr>
              <w:ind w:left="284" w:hanging="284"/>
              <w:rPr>
                <w:rFonts w:ascii="Times New Roman" w:hAnsi="Times New Roman" w:cs="Times New Roman"/>
                <w:bCs/>
                <w:iCs/>
                <w:sz w:val="24"/>
                <w:szCs w:val="24"/>
              </w:rPr>
            </w:pPr>
            <w:r>
              <w:rPr>
                <w:rFonts w:ascii="Times New Roman" w:hAnsi="Times New Roman" w:cs="Times New Roman"/>
                <w:bCs/>
                <w:iCs/>
                <w:sz w:val="24"/>
                <w:szCs w:val="24"/>
              </w:rPr>
              <w:t>применять безопасные приемы труда на судне;</w:t>
            </w:r>
          </w:p>
          <w:p w:rsidR="00E319FD" w:rsidRDefault="00FB64D3" w:rsidP="00C1151A">
            <w:pPr>
              <w:pStyle w:val="ad"/>
              <w:numPr>
                <w:ilvl w:val="0"/>
                <w:numId w:val="18"/>
              </w:numPr>
              <w:ind w:left="284" w:hanging="284"/>
              <w:rPr>
                <w:rFonts w:ascii="Times New Roman" w:hAnsi="Times New Roman" w:cs="Times New Roman"/>
                <w:bCs/>
                <w:iCs/>
                <w:sz w:val="24"/>
                <w:szCs w:val="24"/>
              </w:rPr>
            </w:pPr>
            <w:r>
              <w:rPr>
                <w:rFonts w:ascii="Times New Roman" w:hAnsi="Times New Roman" w:cs="Times New Roman"/>
                <w:bCs/>
                <w:iCs/>
                <w:sz w:val="24"/>
                <w:szCs w:val="24"/>
              </w:rPr>
              <w:t>действовать при несчастных случаях на судне</w:t>
            </w:r>
          </w:p>
        </w:tc>
        <w:tc>
          <w:tcPr>
            <w:tcW w:w="4678" w:type="dxa"/>
            <w:tcBorders>
              <w:top w:val="single" w:sz="4" w:space="0" w:color="000000"/>
              <w:left w:val="single" w:sz="4" w:space="0" w:color="000000"/>
              <w:bottom w:val="single" w:sz="4" w:space="0" w:color="000000"/>
              <w:right w:val="single" w:sz="4" w:space="0" w:color="000000"/>
            </w:tcBorders>
          </w:tcPr>
          <w:p w:rsidR="00E319FD" w:rsidRDefault="00FB64D3" w:rsidP="00C1151A">
            <w:pPr>
              <w:pStyle w:val="ad"/>
              <w:numPr>
                <w:ilvl w:val="0"/>
                <w:numId w:val="18"/>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E319FD" w:rsidRDefault="00FB64D3" w:rsidP="00C1151A">
            <w:pPr>
              <w:pStyle w:val="ad"/>
              <w:numPr>
                <w:ilvl w:val="0"/>
                <w:numId w:val="18"/>
              </w:numPr>
              <w:ind w:left="312" w:hanging="284"/>
              <w:rPr>
                <w:rFonts w:ascii="Times New Roman" w:hAnsi="Times New Roman" w:cs="Times New Roman"/>
                <w:bCs/>
                <w:iCs/>
                <w:sz w:val="24"/>
                <w:szCs w:val="24"/>
              </w:rPr>
            </w:pPr>
            <w:r>
              <w:rPr>
                <w:rFonts w:ascii="Times New Roman" w:hAnsi="Times New Roman" w:cs="Times New Roman"/>
                <w:bCs/>
                <w:iCs/>
                <w:sz w:val="24"/>
                <w:szCs w:val="24"/>
              </w:rPr>
              <w:t>владеет навыками использования средств индивидуальной защиты;</w:t>
            </w:r>
          </w:p>
          <w:p w:rsidR="00E319FD" w:rsidRDefault="00FB64D3" w:rsidP="00C1151A">
            <w:pPr>
              <w:pStyle w:val="ad"/>
              <w:numPr>
                <w:ilvl w:val="0"/>
                <w:numId w:val="18"/>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применять безопасные приемы труда на судне;</w:t>
            </w:r>
          </w:p>
          <w:p w:rsidR="00E319FD" w:rsidRDefault="00FB64D3" w:rsidP="00C1151A">
            <w:pPr>
              <w:pStyle w:val="ad"/>
              <w:numPr>
                <w:ilvl w:val="0"/>
                <w:numId w:val="18"/>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действовать при несчастных случаях на судне</w:t>
            </w:r>
          </w:p>
        </w:tc>
        <w:tc>
          <w:tcPr>
            <w:tcW w:w="1949" w:type="dxa"/>
            <w:vMerge/>
            <w:tcBorders>
              <w:top w:val="single" w:sz="4" w:space="0" w:color="000000"/>
              <w:left w:val="single" w:sz="4" w:space="0" w:color="000000"/>
              <w:bottom w:val="single" w:sz="4" w:space="0" w:color="000000"/>
              <w:right w:val="single" w:sz="4" w:space="0" w:color="000000"/>
            </w:tcBorders>
          </w:tcPr>
          <w:p w:rsidR="00E319FD" w:rsidRDefault="00E319FD" w:rsidP="00C1151A">
            <w:pPr>
              <w:contextualSpacing/>
              <w:rPr>
                <w:rFonts w:ascii="Times New Roman" w:hAnsi="Times New Roman" w:cs="Times New Roman"/>
                <w:iCs/>
                <w:sz w:val="24"/>
                <w:szCs w:val="24"/>
              </w:rPr>
            </w:pPr>
          </w:p>
        </w:tc>
      </w:tr>
    </w:tbl>
    <w:p w:rsidR="00E319FD" w:rsidRDefault="00FB64D3">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rsidR="00E319FD" w:rsidRDefault="00FB64D3">
      <w:pPr>
        <w:contextualSpacing/>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contextualSpacing/>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contextualSpacing/>
        <w:jc w:val="right"/>
        <w:rPr>
          <w:rFonts w:ascii="Times New Roman" w:hAnsi="Times New Roman" w:cs="Times New Roman"/>
          <w:b/>
          <w:bCs/>
          <w:color w:val="0070C0"/>
          <w:sz w:val="24"/>
          <w:szCs w:val="24"/>
        </w:rPr>
      </w:pPr>
    </w:p>
    <w:p w:rsidR="00E319FD" w:rsidRDefault="00E319FD">
      <w:pPr>
        <w:contextualSpacing/>
        <w:jc w:val="right"/>
        <w:rPr>
          <w:rFonts w:ascii="Times New Roman" w:hAnsi="Times New Roman" w:cs="Times New Roman"/>
          <w:b/>
          <w:bCs/>
          <w:color w:val="0070C0"/>
          <w:sz w:val="24"/>
          <w:szCs w:val="24"/>
        </w:rPr>
      </w:pPr>
    </w:p>
    <w:p w:rsidR="00E319FD" w:rsidRDefault="00E319FD">
      <w:pPr>
        <w:contextualSpacing/>
        <w:jc w:val="right"/>
        <w:rPr>
          <w:rFonts w:ascii="Times New Roman" w:hAnsi="Times New Roman" w:cs="Times New Roman"/>
          <w:b/>
          <w:bCs/>
          <w:color w:val="0070C0"/>
          <w:sz w:val="24"/>
          <w:szCs w:val="24"/>
        </w:rPr>
      </w:pPr>
    </w:p>
    <w:p w:rsidR="00E319FD" w:rsidRDefault="00E319FD">
      <w:pPr>
        <w:contextualSpacing/>
        <w:jc w:val="right"/>
        <w:rPr>
          <w:rFonts w:ascii="Times New Roman" w:hAnsi="Times New Roman" w:cs="Times New Roman"/>
          <w:b/>
          <w:bCs/>
          <w:color w:val="0070C0"/>
          <w:sz w:val="24"/>
          <w:szCs w:val="24"/>
        </w:rPr>
      </w:pPr>
    </w:p>
    <w:p w:rsidR="00E319FD" w:rsidRDefault="00E319FD">
      <w:pPr>
        <w:contextualSpacing/>
        <w:jc w:val="right"/>
        <w:rPr>
          <w:rFonts w:ascii="Times New Roman" w:hAnsi="Times New Roman" w:cs="Times New Roman"/>
          <w:b/>
          <w:bCs/>
          <w:color w:val="0070C0"/>
          <w:sz w:val="24"/>
          <w:szCs w:val="24"/>
        </w:rPr>
      </w:pPr>
    </w:p>
    <w:p w:rsidR="00E319FD" w:rsidRDefault="00E319FD">
      <w:pPr>
        <w:contextualSpacing/>
        <w:jc w:val="right"/>
        <w:rPr>
          <w:rFonts w:ascii="Times New Roman" w:hAnsi="Times New Roman" w:cs="Times New Roman"/>
          <w:b/>
          <w:bCs/>
          <w:color w:val="0070C0"/>
          <w:sz w:val="24"/>
          <w:szCs w:val="24"/>
        </w:rPr>
      </w:pPr>
    </w:p>
    <w:p w:rsidR="00E319FD" w:rsidRDefault="00E319FD">
      <w:pPr>
        <w:contextualSpacing/>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398" w:name="_Toc214832993"/>
      <w:r>
        <w:t>«ОП.06 ТЕОРИЯ И УСТРОЙСТВО СУДНА»</w:t>
      </w:r>
      <w:bookmarkEnd w:id="398"/>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E319FD">
      <w:pPr>
        <w:pStyle w:val="1"/>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E319FD" w:rsidRDefault="00E319FD">
      <w:pPr>
        <w:pStyle w:val="1f"/>
        <w:jc w:val="center"/>
        <w:rPr>
          <w:b/>
          <w:bCs/>
          <w:lang w:val="ru-RU"/>
        </w:rPr>
      </w:pPr>
    </w:p>
    <w:p w:rsidR="00E319FD" w:rsidRDefault="00FB64D3">
      <w:pPr>
        <w:rPr>
          <w:rFonts w:ascii="Times New Roman Полужирный" w:eastAsia="Segoe UI" w:hAnsi="Times New Roman Полужирный" w:cs="Times New Roman"/>
          <w:b/>
          <w:bCs/>
          <w:caps/>
          <w:kern w:val="2"/>
          <w:sz w:val="24"/>
          <w:szCs w:val="24"/>
          <w:lang w:val="x-none" w:eastAsia="x-none"/>
        </w:rPr>
      </w:pPr>
      <w:r>
        <w:br w:type="page"/>
      </w:r>
    </w:p>
    <w:p w:rsidR="00E319FD" w:rsidRDefault="00FB64D3">
      <w:pPr>
        <w:pStyle w:val="1c"/>
        <w:rPr>
          <w:rFonts w:ascii="Times New Roman" w:hAnsi="Times New Roman"/>
          <w:lang w:val="ru-RU"/>
        </w:rPr>
      </w:pPr>
      <w:bookmarkStart w:id="399" w:name="_Toc214813136"/>
      <w:bookmarkStart w:id="400" w:name="_Toc214813199"/>
      <w:bookmarkStart w:id="401" w:name="_Toc214813262"/>
      <w:bookmarkStart w:id="402" w:name="_Toc214813325"/>
      <w:bookmarkStart w:id="403" w:name="_Toc214813388"/>
      <w:bookmarkStart w:id="404" w:name="_Toc214833261"/>
      <w:r>
        <w:rPr>
          <w:rFonts w:ascii="Times New Roman" w:hAnsi="Times New Roman"/>
          <w:lang w:val="ru-RU"/>
        </w:rPr>
        <w:lastRenderedPageBreak/>
        <w:t>СОДЕРЖАНИЕ ПРОГРАММЫ</w:t>
      </w:r>
      <w:bookmarkEnd w:id="399"/>
      <w:bookmarkEnd w:id="400"/>
      <w:bookmarkEnd w:id="401"/>
      <w:bookmarkEnd w:id="402"/>
      <w:bookmarkEnd w:id="403"/>
      <w:bookmarkEnd w:id="404"/>
    </w:p>
    <w:sdt>
      <w:sdtPr>
        <w:rPr>
          <w:rFonts w:asciiTheme="minorHAnsi" w:hAnsiTheme="minorHAnsi" w:cstheme="minorBidi"/>
          <w:b w:val="0"/>
          <w:bCs w:val="0"/>
        </w:rPr>
        <w:id w:val="-1514598466"/>
        <w:docPartObj>
          <w:docPartGallery w:val="Table of Contents"/>
          <w:docPartUnique/>
        </w:docPartObj>
      </w:sdtPr>
      <w:sdtContent>
        <w:p w:rsidR="00E319FD" w:rsidRDefault="00FB64D3">
          <w:pPr>
            <w:pStyle w:val="1d"/>
            <w:rPr>
              <w:rFonts w:asciiTheme="minorHAnsi" w:eastAsiaTheme="minorEastAsia" w:hAnsiTheme="minorHAnsi" w:cstheme="minorBidi"/>
              <w:b w:val="0"/>
              <w:bCs w:val="0"/>
              <w:lang w:eastAsia="ru-RU"/>
            </w:rPr>
          </w:pPr>
          <w:r>
            <w:fldChar w:fldCharType="begin"/>
          </w:r>
          <w:r>
            <w:rPr>
              <w:rFonts w:ascii="Calibri" w:hAnsi="Calibri"/>
              <w:b w:val="0"/>
              <w:bCs w:val="0"/>
              <w:lang w:eastAsia="ru-RU"/>
            </w:rPr>
            <w:instrText xml:space="preserve"> TOC \z \t "Heading 1,1,Раздел 1.1,2" \h</w:instrText>
          </w:r>
          <w:r>
            <w:rPr>
              <w:rFonts w:ascii="Calibri" w:hAnsi="Calibri"/>
              <w:b w:val="0"/>
              <w:bCs w:val="0"/>
              <w:lang w:eastAsia="ru-RU"/>
            </w:rPr>
            <w:fldChar w:fldCharType="separate"/>
          </w:r>
        </w:p>
        <w:p w:rsidR="00E319FD" w:rsidRDefault="00FB64D3">
          <w:pPr>
            <w:pStyle w:val="1d"/>
            <w:rPr>
              <w:rFonts w:asciiTheme="minorHAnsi" w:eastAsiaTheme="minorEastAsia" w:hAnsiTheme="minorHAnsi" w:cstheme="minorBidi"/>
              <w:b w:val="0"/>
              <w:bCs w:val="0"/>
              <w:lang w:eastAsia="ru-RU"/>
            </w:rPr>
          </w:pPr>
          <w:hyperlink w:anchor="_Toc214833261">
            <w:r>
              <w:rPr>
                <w:webHidden/>
              </w:rPr>
              <w:fldChar w:fldCharType="begin"/>
            </w:r>
            <w:r>
              <w:rPr>
                <w:webHidden/>
              </w:rPr>
              <w:instrText>PAGEREF _Toc214833261 \h</w:instrText>
            </w:r>
            <w:r>
              <w:rPr>
                <w:webHidden/>
              </w:rPr>
            </w:r>
            <w:r>
              <w:rPr>
                <w:webHidden/>
              </w:rPr>
              <w:fldChar w:fldCharType="separate"/>
            </w:r>
            <w:r>
              <w:rPr>
                <w:rStyle w:val="afff5"/>
                <w:webHidden/>
              </w:rPr>
              <w:t>СОДЕРЖАНИЕ ПРОГРАММЫ</w:t>
            </w:r>
            <w:r>
              <w:rPr>
                <w:rStyle w:val="afff5"/>
                <w:webHidden/>
              </w:rPr>
              <w:tab/>
              <w:t>45</w:t>
            </w:r>
            <w:r>
              <w:rPr>
                <w:webHidden/>
              </w:rPr>
              <w:fldChar w:fldCharType="end"/>
            </w:r>
          </w:hyperlink>
        </w:p>
        <w:p w:rsidR="00E319FD" w:rsidRDefault="00FB64D3">
          <w:pPr>
            <w:pStyle w:val="1d"/>
            <w:tabs>
              <w:tab w:val="left" w:pos="480"/>
            </w:tabs>
            <w:rPr>
              <w:rFonts w:asciiTheme="minorHAnsi" w:eastAsiaTheme="minorEastAsia" w:hAnsiTheme="minorHAnsi" w:cstheme="minorBidi"/>
              <w:b w:val="0"/>
              <w:bCs w:val="0"/>
              <w:lang w:eastAsia="ru-RU"/>
            </w:rPr>
          </w:pPr>
          <w:hyperlink w:anchor="_Toc214833262">
            <w:r>
              <w:rPr>
                <w:rStyle w:val="afff5"/>
                <w:webHidden/>
              </w:rPr>
              <w:t>1.</w:t>
            </w:r>
            <w:r>
              <w:rPr>
                <w:rStyle w:val="afff5"/>
                <w:rFonts w:asciiTheme="minorHAnsi" w:eastAsiaTheme="minorEastAsia" w:hAnsiTheme="minorHAnsi" w:cstheme="minorBidi"/>
                <w:b w:val="0"/>
                <w:bCs w:val="0"/>
                <w:lang w:eastAsia="ru-RU"/>
              </w:rPr>
              <w:tab/>
            </w:r>
            <w:r>
              <w:rPr>
                <w:rStyle w:val="afff5"/>
              </w:rPr>
              <w:t>Общая характеристика ПРИМЕРНОЙ РАБОЧЕЙ ПРОГРАММЫ УЧЕБНОЙ ДИСЦИПЛИНЫ</w:t>
            </w:r>
            <w:r>
              <w:rPr>
                <w:webHidden/>
              </w:rPr>
              <w:fldChar w:fldCharType="begin"/>
            </w:r>
            <w:r>
              <w:rPr>
                <w:webHidden/>
              </w:rPr>
              <w:instrText>PAGEREF _Toc214833262 \h</w:instrText>
            </w:r>
            <w:r>
              <w:rPr>
                <w:webHidden/>
              </w:rPr>
            </w:r>
            <w:r>
              <w:rPr>
                <w:webHidden/>
              </w:rPr>
              <w:fldChar w:fldCharType="separate"/>
            </w:r>
            <w:r>
              <w:rPr>
                <w:rStyle w:val="afff5"/>
              </w:rPr>
              <w:tab/>
              <w:t>46</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33263">
            <w:r>
              <w:rPr>
                <w:webHidden/>
              </w:rPr>
              <w:fldChar w:fldCharType="begin"/>
            </w:r>
            <w:r>
              <w:rPr>
                <w:webHidden/>
              </w:rPr>
              <w:instrText>PAGEREF _Toc214833263 \h</w:instrText>
            </w:r>
            <w:r>
              <w:rPr>
                <w:webHidden/>
              </w:rPr>
            </w:r>
            <w:r>
              <w:rPr>
                <w:webHidden/>
              </w:rPr>
              <w:fldChar w:fldCharType="separate"/>
            </w:r>
            <w:r>
              <w:rPr>
                <w:rStyle w:val="afff5"/>
                <w:webHidden/>
              </w:rPr>
              <w:t>1.1. Цель и место дисциплины в структуре образовательной программы</w:t>
            </w:r>
            <w:r>
              <w:rPr>
                <w:rStyle w:val="afff5"/>
                <w:webHidden/>
              </w:rPr>
              <w:tab/>
              <w:t>46</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33264">
            <w:r>
              <w:rPr>
                <w:webHidden/>
              </w:rPr>
              <w:fldChar w:fldCharType="begin"/>
            </w:r>
            <w:r>
              <w:rPr>
                <w:webHidden/>
              </w:rPr>
              <w:instrText>PAGEREF _Toc214833264 \h</w:instrText>
            </w:r>
            <w:r>
              <w:rPr>
                <w:webHidden/>
              </w:rPr>
            </w:r>
            <w:r>
              <w:rPr>
                <w:webHidden/>
              </w:rPr>
              <w:fldChar w:fldCharType="separate"/>
            </w:r>
            <w:r>
              <w:rPr>
                <w:rStyle w:val="afff5"/>
                <w:webHidden/>
              </w:rPr>
              <w:t>1.2. Планируемые результаты освоения дисциплины</w:t>
            </w:r>
            <w:r>
              <w:rPr>
                <w:rStyle w:val="afff5"/>
                <w:webHidden/>
              </w:rPr>
              <w:tab/>
              <w:t>46</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3265">
            <w:r>
              <w:rPr>
                <w:webHidden/>
              </w:rPr>
              <w:fldChar w:fldCharType="begin"/>
            </w:r>
            <w:r>
              <w:rPr>
                <w:webHidden/>
              </w:rPr>
              <w:instrText>PAGEREF _Toc214833265 \h</w:instrText>
            </w:r>
            <w:r>
              <w:rPr>
                <w:webHidden/>
              </w:rPr>
            </w:r>
            <w:r>
              <w:rPr>
                <w:webHidden/>
              </w:rPr>
              <w:fldChar w:fldCharType="separate"/>
            </w:r>
            <w:r>
              <w:rPr>
                <w:rStyle w:val="afff5"/>
                <w:webHidden/>
              </w:rPr>
              <w:t>2. Структура и содержание ДИСЦИПЛИНЫ</w:t>
            </w:r>
            <w:r>
              <w:rPr>
                <w:rStyle w:val="afff5"/>
                <w:webHidden/>
              </w:rPr>
              <w:tab/>
              <w:t>47</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33266">
            <w:r>
              <w:rPr>
                <w:webHidden/>
              </w:rPr>
              <w:fldChar w:fldCharType="begin"/>
            </w:r>
            <w:r>
              <w:rPr>
                <w:webHidden/>
              </w:rPr>
              <w:instrText>PAGEREF _Toc214833266 \h</w:instrText>
            </w:r>
            <w:r>
              <w:rPr>
                <w:webHidden/>
              </w:rPr>
            </w:r>
            <w:r>
              <w:rPr>
                <w:webHidden/>
              </w:rPr>
              <w:fldChar w:fldCharType="separate"/>
            </w:r>
            <w:r>
              <w:rPr>
                <w:rStyle w:val="afff5"/>
                <w:webHidden/>
              </w:rPr>
              <w:t>2.1. Трудоемкость освоения дисциплины</w:t>
            </w:r>
            <w:r>
              <w:rPr>
                <w:rStyle w:val="afff5"/>
                <w:webHidden/>
              </w:rPr>
              <w:tab/>
              <w:t>47</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33267">
            <w:r>
              <w:rPr>
                <w:webHidden/>
              </w:rPr>
              <w:fldChar w:fldCharType="begin"/>
            </w:r>
            <w:r>
              <w:rPr>
                <w:webHidden/>
              </w:rPr>
              <w:instrText>PAGEREF _Toc214833267 \h</w:instrText>
            </w:r>
            <w:r>
              <w:rPr>
                <w:webHidden/>
              </w:rPr>
            </w:r>
            <w:r>
              <w:rPr>
                <w:webHidden/>
              </w:rPr>
              <w:fldChar w:fldCharType="separate"/>
            </w:r>
            <w:r>
              <w:rPr>
                <w:rStyle w:val="afff5"/>
                <w:webHidden/>
              </w:rPr>
              <w:t>2.2. Примерное содержание дисциплины</w:t>
            </w:r>
            <w:r>
              <w:rPr>
                <w:rStyle w:val="afff5"/>
                <w:webHidden/>
              </w:rPr>
              <w:tab/>
              <w:t>47</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3268">
            <w:r>
              <w:rPr>
                <w:webHidden/>
              </w:rPr>
              <w:fldChar w:fldCharType="begin"/>
            </w:r>
            <w:r>
              <w:rPr>
                <w:webHidden/>
              </w:rPr>
              <w:instrText>PAGEREF _Toc214833268 \h</w:instrText>
            </w:r>
            <w:r>
              <w:rPr>
                <w:webHidden/>
              </w:rPr>
            </w:r>
            <w:r>
              <w:rPr>
                <w:webHidden/>
              </w:rPr>
              <w:fldChar w:fldCharType="separate"/>
            </w:r>
            <w:r>
              <w:rPr>
                <w:rStyle w:val="afff5"/>
                <w:webHidden/>
              </w:rPr>
              <w:t>3. Условия реализации ДИСЦИПЛИНЫ</w:t>
            </w:r>
            <w:r>
              <w:rPr>
                <w:rStyle w:val="afff5"/>
                <w:webHidden/>
              </w:rPr>
              <w:tab/>
              <w:t>49</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33269">
            <w:r>
              <w:rPr>
                <w:webHidden/>
              </w:rPr>
              <w:fldChar w:fldCharType="begin"/>
            </w:r>
            <w:r>
              <w:rPr>
                <w:webHidden/>
              </w:rPr>
              <w:instrText>PAGEREF _Toc214833269 \h</w:instrText>
            </w:r>
            <w:r>
              <w:rPr>
                <w:webHidden/>
              </w:rPr>
            </w:r>
            <w:r>
              <w:rPr>
                <w:webHidden/>
              </w:rPr>
              <w:fldChar w:fldCharType="separate"/>
            </w:r>
            <w:r>
              <w:rPr>
                <w:rStyle w:val="afff5"/>
                <w:webHidden/>
              </w:rPr>
              <w:t>3.1. Материально-техническое обеспечение</w:t>
            </w:r>
            <w:r>
              <w:rPr>
                <w:rStyle w:val="afff5"/>
                <w:webHidden/>
              </w:rPr>
              <w:tab/>
              <w:t>49</w:t>
            </w:r>
            <w:r>
              <w:rPr>
                <w:webHidden/>
              </w:rPr>
              <w:fldChar w:fldCharType="end"/>
            </w:r>
          </w:hyperlink>
        </w:p>
        <w:p w:rsidR="00E319FD" w:rsidRDefault="00FB64D3">
          <w:pPr>
            <w:pStyle w:val="29"/>
            <w:rPr>
              <w:rFonts w:asciiTheme="minorHAnsi" w:eastAsiaTheme="minorEastAsia" w:hAnsiTheme="minorHAnsi" w:cstheme="minorBidi"/>
              <w:i w:val="0"/>
              <w:iCs w:val="0"/>
              <w:sz w:val="22"/>
              <w:szCs w:val="22"/>
            </w:rPr>
          </w:pPr>
          <w:hyperlink w:anchor="_Toc214833270">
            <w:r>
              <w:rPr>
                <w:webHidden/>
              </w:rPr>
              <w:fldChar w:fldCharType="begin"/>
            </w:r>
            <w:r>
              <w:rPr>
                <w:webHidden/>
              </w:rPr>
              <w:instrText>PAGEREF _Toc214833270 \h</w:instrText>
            </w:r>
            <w:r>
              <w:rPr>
                <w:webHidden/>
              </w:rPr>
            </w:r>
            <w:r>
              <w:rPr>
                <w:webHidden/>
              </w:rPr>
              <w:fldChar w:fldCharType="separate"/>
            </w:r>
            <w:r>
              <w:rPr>
                <w:rStyle w:val="afff5"/>
                <w:webHidden/>
              </w:rPr>
              <w:t>3.2. Учебно-методическое обеспечение</w:t>
            </w:r>
            <w:r>
              <w:rPr>
                <w:rStyle w:val="afff5"/>
                <w:webHidden/>
              </w:rPr>
              <w:tab/>
              <w:t>50</w:t>
            </w:r>
            <w:r>
              <w:rPr>
                <w:webHidden/>
              </w:rPr>
              <w:fldChar w:fldCharType="end"/>
            </w:r>
          </w:hyperlink>
        </w:p>
        <w:p w:rsidR="00E319FD" w:rsidRDefault="00FB64D3">
          <w:pPr>
            <w:pStyle w:val="1d"/>
            <w:rPr>
              <w:rFonts w:asciiTheme="minorHAnsi" w:eastAsiaTheme="minorEastAsia" w:hAnsiTheme="minorHAnsi" w:cstheme="minorBidi"/>
              <w:b w:val="0"/>
              <w:bCs w:val="0"/>
              <w:lang w:eastAsia="ru-RU"/>
            </w:rPr>
          </w:pPr>
          <w:hyperlink w:anchor="_Toc214833271">
            <w:r>
              <w:rPr>
                <w:webHidden/>
              </w:rPr>
              <w:fldChar w:fldCharType="begin"/>
            </w:r>
            <w:r>
              <w:rPr>
                <w:webHidden/>
              </w:rPr>
              <w:instrText>PAGEREF _Toc214833271 \h</w:instrText>
            </w:r>
            <w:r>
              <w:rPr>
                <w:webHidden/>
              </w:rPr>
            </w:r>
            <w:r>
              <w:rPr>
                <w:webHidden/>
              </w:rPr>
              <w:fldChar w:fldCharType="separate"/>
            </w:r>
            <w:r>
              <w:rPr>
                <w:rStyle w:val="afff5"/>
                <w:webHidden/>
              </w:rPr>
              <w:t>4. Контроль и оценка результатов  освоения ДИСЦИПЛИНЫ</w:t>
            </w:r>
            <w:r>
              <w:rPr>
                <w:rStyle w:val="afff5"/>
                <w:webHidden/>
              </w:rPr>
              <w:tab/>
              <w:t>50</w:t>
            </w:r>
            <w:r>
              <w:rPr>
                <w:webHidden/>
              </w:rPr>
              <w:fldChar w:fldCharType="end"/>
            </w:r>
          </w:hyperlink>
          <w:r>
            <w:rPr>
              <w:rStyle w:val="afff5"/>
            </w:rPr>
            <w:fldChar w:fldCharType="end"/>
          </w:r>
        </w:p>
        <w:p w:rsidR="00E319FD" w:rsidRDefault="00FB64D3">
          <w:pPr>
            <w:sectPr w:rsidR="00E319FD">
              <w:headerReference w:type="even" r:id="rId28"/>
              <w:headerReference w:type="default" r:id="rId29"/>
              <w:headerReference w:type="first" r:id="rId30"/>
              <w:pgSz w:w="11906" w:h="16838"/>
              <w:pgMar w:top="1134" w:right="567" w:bottom="1134" w:left="1701" w:header="709" w:footer="0" w:gutter="0"/>
              <w:cols w:space="720"/>
              <w:formProt w:val="0"/>
              <w:docGrid w:linePitch="360" w:charSpace="4096"/>
            </w:sectPr>
          </w:pPr>
        </w:p>
      </w:sdtContent>
    </w:sdt>
    <w:p w:rsidR="00E319FD" w:rsidRDefault="00FB64D3">
      <w:pPr>
        <w:pStyle w:val="1c"/>
        <w:numPr>
          <w:ilvl w:val="0"/>
          <w:numId w:val="6"/>
        </w:numPr>
      </w:pPr>
      <w:bookmarkStart w:id="405" w:name="_GoBack_Копия_1"/>
      <w:bookmarkStart w:id="406" w:name="_Toc214813137"/>
      <w:bookmarkStart w:id="407" w:name="_Toc214813200"/>
      <w:bookmarkStart w:id="408" w:name="_Toc214813263"/>
      <w:bookmarkStart w:id="409" w:name="_Toc214813326"/>
      <w:bookmarkStart w:id="410" w:name="_Toc214813389"/>
      <w:bookmarkStart w:id="411" w:name="_Toc214833262"/>
      <w:bookmarkEnd w:id="405"/>
      <w:r>
        <w:lastRenderedPageBreak/>
        <w:t>Общая характеристика</w:t>
      </w:r>
      <w:r>
        <w:rPr>
          <w:rFonts w:asciiTheme="minorHAnsi" w:hAnsiTheme="minorHAnsi"/>
          <w:lang w:val="ru-RU"/>
        </w:rPr>
        <w:t xml:space="preserve"> </w:t>
      </w:r>
      <w:r>
        <w:t>ПРИМЕРНОЙ РАБОЧЕЙ ПРОГРАММЫ УЧЕБНОЙ ДИСЦИПЛИНЫ</w:t>
      </w:r>
      <w:bookmarkEnd w:id="406"/>
      <w:bookmarkEnd w:id="407"/>
      <w:bookmarkEnd w:id="408"/>
      <w:bookmarkEnd w:id="409"/>
      <w:bookmarkEnd w:id="410"/>
      <w:bookmarkEnd w:id="411"/>
    </w:p>
    <w:p w:rsidR="00E319FD" w:rsidRDefault="00FB64D3">
      <w:pPr>
        <w:pStyle w:val="1f"/>
        <w:jc w:val="center"/>
        <w:rPr>
          <w:rFonts w:eastAsia="Segoe UI"/>
          <w:b/>
          <w:bCs/>
          <w:lang w:val="ru-RU"/>
        </w:rPr>
      </w:pPr>
      <w:r>
        <w:rPr>
          <w:rFonts w:eastAsia="Segoe UI"/>
          <w:b/>
          <w:bCs/>
          <w:lang w:val="ru-RU"/>
        </w:rPr>
        <w:t>«ОП.06 Теория и устройство судна»</w:t>
      </w:r>
    </w:p>
    <w:p w:rsidR="00E319FD" w:rsidRDefault="00E319FD">
      <w:pPr>
        <w:pStyle w:val="1f"/>
        <w:rPr>
          <w:lang w:val="ru-RU"/>
        </w:rPr>
      </w:pPr>
    </w:p>
    <w:p w:rsidR="00E319FD" w:rsidRDefault="00FB64D3">
      <w:pPr>
        <w:pStyle w:val="113"/>
        <w:rPr>
          <w:rFonts w:ascii="Times New Roman" w:hAnsi="Times New Roman"/>
        </w:rPr>
      </w:pPr>
      <w:bookmarkStart w:id="412" w:name="_Toc214813138"/>
      <w:bookmarkStart w:id="413" w:name="_Toc214813201"/>
      <w:bookmarkStart w:id="414" w:name="_Toc214813264"/>
      <w:bookmarkStart w:id="415" w:name="_Toc214813327"/>
      <w:bookmarkStart w:id="416" w:name="_Toc214813390"/>
      <w:bookmarkStart w:id="417" w:name="_Toc214833263"/>
      <w:r>
        <w:rPr>
          <w:rFonts w:ascii="Times New Roman" w:hAnsi="Times New Roman"/>
        </w:rPr>
        <w:t>1.1. Цель и место дисциплины в структуре образовательной программы</w:t>
      </w:r>
      <w:bookmarkEnd w:id="412"/>
      <w:bookmarkEnd w:id="413"/>
      <w:bookmarkEnd w:id="414"/>
      <w:bookmarkEnd w:id="415"/>
      <w:bookmarkEnd w:id="416"/>
      <w:bookmarkEnd w:id="417"/>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«Теория и устройство судна»: освоение теоретических знаний в области общего устройства судов, а также приобретение умений использовать эти знания в профессиональной деятельности.</w:t>
      </w:r>
    </w:p>
    <w:p w:rsidR="00E319FD" w:rsidRDefault="00FB64D3">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«Теория и устройство судна» включена в обязательную часть общепрофессионального цикла образовательной программы.</w:t>
      </w:r>
    </w:p>
    <w:p w:rsidR="00E319FD" w:rsidRDefault="00E319FD">
      <w:pPr>
        <w:spacing w:line="276" w:lineRule="auto"/>
        <w:ind w:firstLine="709"/>
        <w:jc w:val="both"/>
        <w:rPr>
          <w:rFonts w:ascii="Times New Roman" w:hAnsi="Times New Roman"/>
          <w:b/>
          <w:bCs/>
        </w:rPr>
      </w:pPr>
    </w:p>
    <w:p w:rsidR="00E319FD" w:rsidRDefault="00FB64D3">
      <w:pPr>
        <w:pStyle w:val="113"/>
      </w:pPr>
      <w:bookmarkStart w:id="418" w:name="_Toc214833264"/>
      <w:r>
        <w:t>1.2. Планируемые результаты освоения дисциплины</w:t>
      </w:r>
      <w:bookmarkEnd w:id="418"/>
    </w:p>
    <w:p w:rsidR="00E319FD" w:rsidRDefault="00FB64D3">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E319FD" w:rsidRDefault="00FB64D3">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rsidR="00E319FD" w:rsidRDefault="00FB64D3">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актуальный профессиональный и социальный контекст, в котором приходится работать и жить</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rsidR="00E319FD" w:rsidRDefault="00FB64D3">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ОК.02</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номенклатура информационных источников, применяемых в профессиональной деятельности</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proofErr w:type="gramStart"/>
            <w:r>
              <w:rPr>
                <w:rFonts w:ascii="Times New Roman" w:eastAsia="Times New Roman" w:hAnsi="Times New Roman" w:cs="Times New Roman"/>
                <w:sz w:val="24"/>
                <w:szCs w:val="24"/>
                <w:lang w:eastAsia="ru-RU"/>
              </w:rPr>
              <w:lastRenderedPageBreak/>
              <w:t>ОК</w:t>
            </w:r>
            <w:proofErr w:type="gramEnd"/>
            <w:r>
              <w:rPr>
                <w:rFonts w:ascii="Times New Roman" w:eastAsia="Times New Roman" w:hAnsi="Times New Roman" w:cs="Times New Roman"/>
                <w:sz w:val="24"/>
                <w:szCs w:val="24"/>
                <w:lang w:eastAsia="ru-RU"/>
              </w:rPr>
              <w:t xml:space="preserve"> 04</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организовывать работу коллектива </w:t>
            </w:r>
            <w:r>
              <w:rPr>
                <w:rFonts w:ascii="Times New Roman" w:eastAsia="Times New Roman" w:hAnsi="Times New Roman" w:cs="Times New Roman"/>
                <w:sz w:val="24"/>
                <w:szCs w:val="24"/>
                <w:lang w:eastAsia="ru-RU"/>
              </w:rPr>
              <w:br/>
              <w:t>и команды; 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hAnsi="Times New Roman" w:cs="Times New Roman"/>
                <w:bCs/>
                <w:sz w:val="24"/>
                <w:szCs w:val="24"/>
              </w:rPr>
            </w:pPr>
            <w:r>
              <w:rPr>
                <w:rFonts w:ascii="Times New Roman" w:eastAsia="Times New Roman" w:hAnsi="Times New Roman" w:cs="Times New Roman"/>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rsidR="00E319FD" w:rsidRDefault="00E319FD">
            <w:pPr>
              <w:rPr>
                <w:rFonts w:ascii="Times New Roman" w:hAnsi="Times New Roman" w:cs="Times New Roman"/>
                <w:bCs/>
                <w:sz w:val="24"/>
                <w:szCs w:val="24"/>
              </w:rPr>
            </w:pPr>
          </w:p>
        </w:tc>
      </w:tr>
      <w:tr w:rsidR="00E319FD">
        <w:tc>
          <w:tcPr>
            <w:tcW w:w="1272"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ОК.09</w:t>
            </w:r>
          </w:p>
        </w:tc>
        <w:tc>
          <w:tcPr>
            <w:tcW w:w="4258" w:type="dxa"/>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rsidR="00E319FD" w:rsidRDefault="00FB64D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rsidR="00E319FD" w:rsidRDefault="00FB64D3">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r>
    </w:tbl>
    <w:p w:rsidR="00E319FD" w:rsidRDefault="00E319FD">
      <w:pPr>
        <w:pStyle w:val="1c"/>
        <w:rPr>
          <w:rFonts w:ascii="Times New Roman" w:hAnsi="Times New Roman"/>
        </w:rPr>
      </w:pPr>
    </w:p>
    <w:p w:rsidR="00E319FD" w:rsidRDefault="00FB64D3">
      <w:pPr>
        <w:pStyle w:val="1c"/>
        <w:rPr>
          <w:rFonts w:ascii="Times New Roman" w:hAnsi="Times New Roman"/>
          <w:lang w:val="ru-RU"/>
        </w:rPr>
      </w:pPr>
      <w:bookmarkStart w:id="419" w:name="_Toc214813139"/>
      <w:bookmarkStart w:id="420" w:name="_Toc214813202"/>
      <w:bookmarkStart w:id="421" w:name="_Toc214813265"/>
      <w:bookmarkStart w:id="422" w:name="_Toc214813328"/>
      <w:bookmarkStart w:id="423" w:name="_Toc214813391"/>
      <w:bookmarkStart w:id="424" w:name="_Toc214833265"/>
      <w:r>
        <w:rPr>
          <w:rFonts w:ascii="Times New Roman" w:hAnsi="Times New Roman"/>
        </w:rPr>
        <w:t xml:space="preserve">2. Структура и содержание </w:t>
      </w:r>
      <w:r>
        <w:rPr>
          <w:rFonts w:ascii="Times New Roman" w:hAnsi="Times New Roman"/>
          <w:lang w:val="ru-RU"/>
        </w:rPr>
        <w:t>ДИСЦИПЛИНЫ</w:t>
      </w:r>
      <w:bookmarkEnd w:id="419"/>
      <w:bookmarkEnd w:id="420"/>
      <w:bookmarkEnd w:id="421"/>
      <w:bookmarkEnd w:id="422"/>
      <w:bookmarkEnd w:id="423"/>
      <w:bookmarkEnd w:id="424"/>
    </w:p>
    <w:p w:rsidR="00E319FD" w:rsidRDefault="00FB64D3">
      <w:pPr>
        <w:pStyle w:val="113"/>
        <w:rPr>
          <w:rFonts w:ascii="Times New Roman" w:hAnsi="Times New Roman"/>
        </w:rPr>
      </w:pPr>
      <w:bookmarkStart w:id="425" w:name="_Toc214813140"/>
      <w:bookmarkStart w:id="426" w:name="_Toc214813203"/>
      <w:bookmarkStart w:id="427" w:name="_Toc214813266"/>
      <w:bookmarkStart w:id="428" w:name="_Toc214813329"/>
      <w:bookmarkStart w:id="429" w:name="_Toc214813392"/>
      <w:bookmarkStart w:id="430" w:name="_Toc214833266"/>
      <w:r>
        <w:rPr>
          <w:rFonts w:ascii="Times New Roman" w:hAnsi="Times New Roman"/>
        </w:rPr>
        <w:t>2.1. Трудоемкость освоения дисциплины</w:t>
      </w:r>
      <w:bookmarkEnd w:id="425"/>
      <w:bookmarkEnd w:id="426"/>
      <w:bookmarkEnd w:id="427"/>
      <w:bookmarkEnd w:id="428"/>
      <w:bookmarkEnd w:id="429"/>
      <w:bookmarkEnd w:id="430"/>
      <w:r>
        <w:rPr>
          <w:rFonts w:ascii="Times New Roman" w:hAnsi="Times New Roman"/>
        </w:rPr>
        <w:t xml:space="preserve"> </w:t>
      </w:r>
    </w:p>
    <w:tbl>
      <w:tblPr>
        <w:tblW w:w="5000" w:type="pct"/>
        <w:tblLayout w:type="fixed"/>
        <w:tblLook w:val="01E0" w:firstRow="1" w:lastRow="1" w:firstColumn="1" w:lastColumn="1" w:noHBand="0" w:noVBand="0"/>
      </w:tblPr>
      <w:tblGrid>
        <w:gridCol w:w="4844"/>
        <w:gridCol w:w="2359"/>
        <w:gridCol w:w="2651"/>
      </w:tblGrid>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E319FD" w:rsidRDefault="00FB64D3">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19FD">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62</w:t>
            </w:r>
          </w:p>
        </w:tc>
        <w:tc>
          <w:tcPr>
            <w:tcW w:w="2593" w:type="dxa"/>
            <w:tcBorders>
              <w:top w:val="single" w:sz="6" w:space="0" w:color="000000"/>
              <w:left w:val="single" w:sz="6" w:space="0" w:color="000000"/>
              <w:bottom w:val="single" w:sz="6" w:space="0" w:color="000000"/>
              <w:right w:val="single" w:sz="6" w:space="0" w:color="000000"/>
            </w:tcBorders>
            <w:vAlign w:val="center"/>
          </w:tcPr>
          <w:p w:rsidR="00E319FD" w:rsidRDefault="00FB64D3">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E319FD" w:rsidRDefault="00E319FD">
      <w:pPr>
        <w:pStyle w:val="113"/>
        <w:ind w:firstLine="0"/>
        <w:rPr>
          <w:rFonts w:ascii="Times New Roman" w:hAnsi="Times New Roman"/>
        </w:rPr>
      </w:pPr>
    </w:p>
    <w:p w:rsidR="00E319FD" w:rsidRDefault="00FB64D3">
      <w:pPr>
        <w:pStyle w:val="113"/>
        <w:rPr>
          <w:rFonts w:ascii="Times New Roman" w:hAnsi="Times New Roman"/>
        </w:rPr>
      </w:pPr>
      <w:bookmarkStart w:id="431" w:name="_Toc214813141"/>
      <w:bookmarkStart w:id="432" w:name="_Toc214813204"/>
      <w:bookmarkStart w:id="433" w:name="_Toc214813267"/>
      <w:bookmarkStart w:id="434" w:name="_Toc214813330"/>
      <w:bookmarkStart w:id="435" w:name="_Toc214813393"/>
      <w:bookmarkStart w:id="436" w:name="_Toc214833267"/>
      <w:r>
        <w:rPr>
          <w:rFonts w:ascii="Times New Roman" w:hAnsi="Times New Roman"/>
        </w:rPr>
        <w:t>2.2. Примерное содержание дисциплины</w:t>
      </w:r>
      <w:bookmarkEnd w:id="431"/>
      <w:bookmarkEnd w:id="432"/>
      <w:bookmarkEnd w:id="433"/>
      <w:bookmarkEnd w:id="434"/>
      <w:bookmarkEnd w:id="435"/>
      <w:bookmarkEnd w:id="436"/>
    </w:p>
    <w:tbl>
      <w:tblPr>
        <w:tblW w:w="5000" w:type="pct"/>
        <w:tblLayout w:type="fixed"/>
        <w:tblLook w:val="01E0" w:firstRow="1" w:lastRow="1" w:firstColumn="1" w:lastColumn="1" w:noHBand="0" w:noVBand="0"/>
      </w:tblPr>
      <w:tblGrid>
        <w:gridCol w:w="2828"/>
        <w:gridCol w:w="24"/>
        <w:gridCol w:w="7002"/>
      </w:tblGrid>
      <w:tr w:rsidR="00E319FD">
        <w:trPr>
          <w:trHeight w:val="20"/>
        </w:trPr>
        <w:tc>
          <w:tcPr>
            <w:tcW w:w="2789" w:type="dxa"/>
            <w:gridSpan w:val="2"/>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6848" w:type="dxa"/>
            <w:tcBorders>
              <w:top w:val="single" w:sz="4" w:space="0" w:color="000000"/>
              <w:left w:val="single" w:sz="4" w:space="0" w:color="000000"/>
              <w:bottom w:val="single" w:sz="4" w:space="0" w:color="000000"/>
              <w:right w:val="single" w:sz="4" w:space="0" w:color="000000"/>
            </w:tcBorders>
            <w:vAlign w:val="center"/>
          </w:tcPr>
          <w:p w:rsidR="00E319FD" w:rsidRDefault="00FB64D3">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319F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Раздел 1. Теория судна (46 часов)</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Тема 1.1.</w:t>
            </w:r>
          </w:p>
          <w:p w:rsidR="00E319FD" w:rsidRDefault="00FB64D3">
            <w:pPr>
              <w:rPr>
                <w:rFonts w:ascii="Times New Roman" w:hAnsi="Times New Roman" w:cs="Times New Roman"/>
                <w:b/>
                <w:bCs/>
              </w:rPr>
            </w:pPr>
            <w:r>
              <w:rPr>
                <w:rFonts w:ascii="Times New Roman" w:hAnsi="Times New Roman" w:cs="Times New Roman"/>
                <w:b/>
                <w:bCs/>
              </w:rPr>
              <w:t>Классификация судов</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contextualSpacing/>
              <w:jc w:val="both"/>
              <w:rPr>
                <w:rFonts w:ascii="Times New Roman" w:hAnsi="Times New Roman" w:cs="Times New Roman"/>
                <w:b/>
                <w:bCs/>
                <w:i/>
              </w:rPr>
            </w:pPr>
            <w:r>
              <w:rPr>
                <w:rFonts w:ascii="Times New Roman" w:hAnsi="Times New Roman" w:cs="Times New Roman"/>
                <w:b/>
                <w:bCs/>
              </w:rPr>
              <w:t>Содержание</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Cs/>
              </w:rPr>
              <w:t>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типа. Краткая характеристика типов судов.</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i/>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contextualSpacing/>
              <w:jc w:val="both"/>
              <w:rPr>
                <w:rFonts w:ascii="Times New Roman" w:hAnsi="Times New Roman" w:cs="Times New Roman"/>
                <w:i/>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lastRenderedPageBreak/>
              <w:t>Тема 1.2.</w:t>
            </w:r>
          </w:p>
          <w:p w:rsidR="00E319FD" w:rsidRDefault="00FB64D3">
            <w:pPr>
              <w:rPr>
                <w:rFonts w:ascii="Times New Roman" w:hAnsi="Times New Roman" w:cs="Times New Roman"/>
                <w:b/>
                <w:bCs/>
              </w:rPr>
            </w:pPr>
            <w:r>
              <w:rPr>
                <w:rFonts w:ascii="Times New Roman" w:hAnsi="Times New Roman" w:cs="Times New Roman"/>
                <w:b/>
                <w:bCs/>
              </w:rPr>
              <w:t>Навигационные и эксплуатационные</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Навигационные качества судна: плавучесть, остойчивость, непотопляемость, ходкость, управляемость, рыскливость.</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Грузоподъемность, грузовместимость, скорость хода, дальность плавания, автономность, маневренность, прочность</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eastAsia="Calibri"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1.3.</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Основные конструктивные элементы корпуса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center"/>
          </w:tcPr>
          <w:p w:rsidR="00E319FD" w:rsidRDefault="00FB64D3">
            <w:pPr>
              <w:rPr>
                <w:rFonts w:ascii="Times New Roman" w:hAnsi="Times New Roman" w:cs="Times New Roman"/>
                <w:bCs/>
              </w:rPr>
            </w:pPr>
            <w:r>
              <w:rPr>
                <w:rFonts w:ascii="Times New Roman" w:hAnsi="Times New Roman" w:cs="Times New Roman"/>
                <w:bCs/>
              </w:rPr>
              <w:t>Современные судостроительные материалы. Элементы корпуса судна. Системы набора корпуса. Наружная обшивка, палубный настил. Второе дно. Переборки, обеспечение водонепроницаемости корпуса, водонепроницаемые закрытия. Днищевые и бортовые перекрытия. Конструкции днищевых и бортовых перекрытий.</w:t>
            </w:r>
          </w:p>
        </w:tc>
      </w:tr>
      <w:tr w:rsidR="00E319F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center"/>
          </w:tcPr>
          <w:p w:rsidR="00E319FD" w:rsidRDefault="00FB64D3">
            <w:pPr>
              <w:rPr>
                <w:rFonts w:ascii="Times New Roman" w:hAnsi="Times New Roman" w:cs="Times New Roman"/>
                <w:bCs/>
              </w:rPr>
            </w:pPr>
            <w:r>
              <w:rPr>
                <w:rFonts w:ascii="Times New Roman" w:hAnsi="Times New Roman" w:cs="Times New Roman"/>
                <w:bCs/>
              </w:rPr>
              <w:t xml:space="preserve">Надстройки и рубки. Разновидности и отличия надстроек и рубок. Жилые и служебные помещения экипажа. Цистерны, трюмы, грузовые и пассажирские помещения. Фальшборт и </w:t>
            </w:r>
            <w:proofErr w:type="spellStart"/>
            <w:r>
              <w:rPr>
                <w:rFonts w:ascii="Times New Roman" w:hAnsi="Times New Roman" w:cs="Times New Roman"/>
                <w:bCs/>
              </w:rPr>
              <w:t>леерное</w:t>
            </w:r>
            <w:proofErr w:type="spellEnd"/>
            <w:r>
              <w:rPr>
                <w:rFonts w:ascii="Times New Roman" w:hAnsi="Times New Roman" w:cs="Times New Roman"/>
                <w:bCs/>
              </w:rPr>
              <w:t xml:space="preserve"> ограждение, поручни, трапы, иллюминаторы, окна, световые люки, крышки люков и горловин и двери.</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rPr>
              <w:t>Практическое занятие 1. Изучение набора  корпуса судна</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rPr>
              <w:t>Практическое занятие 2. Изучение устройства и расположения судовых помещений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pStyle w:val="ad"/>
              <w:ind w:left="0"/>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1.4.</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Судовые устройства и системы</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Содержание</w:t>
            </w:r>
          </w:p>
        </w:tc>
      </w:tr>
      <w:tr w:rsidR="00E319F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 xml:space="preserve">Рулевое устройство судна. Назначение и состав рулевого  устройства. </w:t>
            </w:r>
            <w:proofErr w:type="spellStart"/>
            <w:r>
              <w:rPr>
                <w:rFonts w:ascii="Times New Roman" w:hAnsi="Times New Roman" w:cs="Times New Roman"/>
                <w:bCs/>
              </w:rPr>
              <w:t>Движетельно</w:t>
            </w:r>
            <w:proofErr w:type="spellEnd"/>
            <w:r>
              <w:rPr>
                <w:rFonts w:ascii="Times New Roman" w:hAnsi="Times New Roman" w:cs="Times New Roman"/>
                <w:bCs/>
              </w:rPr>
              <w:t>-рулевые комплексы.</w:t>
            </w:r>
          </w:p>
          <w:p w:rsidR="00E319FD" w:rsidRDefault="00FB64D3">
            <w:pPr>
              <w:rPr>
                <w:rFonts w:ascii="Times New Roman" w:hAnsi="Times New Roman" w:cs="Times New Roman"/>
              </w:rPr>
            </w:pPr>
            <w:r>
              <w:rPr>
                <w:rFonts w:ascii="Times New Roman" w:hAnsi="Times New Roman" w:cs="Times New Roman"/>
              </w:rPr>
              <w:t>Якорно-швартовное устройство судна. Назначение и состав якорно-швартовного устройства.</w:t>
            </w:r>
          </w:p>
          <w:p w:rsidR="00E319FD" w:rsidRDefault="00FB64D3">
            <w:pPr>
              <w:rPr>
                <w:rFonts w:ascii="Times New Roman" w:hAnsi="Times New Roman" w:cs="Times New Roman"/>
              </w:rPr>
            </w:pPr>
            <w:r>
              <w:rPr>
                <w:rFonts w:ascii="Times New Roman" w:hAnsi="Times New Roman" w:cs="Times New Roman"/>
              </w:rPr>
              <w:t>Буксирное и сцепное устройства судна. Назначение и состав буксирного и сцепного устройств.</w:t>
            </w:r>
          </w:p>
          <w:p w:rsidR="00E319FD" w:rsidRDefault="00FB64D3">
            <w:pPr>
              <w:rPr>
                <w:rFonts w:ascii="Times New Roman" w:hAnsi="Times New Roman" w:cs="Times New Roman"/>
              </w:rPr>
            </w:pPr>
            <w:r>
              <w:rPr>
                <w:rFonts w:ascii="Times New Roman" w:hAnsi="Times New Roman" w:cs="Times New Roman"/>
              </w:rPr>
              <w:t>Грузовое устройство. Назначение и состав части грузового устройства.</w:t>
            </w:r>
          </w:p>
        </w:tc>
      </w:tr>
      <w:tr w:rsidR="00E319F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Спасательные средства. Назначение и состав спасательных средств на судне. Оборудование и снабжение коллективных спасательных средств.</w:t>
            </w:r>
          </w:p>
          <w:p w:rsidR="00E319FD" w:rsidRDefault="00FB64D3">
            <w:pPr>
              <w:rPr>
                <w:rFonts w:ascii="Times New Roman" w:hAnsi="Times New Roman" w:cs="Times New Roman"/>
                <w:bCs/>
              </w:rPr>
            </w:pPr>
            <w:r>
              <w:rPr>
                <w:rFonts w:ascii="Times New Roman" w:hAnsi="Times New Roman" w:cs="Times New Roman"/>
                <w:bCs/>
              </w:rPr>
              <w:t>Шлюпочное устройство. Назначение и состав шлюпочного устройства на судне.</w:t>
            </w:r>
          </w:p>
          <w:p w:rsidR="00E319FD" w:rsidRDefault="00FB64D3">
            <w:pPr>
              <w:rPr>
                <w:rFonts w:ascii="Times New Roman" w:hAnsi="Times New Roman" w:cs="Times New Roman"/>
                <w:bCs/>
              </w:rPr>
            </w:pPr>
            <w:r>
              <w:rPr>
                <w:rFonts w:ascii="Times New Roman" w:hAnsi="Times New Roman" w:cs="Times New Roman"/>
                <w:bCs/>
              </w:rPr>
              <w:t>Рангоут и такелаж судна. Мачты, их виды, крепление в корпусе судна. Штоки и их крепления. Дельные вещи. Такелажное оборудование  судов, тросы и канаты.</w:t>
            </w:r>
          </w:p>
        </w:tc>
      </w:tr>
      <w:tr w:rsidR="00E319F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Судовые системы, общие сведения. Определение судовых систем. Разновидности систем на судах. Конструктивные элементы судовых систем. Контрольно-измерительные приборы. Трюмные, балластные, противопожарные системы, системы бытового водоснабжения, фановые системы, системы отопления, вентиляции и кондиционирования воздуха и системы предупреждения загрязнения окружающей среды.</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rPr>
              <w:t>Практическая работа 3. Изучение рулевого устройства судна. Состав, элементы, их назначение и взаимодействие. Составление схем устройства</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rPr>
              <w:t>Практическая работа 4.Изучение якорно-швартовного устройства судна. Состав, элементы, их назначение и взаимодействие. Составление схем устройства</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rPr>
              <w:t xml:space="preserve">Практическая работа 5.Изучение буксирного и сцепного устройств судна. Состав, элементы, их назначение и взаимодействие. Составление </w:t>
            </w:r>
            <w:r>
              <w:rPr>
                <w:rFonts w:ascii="Times New Roman" w:hAnsi="Times New Roman" w:cs="Times New Roman"/>
              </w:rPr>
              <w:lastRenderedPageBreak/>
              <w:t>схем устройства</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rPr>
              <w:t>Практическая работа 6.Изучение судовых систем. Состав, элементы, их назначение. Маркировка трубопроводов</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pStyle w:val="afff4"/>
              <w:rPr>
                <w:rFonts w:ascii="Times New Roman" w:hAnsi="Times New Roman"/>
                <w:b/>
                <w:bCs/>
              </w:rPr>
            </w:pPr>
            <w:r>
              <w:rPr>
                <w:rFonts w:ascii="Times New Roman" w:hAnsi="Times New Roman"/>
                <w:b/>
                <w:bCs/>
              </w:rPr>
              <w:t>Тема 1.5.</w:t>
            </w:r>
          </w:p>
          <w:p w:rsidR="00E319FD" w:rsidRDefault="00FB64D3">
            <w:pPr>
              <w:pStyle w:val="afff4"/>
              <w:rPr>
                <w:rFonts w:ascii="Times New Roman" w:hAnsi="Times New Roman"/>
                <w:b/>
              </w:rPr>
            </w:pPr>
            <w:r>
              <w:rPr>
                <w:rFonts w:ascii="Times New Roman" w:hAnsi="Times New Roman"/>
                <w:b/>
                <w:bCs/>
              </w:rPr>
              <w:t>Судовые силовые установки</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rPr>
            </w:pPr>
            <w:r>
              <w:rPr>
                <w:rFonts w:ascii="Times New Roman" w:hAnsi="Times New Roman" w:cs="Times New Roman"/>
                <w:bCs/>
              </w:rPr>
              <w:t xml:space="preserve">Судовое энергетическое оборудование. Ознакомление с судовым энергетическим оборудованием. </w:t>
            </w:r>
            <w:proofErr w:type="spellStart"/>
            <w:r>
              <w:rPr>
                <w:rFonts w:ascii="Times New Roman" w:hAnsi="Times New Roman" w:cs="Times New Roman"/>
                <w:bCs/>
              </w:rPr>
              <w:t>Валопроводы</w:t>
            </w:r>
            <w:proofErr w:type="spellEnd"/>
            <w:r>
              <w:rPr>
                <w:rFonts w:ascii="Times New Roman" w:hAnsi="Times New Roman" w:cs="Times New Roman"/>
                <w:bCs/>
              </w:rPr>
              <w:t xml:space="preserve"> и движители. Ознакомление с </w:t>
            </w:r>
            <w:proofErr w:type="spellStart"/>
            <w:r>
              <w:rPr>
                <w:rFonts w:ascii="Times New Roman" w:hAnsi="Times New Roman" w:cs="Times New Roman"/>
                <w:bCs/>
              </w:rPr>
              <w:t>валопроводами</w:t>
            </w:r>
            <w:proofErr w:type="spellEnd"/>
            <w:r>
              <w:rPr>
                <w:rFonts w:ascii="Times New Roman" w:hAnsi="Times New Roman" w:cs="Times New Roman"/>
                <w:bCs/>
              </w:rPr>
              <w:t xml:space="preserve"> и движителями. Судовые энергетические установки. Типы, состав и размещение судовых установок.</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pStyle w:val="ad"/>
              <w:tabs>
                <w:tab w:val="left" w:pos="317"/>
              </w:tabs>
              <w:ind w:left="0"/>
              <w:rPr>
                <w:rFonts w:ascii="Times New Roman" w:hAnsi="Times New Roman" w:cs="Times New Roman"/>
                <w:b/>
                <w:bCs/>
              </w:rPr>
            </w:pPr>
            <w:r>
              <w:rPr>
                <w:rFonts w:ascii="Times New Roman" w:hAnsi="Times New Roman" w:cs="Times New Roman"/>
                <w:bCs/>
              </w:rPr>
              <w:t xml:space="preserve">Практическая работа 7. </w:t>
            </w:r>
            <w:r>
              <w:rPr>
                <w:rFonts w:ascii="Times New Roman" w:hAnsi="Times New Roman" w:cs="Times New Roman"/>
              </w:rPr>
              <w:t>Изучение судового энергетического оборудования</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Основы теории судна (16 часов)</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rsidR="00E319FD" w:rsidRDefault="00FB64D3">
            <w:pPr>
              <w:rPr>
                <w:rFonts w:ascii="Times New Roman" w:hAnsi="Times New Roman" w:cs="Times New Roman"/>
                <w:b/>
                <w:bCs/>
              </w:rPr>
            </w:pPr>
            <w:r>
              <w:rPr>
                <w:rFonts w:ascii="Times New Roman" w:eastAsia="Times New Roman" w:hAnsi="Times New Roman" w:cs="Times New Roman"/>
                <w:b/>
                <w:bCs/>
                <w:lang w:eastAsia="ru-RU"/>
              </w:rPr>
              <w:t>Теоретический чертеж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 xml:space="preserve">Основные плоскости. Главные </w:t>
            </w:r>
            <w:proofErr w:type="spellStart"/>
            <w:r>
              <w:rPr>
                <w:rFonts w:ascii="Times New Roman" w:hAnsi="Times New Roman" w:cs="Times New Roman"/>
                <w:bCs/>
              </w:rPr>
              <w:t>размерения</w:t>
            </w:r>
            <w:proofErr w:type="spellEnd"/>
            <w:r>
              <w:rPr>
                <w:rFonts w:ascii="Times New Roman" w:hAnsi="Times New Roman" w:cs="Times New Roman"/>
                <w:bCs/>
              </w:rPr>
              <w:t>. Теоретический чертеж судна.</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rPr>
            </w:pPr>
            <w:r>
              <w:rPr>
                <w:rFonts w:ascii="Times New Roman" w:hAnsi="Times New Roman" w:cs="Times New Roman"/>
                <w:bCs/>
              </w:rPr>
              <w:t>Формы обводов корпуса. Коэффициенты полноты.</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
                <w:bCs/>
              </w:rPr>
              <w:t>В том числе практических и лабораторных занятий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Практическая работа 8. Расчет коэффициентов полноты</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2.2.</w:t>
            </w:r>
          </w:p>
          <w:p w:rsidR="00E319FD" w:rsidRDefault="00FB6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Прочность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
              </w:rPr>
            </w:pPr>
            <w:r>
              <w:rPr>
                <w:rFonts w:ascii="Times New Roman" w:hAnsi="Times New Roman" w:cs="Times New Roman"/>
                <w:b/>
                <w:bCs/>
              </w:rPr>
              <w:t>Содержание</w:t>
            </w:r>
          </w:p>
        </w:tc>
      </w:tr>
      <w:tr w:rsidR="00E319F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Cs/>
              </w:rPr>
              <w:t xml:space="preserve">Понятие общей и местной прочности. </w:t>
            </w:r>
            <w:proofErr w:type="gramStart"/>
            <w:r>
              <w:rPr>
                <w:rFonts w:ascii="Times New Roman" w:hAnsi="Times New Roman" w:cs="Times New Roman"/>
                <w:bCs/>
              </w:rPr>
              <w:t>Нагрузки</w:t>
            </w:r>
            <w:proofErr w:type="gramEnd"/>
            <w:r>
              <w:rPr>
                <w:rFonts w:ascii="Times New Roman" w:hAnsi="Times New Roman" w:cs="Times New Roman"/>
                <w:bCs/>
              </w:rPr>
              <w:t xml:space="preserve"> действующие на корпус судна.</w:t>
            </w:r>
          </w:p>
          <w:p w:rsidR="00E319FD" w:rsidRDefault="00FB64D3">
            <w:pPr>
              <w:jc w:val="both"/>
              <w:rPr>
                <w:rFonts w:ascii="Times New Roman" w:hAnsi="Times New Roman" w:cs="Times New Roman"/>
              </w:rPr>
            </w:pPr>
            <w:r>
              <w:rPr>
                <w:rFonts w:ascii="Times New Roman" w:hAnsi="Times New Roman" w:cs="Times New Roman"/>
              </w:rPr>
              <w:t>Посадка судна. Состав и назначение грузовой марки судов. Марки углублений.</w:t>
            </w:r>
          </w:p>
        </w:tc>
      </w:tr>
      <w:tr w:rsidR="00E319FD">
        <w:trPr>
          <w:trHeight w:val="219"/>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
                <w:bCs/>
              </w:rPr>
              <w:t>В том числе практических и лабораторных занятий</w:t>
            </w:r>
          </w:p>
        </w:tc>
      </w:tr>
      <w:tr w:rsidR="00E319F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jc w:val="both"/>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jc w:val="both"/>
              <w:rPr>
                <w:rFonts w:ascii="Times New Roman" w:hAnsi="Times New Roman" w:cs="Times New Roman"/>
                <w:bCs/>
              </w:rPr>
            </w:pPr>
            <w:r>
              <w:rPr>
                <w:rFonts w:ascii="Times New Roman" w:hAnsi="Times New Roman" w:cs="Times New Roman"/>
                <w:bCs/>
              </w:rPr>
              <w:t>Практическая работа 9. Определение  осадки судна по маркам углублений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Тема 2.3. Основы плавучести и остойчивости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Содержание</w:t>
            </w:r>
          </w:p>
        </w:tc>
      </w:tr>
      <w:tr w:rsidR="00E319F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 xml:space="preserve">Понятие плавучесть и ее характеристики. Условия равновесия судна. Центр тяжести и центр величины. Водоизмещение судна. Осадка судна. Изменение осадки при переходе из соленой воды в </w:t>
            </w:r>
            <w:proofErr w:type="gramStart"/>
            <w:r>
              <w:rPr>
                <w:rFonts w:ascii="Times New Roman" w:hAnsi="Times New Roman" w:cs="Times New Roman"/>
                <w:bCs/>
              </w:rPr>
              <w:t>пресную</w:t>
            </w:r>
            <w:proofErr w:type="gramEnd"/>
            <w:r>
              <w:rPr>
                <w:rFonts w:ascii="Times New Roman" w:hAnsi="Times New Roman" w:cs="Times New Roman"/>
                <w:bCs/>
              </w:rPr>
              <w:t>.</w:t>
            </w:r>
          </w:p>
        </w:tc>
      </w:tr>
      <w:tr w:rsidR="00E319F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Cs/>
              </w:rPr>
            </w:pPr>
            <w:r>
              <w:rPr>
                <w:rFonts w:ascii="Times New Roman" w:hAnsi="Times New Roman" w:cs="Times New Roman"/>
                <w:bCs/>
              </w:rPr>
              <w:t>Понятие остойчивости судна. Типовые случаи остойчивости судна. Равновесие плавающего судна. Начальная остойчивость. Поперечная остойчивость. Продольная остойчивость. Динамическая остойчивость. Метацентрический радиус. 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В том числе практических и лабораторных занятий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Cs/>
              </w:rPr>
              <w:t>Практическая работа 10. Расчет дифферента судна по маркам углублений</w:t>
            </w:r>
          </w:p>
        </w:tc>
      </w:tr>
      <w:tr w:rsidR="00E319F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E319FD" w:rsidRDefault="00E319F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E319FD" w:rsidRDefault="00FB64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E319FD" w:rsidRDefault="00FB64D3">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19F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rPr>
            </w:pPr>
            <w:r>
              <w:rPr>
                <w:rFonts w:ascii="Times New Roman" w:hAnsi="Times New Roman" w:cs="Times New Roman"/>
                <w:b/>
              </w:rPr>
              <w:t>Промежуточная аттестация</w:t>
            </w:r>
          </w:p>
        </w:tc>
      </w:tr>
      <w:tr w:rsidR="00E319F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E319FD" w:rsidRDefault="00FB64D3">
            <w:pPr>
              <w:rPr>
                <w:rFonts w:ascii="Times New Roman" w:hAnsi="Times New Roman" w:cs="Times New Roman"/>
                <w:b/>
                <w:bCs/>
              </w:rPr>
            </w:pPr>
            <w:r>
              <w:rPr>
                <w:rFonts w:ascii="Times New Roman" w:hAnsi="Times New Roman" w:cs="Times New Roman"/>
                <w:b/>
                <w:bCs/>
              </w:rPr>
              <w:t>Всего: 62 часа</w:t>
            </w:r>
          </w:p>
        </w:tc>
      </w:tr>
    </w:tbl>
    <w:p w:rsidR="00E319FD" w:rsidRDefault="00E319FD">
      <w:pPr>
        <w:pStyle w:val="1c"/>
        <w:rPr>
          <w:rFonts w:ascii="Times New Roman" w:hAnsi="Times New Roman"/>
        </w:rPr>
      </w:pPr>
    </w:p>
    <w:p w:rsidR="00E319FD" w:rsidRDefault="00FB64D3">
      <w:pPr>
        <w:pStyle w:val="1c"/>
        <w:rPr>
          <w:rFonts w:ascii="Times New Roman" w:hAnsi="Times New Roman"/>
          <w:lang w:val="ru-RU"/>
        </w:rPr>
      </w:pPr>
      <w:bookmarkStart w:id="437" w:name="_Toc214813142"/>
      <w:bookmarkStart w:id="438" w:name="_Toc214813205"/>
      <w:bookmarkStart w:id="439" w:name="_Toc214813268"/>
      <w:bookmarkStart w:id="440" w:name="_Toc214813331"/>
      <w:bookmarkStart w:id="441" w:name="_Toc214813394"/>
      <w:bookmarkStart w:id="442" w:name="_Toc214833268"/>
      <w:r>
        <w:rPr>
          <w:rFonts w:ascii="Times New Roman" w:hAnsi="Times New Roman"/>
        </w:rPr>
        <w:t xml:space="preserve">3. Условия реализации </w:t>
      </w:r>
      <w:r>
        <w:rPr>
          <w:rFonts w:ascii="Times New Roman" w:hAnsi="Times New Roman"/>
          <w:lang w:val="ru-RU"/>
        </w:rPr>
        <w:t>ДИСЦИПЛИНЫ</w:t>
      </w:r>
      <w:bookmarkEnd w:id="437"/>
      <w:bookmarkEnd w:id="438"/>
      <w:bookmarkEnd w:id="439"/>
      <w:bookmarkEnd w:id="440"/>
      <w:bookmarkEnd w:id="441"/>
      <w:bookmarkEnd w:id="442"/>
    </w:p>
    <w:p w:rsidR="00E319FD" w:rsidRDefault="00FB64D3">
      <w:pPr>
        <w:pStyle w:val="113"/>
        <w:rPr>
          <w:rFonts w:ascii="Times New Roman" w:hAnsi="Times New Roman"/>
        </w:rPr>
      </w:pPr>
      <w:bookmarkStart w:id="443" w:name="_Toc214813143"/>
      <w:bookmarkStart w:id="444" w:name="_Toc214813206"/>
      <w:bookmarkStart w:id="445" w:name="_Toc214813269"/>
      <w:bookmarkStart w:id="446" w:name="_Toc214813332"/>
      <w:bookmarkStart w:id="447" w:name="_Toc214813395"/>
      <w:bookmarkStart w:id="448" w:name="_Toc214833269"/>
      <w:r>
        <w:rPr>
          <w:rFonts w:ascii="Times New Roman" w:hAnsi="Times New Roman"/>
        </w:rPr>
        <w:t>3.1. Материально-техническое обеспечение</w:t>
      </w:r>
      <w:bookmarkEnd w:id="443"/>
      <w:bookmarkEnd w:id="444"/>
      <w:bookmarkEnd w:id="445"/>
      <w:bookmarkEnd w:id="446"/>
      <w:bookmarkEnd w:id="447"/>
      <w:bookmarkEnd w:id="448"/>
    </w:p>
    <w:p w:rsidR="00E319FD" w:rsidRDefault="00FB64D3">
      <w:pPr>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Кабинет </w:t>
      </w:r>
      <w:r>
        <w:rPr>
          <w:rFonts w:ascii="Times New Roman" w:hAnsi="Times New Roman" w:cs="Times New Roman"/>
          <w:sz w:val="24"/>
          <w:szCs w:val="24"/>
        </w:rPr>
        <w:t>«Теории и устройства судна»</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E319FD" w:rsidRDefault="00E319FD">
      <w:pPr>
        <w:pStyle w:val="113"/>
        <w:rPr>
          <w:rFonts w:ascii="Times New Roman" w:hAnsi="Times New Roman"/>
        </w:rPr>
      </w:pPr>
    </w:p>
    <w:p w:rsidR="00E319FD" w:rsidRDefault="00FB64D3">
      <w:pPr>
        <w:pStyle w:val="113"/>
        <w:rPr>
          <w:rFonts w:ascii="Times New Roman" w:eastAsia="Times New Roman" w:hAnsi="Times New Roman"/>
        </w:rPr>
      </w:pPr>
      <w:bookmarkStart w:id="449" w:name="_Toc214813144"/>
      <w:bookmarkStart w:id="450" w:name="_Toc214813207"/>
      <w:bookmarkStart w:id="451" w:name="_Toc214813270"/>
      <w:bookmarkStart w:id="452" w:name="_Toc214813333"/>
      <w:bookmarkStart w:id="453" w:name="_Toc214813396"/>
      <w:bookmarkStart w:id="454" w:name="_Toc214833270"/>
      <w:r>
        <w:rPr>
          <w:rFonts w:ascii="Times New Roman" w:hAnsi="Times New Roman"/>
        </w:rPr>
        <w:t>3.2. Учебно-методическое обеспечение</w:t>
      </w:r>
      <w:bookmarkEnd w:id="449"/>
      <w:bookmarkEnd w:id="450"/>
      <w:bookmarkEnd w:id="451"/>
      <w:bookmarkEnd w:id="452"/>
      <w:bookmarkEnd w:id="453"/>
      <w:bookmarkEnd w:id="454"/>
    </w:p>
    <w:p w:rsidR="00E319FD" w:rsidRDefault="00FB64D3">
      <w:pPr>
        <w:pStyle w:val="ad"/>
        <w:spacing w:line="276" w:lineRule="auto"/>
        <w:ind w:left="0"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proofErr w:type="gramStart"/>
      <w:r>
        <w:rPr>
          <w:rFonts w:ascii="Times New Roman" w:hAnsi="Times New Roman"/>
          <w:sz w:val="24"/>
          <w:szCs w:val="24"/>
        </w:rPr>
        <w:t>для</w:t>
      </w:r>
      <w:proofErr w:type="gramEnd"/>
      <w:r>
        <w:rPr>
          <w:rFonts w:ascii="Times New Roman" w:hAnsi="Times New Roman"/>
          <w:sz w:val="24"/>
          <w:szCs w:val="24"/>
        </w:rPr>
        <w:t xml:space="preserve"> </w:t>
      </w:r>
    </w:p>
    <w:p w:rsidR="00E319FD" w:rsidRDefault="00FB64D3">
      <w:pPr>
        <w:pStyle w:val="ad"/>
        <w:spacing w:line="276" w:lineRule="auto"/>
        <w:ind w:left="0"/>
        <w:jc w:val="both"/>
        <w:rPr>
          <w:rFonts w:ascii="Times New Roman" w:hAnsi="Times New Roman"/>
          <w:sz w:val="24"/>
          <w:szCs w:val="24"/>
        </w:rPr>
      </w:pPr>
      <w:r>
        <w:rPr>
          <w:rFonts w:ascii="Times New Roman" w:hAnsi="Times New Roman"/>
          <w:bCs/>
          <w:sz w:val="24"/>
          <w:szCs w:val="24"/>
        </w:rPr>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19FD" w:rsidRDefault="00E319FD">
      <w:pPr>
        <w:pStyle w:val="ad"/>
        <w:spacing w:line="276" w:lineRule="auto"/>
        <w:ind w:left="0" w:firstLine="709"/>
        <w:jc w:val="both"/>
        <w:rPr>
          <w:rFonts w:ascii="Times New Roman" w:hAnsi="Times New Roman"/>
          <w:bCs/>
          <w:sz w:val="24"/>
          <w:szCs w:val="24"/>
        </w:rPr>
      </w:pPr>
    </w:p>
    <w:p w:rsidR="00E319FD" w:rsidRDefault="00FB64D3">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 xml:space="preserve">1. </w:t>
      </w:r>
      <w:proofErr w:type="spellStart"/>
      <w:r w:rsidRPr="00C1151A">
        <w:rPr>
          <w:rFonts w:ascii="Times New Roman" w:hAnsi="Times New Roman" w:cs="Times New Roman"/>
          <w:sz w:val="24"/>
        </w:rPr>
        <w:t>Жинкин</w:t>
      </w:r>
      <w:proofErr w:type="spellEnd"/>
      <w:r w:rsidRPr="00C1151A">
        <w:rPr>
          <w:rFonts w:ascii="Times New Roman" w:hAnsi="Times New Roman" w:cs="Times New Roman"/>
          <w:sz w:val="24"/>
        </w:rPr>
        <w:t>, В. Б.  Теория и устройство корабля</w:t>
      </w:r>
      <w:proofErr w:type="gramStart"/>
      <w:r w:rsidRPr="00C1151A">
        <w:rPr>
          <w:rFonts w:ascii="Times New Roman" w:hAnsi="Times New Roman" w:cs="Times New Roman"/>
          <w:sz w:val="24"/>
        </w:rPr>
        <w:t> :</w:t>
      </w:r>
      <w:proofErr w:type="gramEnd"/>
      <w:r w:rsidRPr="00C1151A">
        <w:rPr>
          <w:rFonts w:ascii="Times New Roman" w:hAnsi="Times New Roman" w:cs="Times New Roman"/>
          <w:sz w:val="24"/>
        </w:rPr>
        <w:t xml:space="preserve"> учебник для среднего профессионального образования / В. Б. </w:t>
      </w:r>
      <w:proofErr w:type="spellStart"/>
      <w:r w:rsidRPr="00C1151A">
        <w:rPr>
          <w:rFonts w:ascii="Times New Roman" w:hAnsi="Times New Roman" w:cs="Times New Roman"/>
          <w:sz w:val="24"/>
        </w:rPr>
        <w:t>Жинкин</w:t>
      </w:r>
      <w:proofErr w:type="spellEnd"/>
      <w:r w:rsidRPr="00C1151A">
        <w:rPr>
          <w:rFonts w:ascii="Times New Roman" w:hAnsi="Times New Roman" w:cs="Times New Roman"/>
          <w:sz w:val="24"/>
        </w:rPr>
        <w:t xml:space="preserve">. — 5-е изд., </w:t>
      </w:r>
      <w:proofErr w:type="spellStart"/>
      <w:r w:rsidRPr="00C1151A">
        <w:rPr>
          <w:rFonts w:ascii="Times New Roman" w:hAnsi="Times New Roman" w:cs="Times New Roman"/>
          <w:sz w:val="24"/>
        </w:rPr>
        <w:t>испр</w:t>
      </w:r>
      <w:proofErr w:type="spellEnd"/>
      <w:r w:rsidRPr="00C1151A">
        <w:rPr>
          <w:rFonts w:ascii="Times New Roman" w:hAnsi="Times New Roman" w:cs="Times New Roman"/>
          <w:sz w:val="24"/>
        </w:rPr>
        <w:t xml:space="preserve">. и доп. — Москва : Издательство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2025. — 379 с. — (Профессиональное образование). — ISBN 978-5-534-13003-4. — Текст</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 xml:space="preserve"> электронный // Образовательная платформа </w:t>
      </w:r>
      <w:proofErr w:type="spellStart"/>
      <w:r w:rsidRPr="00C1151A">
        <w:rPr>
          <w:rFonts w:ascii="Times New Roman" w:hAnsi="Times New Roman" w:cs="Times New Roman"/>
          <w:sz w:val="24"/>
        </w:rPr>
        <w:t>Юрайт</w:t>
      </w:r>
      <w:proofErr w:type="spellEnd"/>
      <w:r w:rsidRPr="00C1151A">
        <w:rPr>
          <w:rFonts w:ascii="Times New Roman" w:hAnsi="Times New Roman" w:cs="Times New Roman"/>
          <w:sz w:val="24"/>
        </w:rPr>
        <w:t xml:space="preserve"> [сайт]. — URL: </w:t>
      </w:r>
      <w:hyperlink r:id="rId31" w:tgtFrame="_blank">
        <w:r w:rsidRPr="00C1151A">
          <w:rPr>
            <w:rStyle w:val="afff6"/>
            <w:rFonts w:ascii="Times New Roman" w:hAnsi="Times New Roman" w:cs="Times New Roman"/>
            <w:sz w:val="24"/>
          </w:rPr>
          <w:t>https://urait.ru/bcode/564815</w:t>
        </w:r>
      </w:hyperlink>
      <w:r w:rsidRPr="00C1151A">
        <w:rPr>
          <w:rFonts w:ascii="Times New Roman" w:hAnsi="Times New Roman" w:cs="Times New Roman"/>
          <w:sz w:val="24"/>
        </w:rPr>
        <w:t> (дата обращения: 06.12.2025).</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2. Якорное устройство. Интерактивный плакат. – СПб</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ООО НПК «Системы и технологии», 2025.</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3. Сцепное устройство. Интерактивный плакат. – Интерактивный плакат. – СПб</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ООО НПК «Системы и технологии», 2025.</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4. Швартовное устройство. Интерактивный плакат. – Интерактивный плакат. – СПб</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ООО НПК «Системы и технологии», 2025.</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5. Буксирное устройство. Интерактивный плакат. – Интерактивный плакат. – СПб</w:t>
      </w:r>
      <w:proofErr w:type="gramStart"/>
      <w:r w:rsidRPr="00C1151A">
        <w:rPr>
          <w:rFonts w:ascii="Times New Roman" w:hAnsi="Times New Roman" w:cs="Times New Roman"/>
          <w:sz w:val="24"/>
        </w:rPr>
        <w:t xml:space="preserve">.: </w:t>
      </w:r>
      <w:proofErr w:type="gramEnd"/>
      <w:r w:rsidRPr="00C1151A">
        <w:rPr>
          <w:rFonts w:ascii="Times New Roman" w:hAnsi="Times New Roman" w:cs="Times New Roman"/>
          <w:sz w:val="24"/>
        </w:rPr>
        <w:t>ООО НПК «Системы и технологии», 2025.</w:t>
      </w:r>
    </w:p>
    <w:p w:rsidR="00E319FD" w:rsidRPr="00C1151A" w:rsidRDefault="00FB64D3" w:rsidP="00C1151A">
      <w:pPr>
        <w:spacing w:line="276" w:lineRule="auto"/>
        <w:ind w:firstLine="709"/>
        <w:jc w:val="both"/>
        <w:rPr>
          <w:rFonts w:ascii="Times New Roman" w:hAnsi="Times New Roman" w:cs="Times New Roman"/>
          <w:sz w:val="24"/>
        </w:rPr>
      </w:pPr>
      <w:r w:rsidRPr="00C1151A">
        <w:rPr>
          <w:rFonts w:ascii="Times New Roman" w:hAnsi="Times New Roman" w:cs="Times New Roman"/>
          <w:sz w:val="24"/>
        </w:rPr>
        <w:t xml:space="preserve">6. Электронный учебный курс «Общепрофессиональный курс». ЧОУ ДПО УТЦ «РУМБ», 2025. — URL: </w:t>
      </w:r>
      <w:hyperlink r:id="rId32">
        <w:r w:rsidRPr="00C1151A">
          <w:rPr>
            <w:rStyle w:val="afff6"/>
            <w:rFonts w:ascii="Times New Roman" w:hAnsi="Times New Roman" w:cs="Times New Roman"/>
            <w:sz w:val="24"/>
          </w:rPr>
          <w:t>https://rumb.plavsostav.ru/euk-obscheprofessionalnyy-kurs</w:t>
        </w:r>
      </w:hyperlink>
      <w:r w:rsidRPr="00C1151A">
        <w:rPr>
          <w:rFonts w:ascii="Times New Roman" w:hAnsi="Times New Roman" w:cs="Times New Roman"/>
          <w:sz w:val="24"/>
        </w:rPr>
        <w:t xml:space="preserve">  (дата обращения: 04.12.2025).</w:t>
      </w:r>
    </w:p>
    <w:p w:rsidR="00E319FD" w:rsidRDefault="00E319FD">
      <w:pPr>
        <w:ind w:firstLine="709"/>
        <w:jc w:val="both"/>
        <w:rPr>
          <w:rFonts w:ascii="Times New Roman" w:eastAsia="Batang" w:hAnsi="Times New Roman" w:cs="Times New Roman"/>
          <w:bCs/>
          <w:sz w:val="24"/>
          <w:szCs w:val="24"/>
          <w:lang w:eastAsia="ru-RU"/>
        </w:rPr>
      </w:pPr>
    </w:p>
    <w:p w:rsidR="00E319FD" w:rsidRDefault="00FB64D3">
      <w:pPr>
        <w:pStyle w:val="1c"/>
        <w:rPr>
          <w:rFonts w:ascii="Times New Roman" w:hAnsi="Times New Roman"/>
          <w:lang w:val="ru-RU"/>
        </w:rPr>
      </w:pPr>
      <w:bookmarkStart w:id="455" w:name="_Toc214813145"/>
      <w:bookmarkStart w:id="456" w:name="_Toc214813208"/>
      <w:bookmarkStart w:id="457" w:name="_Toc214813271"/>
      <w:bookmarkStart w:id="458" w:name="_Toc214813334"/>
      <w:bookmarkStart w:id="459" w:name="_Toc214813397"/>
      <w:bookmarkStart w:id="460" w:name="_Toc214833271"/>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455"/>
      <w:bookmarkEnd w:id="456"/>
      <w:bookmarkEnd w:id="457"/>
      <w:bookmarkEnd w:id="458"/>
      <w:bookmarkEnd w:id="459"/>
      <w:bookmarkEnd w:id="460"/>
    </w:p>
    <w:tbl>
      <w:tblPr>
        <w:tblW w:w="5000" w:type="pct"/>
        <w:tblLayout w:type="fixed"/>
        <w:tblLook w:val="01E0" w:firstRow="1" w:lastRow="1" w:firstColumn="1" w:lastColumn="1" w:noHBand="0" w:noVBand="0"/>
      </w:tblPr>
      <w:tblGrid>
        <w:gridCol w:w="3226"/>
        <w:gridCol w:w="3666"/>
        <w:gridCol w:w="2962"/>
      </w:tblGrid>
      <w:tr w:rsidR="00E319FD">
        <w:trPr>
          <w:trHeight w:val="519"/>
        </w:trPr>
        <w:tc>
          <w:tcPr>
            <w:tcW w:w="3155" w:type="dxa"/>
            <w:tcBorders>
              <w:top w:val="single" w:sz="4" w:space="0" w:color="000000"/>
              <w:left w:val="single" w:sz="4" w:space="0" w:color="000000"/>
              <w:bottom w:val="single" w:sz="4" w:space="0" w:color="000000"/>
              <w:right w:val="single" w:sz="4" w:space="0" w:color="000000"/>
            </w:tcBorders>
            <w:vAlign w:val="center"/>
          </w:tcPr>
          <w:p w:rsidR="00E319FD" w:rsidRDefault="00FB64D3" w:rsidP="00C1151A">
            <w:pPr>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3586" w:type="dxa"/>
            <w:tcBorders>
              <w:top w:val="single" w:sz="4" w:space="0" w:color="000000"/>
              <w:left w:val="single" w:sz="4" w:space="0" w:color="000000"/>
              <w:bottom w:val="single" w:sz="4" w:space="0" w:color="000000"/>
              <w:right w:val="single" w:sz="4" w:space="0" w:color="000000"/>
            </w:tcBorders>
            <w:vAlign w:val="center"/>
          </w:tcPr>
          <w:p w:rsidR="00E319FD" w:rsidRDefault="00FB64D3" w:rsidP="00C1151A">
            <w:pPr>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2897" w:type="dxa"/>
            <w:tcBorders>
              <w:top w:val="single" w:sz="4" w:space="0" w:color="000000"/>
              <w:left w:val="single" w:sz="4" w:space="0" w:color="000000"/>
              <w:bottom w:val="single" w:sz="4" w:space="0" w:color="000000"/>
              <w:right w:val="single" w:sz="4" w:space="0" w:color="000000"/>
            </w:tcBorders>
            <w:vAlign w:val="center"/>
          </w:tcPr>
          <w:p w:rsidR="00E319FD" w:rsidRDefault="00FB64D3" w:rsidP="00C1151A">
            <w:pPr>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E319FD">
        <w:trPr>
          <w:trHeight w:val="698"/>
        </w:trPr>
        <w:tc>
          <w:tcPr>
            <w:tcW w:w="3155" w:type="dxa"/>
            <w:tcBorders>
              <w:top w:val="single" w:sz="4" w:space="0" w:color="000000"/>
              <w:left w:val="single" w:sz="4" w:space="0" w:color="000000"/>
              <w:bottom w:val="single" w:sz="4" w:space="0" w:color="000000"/>
              <w:right w:val="single" w:sz="4" w:space="0" w:color="000000"/>
            </w:tcBorders>
          </w:tcPr>
          <w:p w:rsidR="00E319FD" w:rsidRDefault="00FB64D3" w:rsidP="00C1151A">
            <w:pPr>
              <w:tabs>
                <w:tab w:val="left" w:pos="167"/>
              </w:tabs>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классификацию судов и обозначения на судах;</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 xml:space="preserve">навигационные качества судна, </w:t>
            </w:r>
            <w:proofErr w:type="gramStart"/>
            <w:r>
              <w:rPr>
                <w:rFonts w:ascii="Times New Roman" w:hAnsi="Times New Roman" w:cs="Times New Roman"/>
                <w:bCs/>
                <w:iCs/>
                <w:sz w:val="24"/>
                <w:szCs w:val="24"/>
              </w:rPr>
              <w:t>технико-эксплуатационных</w:t>
            </w:r>
            <w:proofErr w:type="gramEnd"/>
            <w:r>
              <w:rPr>
                <w:rFonts w:ascii="Times New Roman" w:hAnsi="Times New Roman" w:cs="Times New Roman"/>
                <w:bCs/>
                <w:iCs/>
                <w:sz w:val="24"/>
                <w:szCs w:val="24"/>
              </w:rPr>
              <w:t xml:space="preserve"> характеристики судна, главные </w:t>
            </w:r>
            <w:proofErr w:type="spellStart"/>
            <w:r>
              <w:rPr>
                <w:rFonts w:ascii="Times New Roman" w:hAnsi="Times New Roman" w:cs="Times New Roman"/>
                <w:bCs/>
                <w:iCs/>
                <w:sz w:val="24"/>
                <w:szCs w:val="24"/>
              </w:rPr>
              <w:t>размерения</w:t>
            </w:r>
            <w:proofErr w:type="spellEnd"/>
            <w:r>
              <w:rPr>
                <w:rFonts w:ascii="Times New Roman" w:hAnsi="Times New Roman" w:cs="Times New Roman"/>
                <w:bCs/>
                <w:iCs/>
                <w:sz w:val="24"/>
                <w:szCs w:val="24"/>
              </w:rPr>
              <w:t xml:space="preserve"> и коэффициенты полноты, водоизмещения, грузоподъемности, непотопляемости и остойчивости;</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 xml:space="preserve">архитектурный тип судна, конструкцию корпуса, </w:t>
            </w:r>
            <w:r>
              <w:rPr>
                <w:rFonts w:ascii="Times New Roman" w:hAnsi="Times New Roman" w:cs="Times New Roman"/>
                <w:bCs/>
                <w:iCs/>
                <w:sz w:val="24"/>
                <w:szCs w:val="24"/>
              </w:rPr>
              <w:lastRenderedPageBreak/>
              <w:t>основные судостроительные материалы;</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 надстроек и оборудования судовых помещений;</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 грузовых люков;</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 отдельных узлов судна;</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оборудование и снабжение судна;</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спасательные средства;</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конструктивную противопожарную защиту;</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судовые устройства;</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назначение и классификацию судовых систем;</w:t>
            </w:r>
          </w:p>
          <w:p w:rsidR="00E319FD" w:rsidRDefault="00FB64D3" w:rsidP="00C1151A">
            <w:pPr>
              <w:pStyle w:val="ad"/>
              <w:numPr>
                <w:ilvl w:val="0"/>
                <w:numId w:val="22"/>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назначение, состав, функционирование системы предупреждения загрязнения</w:t>
            </w:r>
          </w:p>
          <w:p w:rsidR="00E319FD" w:rsidRDefault="00E319FD" w:rsidP="00C1151A">
            <w:pPr>
              <w:tabs>
                <w:tab w:val="left" w:pos="309"/>
              </w:tabs>
              <w:contextualSpacing/>
              <w:rPr>
                <w:rFonts w:ascii="Times New Roman" w:hAnsi="Times New Roman" w:cs="Times New Roman"/>
                <w:bCs/>
                <w:iCs/>
                <w:sz w:val="24"/>
                <w:szCs w:val="24"/>
              </w:rPr>
            </w:pPr>
          </w:p>
        </w:tc>
        <w:tc>
          <w:tcPr>
            <w:tcW w:w="3586" w:type="dxa"/>
            <w:tcBorders>
              <w:top w:val="single" w:sz="4" w:space="0" w:color="000000"/>
              <w:left w:val="single" w:sz="4" w:space="0" w:color="000000"/>
              <w:bottom w:val="single" w:sz="4" w:space="0" w:color="000000"/>
              <w:right w:val="single" w:sz="4" w:space="0" w:color="000000"/>
            </w:tcBorders>
          </w:tcPr>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lastRenderedPageBreak/>
              <w:t>владеет профессиональной терминологией;</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наименований и расположений основных частей судна;</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системные знания о наименованиях и принципах действия основных судовых устройств;</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знает архитектурный тип судна, конструкцию корпуса;</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 xml:space="preserve">владеет знаниями о конструкциях надстроек и оборудования судовых </w:t>
            </w:r>
            <w:r>
              <w:rPr>
                <w:rFonts w:ascii="Times New Roman" w:hAnsi="Times New Roman" w:cs="Times New Roman"/>
                <w:bCs/>
                <w:iCs/>
                <w:sz w:val="24"/>
                <w:szCs w:val="24"/>
              </w:rPr>
              <w:lastRenderedPageBreak/>
              <w:t>помещений;</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знает классификацию судов и обозначения на судах;</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 xml:space="preserve">демонстрирует знания о навигационных качествах судна, технико-эксплуатационных характеристиках судна, главных </w:t>
            </w:r>
            <w:proofErr w:type="spellStart"/>
            <w:r>
              <w:rPr>
                <w:rFonts w:ascii="Times New Roman" w:hAnsi="Times New Roman" w:cs="Times New Roman"/>
                <w:bCs/>
                <w:iCs/>
                <w:sz w:val="24"/>
                <w:szCs w:val="24"/>
              </w:rPr>
              <w:t>размерений</w:t>
            </w:r>
            <w:proofErr w:type="spellEnd"/>
            <w:r>
              <w:rPr>
                <w:rFonts w:ascii="Times New Roman" w:hAnsi="Times New Roman" w:cs="Times New Roman"/>
                <w:bCs/>
                <w:iCs/>
                <w:sz w:val="24"/>
                <w:szCs w:val="24"/>
              </w:rPr>
              <w:t xml:space="preserve"> и коэффициенты полноты корпуса судна, понятие водоизмещение;</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знает основные базовые плоскости корпуса;</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знает конструкции отдельных узлов судна;</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оборудование и снабжение судна;</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имеет устойчивые знания о спасательных средствах;</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знает конструктивную противопожарную защиту;</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владеет знаниями о назначении и классификации судовых систем;</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о судовых энергетических установках;</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знает назначение, состав, функционирование системы предупреждения загрязнения;</w:t>
            </w:r>
          </w:p>
          <w:p w:rsidR="00E319FD" w:rsidRDefault="00FB64D3" w:rsidP="00C1151A">
            <w:pPr>
              <w:pStyle w:val="ad"/>
              <w:numPr>
                <w:ilvl w:val="0"/>
                <w:numId w:val="21"/>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о прочности, плавучести и остойчивости судна</w:t>
            </w:r>
          </w:p>
        </w:tc>
        <w:tc>
          <w:tcPr>
            <w:tcW w:w="2897" w:type="dxa"/>
            <w:tcBorders>
              <w:top w:val="single" w:sz="4" w:space="0" w:color="000000"/>
              <w:left w:val="single" w:sz="4" w:space="0" w:color="000000"/>
              <w:bottom w:val="single" w:sz="4" w:space="0" w:color="000000"/>
              <w:right w:val="single" w:sz="4" w:space="0" w:color="000000"/>
            </w:tcBorders>
          </w:tcPr>
          <w:p w:rsidR="00E319FD" w:rsidRDefault="00FB64D3" w:rsidP="00C1151A">
            <w:pPr>
              <w:contextualSpacing/>
              <w:rPr>
                <w:rFonts w:ascii="Times New Roman" w:hAnsi="Times New Roman" w:cs="Times New Roman"/>
                <w:iCs/>
                <w:sz w:val="24"/>
                <w:szCs w:val="24"/>
              </w:rPr>
            </w:pPr>
            <w:r>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rsidR="00E319FD" w:rsidRDefault="00FB64D3" w:rsidP="00C1151A">
            <w:pPr>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 выполнения практических работ.</w:t>
            </w:r>
          </w:p>
          <w:p w:rsidR="00E319FD" w:rsidRDefault="00FB64D3" w:rsidP="00C1151A">
            <w:pPr>
              <w:contextualSpacing/>
              <w:rPr>
                <w:rFonts w:ascii="Times New Roman" w:hAnsi="Times New Roman" w:cs="Times New Roman"/>
                <w:iCs/>
                <w:sz w:val="24"/>
                <w:szCs w:val="24"/>
              </w:rPr>
            </w:pPr>
            <w:r>
              <w:rPr>
                <w:rFonts w:ascii="Times New Roman" w:hAnsi="Times New Roman" w:cs="Times New Roman"/>
                <w:iCs/>
                <w:sz w:val="24"/>
                <w:szCs w:val="24"/>
              </w:rPr>
              <w:t>Итоговый контроль – зачет.</w:t>
            </w:r>
          </w:p>
        </w:tc>
      </w:tr>
      <w:tr w:rsidR="00E319FD">
        <w:trPr>
          <w:trHeight w:val="698"/>
        </w:trPr>
        <w:tc>
          <w:tcPr>
            <w:tcW w:w="3155" w:type="dxa"/>
            <w:tcBorders>
              <w:top w:val="single" w:sz="4" w:space="0" w:color="000000"/>
              <w:left w:val="single" w:sz="4" w:space="0" w:color="000000"/>
              <w:bottom w:val="single" w:sz="4" w:space="0" w:color="000000"/>
              <w:right w:val="single" w:sz="4" w:space="0" w:color="000000"/>
            </w:tcBorders>
          </w:tcPr>
          <w:p w:rsidR="00E319FD" w:rsidRDefault="00FB64D3" w:rsidP="00C1151A">
            <w:pPr>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rsidR="00E319FD" w:rsidRDefault="00FB64D3" w:rsidP="00C1151A">
            <w:pPr>
              <w:pStyle w:val="ad"/>
              <w:numPr>
                <w:ilvl w:val="0"/>
                <w:numId w:val="20"/>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определять типы судов;</w:t>
            </w:r>
          </w:p>
          <w:p w:rsidR="00E319FD" w:rsidRDefault="00FB64D3" w:rsidP="00C1151A">
            <w:pPr>
              <w:pStyle w:val="ad"/>
              <w:numPr>
                <w:ilvl w:val="0"/>
                <w:numId w:val="20"/>
              </w:numPr>
              <w:tabs>
                <w:tab w:val="left" w:pos="284"/>
              </w:tabs>
              <w:ind w:left="284" w:hanging="284"/>
              <w:rPr>
                <w:rFonts w:ascii="Times New Roman" w:hAnsi="Times New Roman" w:cs="Times New Roman"/>
                <w:bCs/>
                <w:iCs/>
                <w:sz w:val="24"/>
                <w:szCs w:val="24"/>
              </w:rPr>
            </w:pPr>
            <w:r>
              <w:rPr>
                <w:rFonts w:ascii="Times New Roman" w:hAnsi="Times New Roman" w:cs="Times New Roman"/>
                <w:bCs/>
                <w:iCs/>
                <w:sz w:val="24"/>
                <w:szCs w:val="24"/>
              </w:rPr>
              <w:t>ориентироваться в расположении судовых помещений</w:t>
            </w:r>
          </w:p>
        </w:tc>
        <w:tc>
          <w:tcPr>
            <w:tcW w:w="3586" w:type="dxa"/>
            <w:tcBorders>
              <w:top w:val="single" w:sz="4" w:space="0" w:color="000000"/>
              <w:left w:val="single" w:sz="4" w:space="0" w:color="000000"/>
              <w:bottom w:val="single" w:sz="4" w:space="0" w:color="000000"/>
              <w:right w:val="single" w:sz="4" w:space="0" w:color="000000"/>
            </w:tcBorders>
          </w:tcPr>
          <w:p w:rsidR="00E319FD" w:rsidRDefault="00FB64D3" w:rsidP="00C1151A">
            <w:pPr>
              <w:pStyle w:val="ad"/>
              <w:numPr>
                <w:ilvl w:val="0"/>
                <w:numId w:val="19"/>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E319FD" w:rsidRDefault="00FB64D3" w:rsidP="00C1151A">
            <w:pPr>
              <w:pStyle w:val="ad"/>
              <w:numPr>
                <w:ilvl w:val="0"/>
                <w:numId w:val="19"/>
              </w:numPr>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определять типы судов;</w:t>
            </w:r>
          </w:p>
          <w:p w:rsidR="00E319FD" w:rsidRDefault="00FB64D3" w:rsidP="00C1151A">
            <w:pPr>
              <w:pStyle w:val="ad"/>
              <w:numPr>
                <w:ilvl w:val="0"/>
                <w:numId w:val="19"/>
              </w:numPr>
              <w:ind w:left="312" w:hanging="284"/>
              <w:rPr>
                <w:rFonts w:ascii="Times New Roman" w:hAnsi="Times New Roman" w:cs="Times New Roman"/>
                <w:bCs/>
                <w:iCs/>
                <w:sz w:val="24"/>
                <w:szCs w:val="24"/>
              </w:rPr>
            </w:pPr>
            <w:r>
              <w:rPr>
                <w:rFonts w:ascii="Times New Roman" w:hAnsi="Times New Roman" w:cs="Times New Roman"/>
                <w:bCs/>
                <w:iCs/>
                <w:sz w:val="24"/>
                <w:szCs w:val="24"/>
              </w:rPr>
              <w:t>владеет навыками ориентирования в расположении судовых помещений</w:t>
            </w:r>
          </w:p>
        </w:tc>
        <w:tc>
          <w:tcPr>
            <w:tcW w:w="2897" w:type="dxa"/>
            <w:tcBorders>
              <w:top w:val="single" w:sz="4" w:space="0" w:color="000000"/>
              <w:left w:val="single" w:sz="4" w:space="0" w:color="000000"/>
              <w:bottom w:val="single" w:sz="4" w:space="0" w:color="000000"/>
              <w:right w:val="single" w:sz="4" w:space="0" w:color="000000"/>
            </w:tcBorders>
          </w:tcPr>
          <w:p w:rsidR="00E319FD" w:rsidRDefault="00E319FD" w:rsidP="00C1151A">
            <w:pPr>
              <w:contextualSpacing/>
              <w:rPr>
                <w:rFonts w:ascii="Times New Roman" w:hAnsi="Times New Roman" w:cs="Times New Roman"/>
                <w:iCs/>
                <w:sz w:val="24"/>
                <w:szCs w:val="24"/>
              </w:rPr>
            </w:pPr>
          </w:p>
        </w:tc>
      </w:tr>
    </w:tbl>
    <w:p w:rsidR="00E319FD" w:rsidRDefault="00E319FD">
      <w:pPr>
        <w:pStyle w:val="1c"/>
        <w:rPr>
          <w:rFonts w:ascii="Times New Roman" w:hAnsi="Times New Roman"/>
          <w:b w:val="0"/>
          <w:bCs w:val="0"/>
          <w:lang w:val="ru-RU"/>
        </w:rPr>
      </w:pPr>
    </w:p>
    <w:p w:rsidR="00E319FD" w:rsidRDefault="00FB64D3">
      <w:pPr>
        <w:rPr>
          <w:rFonts w:ascii="Times New Roman" w:eastAsia="Segoe UI" w:hAnsi="Times New Roman" w:cs="Times New Roman"/>
          <w:caps/>
          <w:kern w:val="2"/>
          <w:sz w:val="24"/>
          <w:szCs w:val="24"/>
          <w:lang w:eastAsia="x-none"/>
        </w:rPr>
      </w:pP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461" w:name="_Toc175726882"/>
      <w:bookmarkStart w:id="462" w:name="_Toc214832994"/>
      <w:r>
        <w:t>«СГ.01 ИСТОРИЯ РОССИИ»</w:t>
      </w:r>
      <w:bookmarkEnd w:id="461"/>
      <w:bookmarkEnd w:id="462"/>
    </w:p>
    <w:p w:rsidR="00E319FD" w:rsidRDefault="00FB64D3">
      <w:pPr>
        <w:pStyle w:val="1"/>
      </w:pPr>
      <w:bookmarkStart w:id="463" w:name="_Toc175653621"/>
      <w:bookmarkStart w:id="464" w:name="_Toc175653667"/>
      <w:bookmarkStart w:id="465" w:name="_Toc175725000"/>
      <w:bookmarkStart w:id="466" w:name="_Toc175726883"/>
      <w:bookmarkStart w:id="467" w:name="_Toc214813056"/>
      <w:bookmarkStart w:id="468" w:name="_Toc214832995"/>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463"/>
      <w:bookmarkEnd w:id="464"/>
      <w:bookmarkEnd w:id="465"/>
      <w:bookmarkEnd w:id="466"/>
      <w:bookmarkEnd w:id="467"/>
      <w:bookmarkEnd w:id="468"/>
      <w:r>
        <w:t xml:space="preserve"> </w:t>
      </w:r>
    </w:p>
    <w:p w:rsidR="00E319FD" w:rsidRDefault="00FB64D3">
      <w:pPr>
        <w:pStyle w:val="1"/>
      </w:pPr>
      <w:hyperlink r:id="rId33">
        <w:bookmarkStart w:id="469" w:name="_Toc175653622"/>
        <w:bookmarkStart w:id="470" w:name="_Toc175653668"/>
        <w:bookmarkStart w:id="471" w:name="_Toc175725001"/>
        <w:bookmarkStart w:id="472" w:name="_Toc175726884"/>
        <w:bookmarkStart w:id="473" w:name="_Toc214813057"/>
        <w:bookmarkStart w:id="474" w:name="_Toc214832996"/>
        <w:r>
          <w:rPr>
            <w:rStyle w:val="afff6"/>
            <w:rFonts w:eastAsiaTheme="minorHAnsi"/>
            <w:b w:val="0"/>
            <w:bCs w:val="0"/>
            <w:kern w:val="0"/>
            <w:shd w:val="clear" w:color="auto" w:fill="FFFFFF"/>
            <w:lang w:eastAsia="en-US"/>
          </w:rPr>
          <w:t>https://reestrspo.firpo.ru/usefulResource/9</w:t>
        </w:r>
      </w:hyperlink>
      <w:bookmarkEnd w:id="469"/>
      <w:bookmarkEnd w:id="470"/>
      <w:bookmarkEnd w:id="471"/>
      <w:bookmarkEnd w:id="472"/>
      <w:bookmarkEnd w:id="473"/>
      <w:bookmarkEnd w:id="474"/>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FB64D3">
      <w:pPr>
        <w:spacing w:line="360" w:lineRule="auto"/>
        <w:jc w:val="center"/>
        <w:rPr>
          <w:rFonts w:ascii="Times New Roman" w:hAnsi="Times New Roman" w:cs="Times New Roman"/>
          <w:b/>
          <w:bCs/>
          <w:sz w:val="24"/>
          <w:szCs w:val="24"/>
        </w:rPr>
      </w:pPr>
      <w:bookmarkStart w:id="475" w:name="_Toc156295010"/>
      <w:r>
        <w:rPr>
          <w:rFonts w:ascii="Times New Roman" w:hAnsi="Times New Roman" w:cs="Times New Roman"/>
          <w:b/>
          <w:bCs/>
          <w:sz w:val="24"/>
          <w:szCs w:val="24"/>
        </w:rPr>
        <w:t>2025 г.</w:t>
      </w:r>
      <w:bookmarkEnd w:id="475"/>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476" w:name="_Toc175726885"/>
      <w:bookmarkStart w:id="477" w:name="_Toc214832997"/>
      <w:r>
        <w:t>«СГ.02 ИНОСТРАННЫЙ ЯЗЫК В ПРОФЕССИОНАЛЬНОЙ ДЕЯТЕЛЬНОСТИ»</w:t>
      </w:r>
      <w:bookmarkEnd w:id="476"/>
      <w:bookmarkEnd w:id="477"/>
    </w:p>
    <w:p w:rsidR="00E319FD" w:rsidRDefault="00FB64D3">
      <w:pPr>
        <w:pStyle w:val="1"/>
      </w:pPr>
      <w:bookmarkStart w:id="478" w:name="_Toc175726886"/>
      <w:bookmarkStart w:id="479" w:name="_Toc214813059"/>
      <w:bookmarkStart w:id="480" w:name="_Toc214832998"/>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478"/>
      <w:bookmarkEnd w:id="479"/>
      <w:bookmarkEnd w:id="480"/>
      <w:r>
        <w:t xml:space="preserve"> </w:t>
      </w:r>
    </w:p>
    <w:p w:rsidR="00E319FD" w:rsidRDefault="00FB64D3">
      <w:pPr>
        <w:pStyle w:val="1"/>
      </w:pPr>
      <w:hyperlink r:id="rId34">
        <w:bookmarkStart w:id="481" w:name="_Toc175726887"/>
        <w:bookmarkStart w:id="482" w:name="_Toc214813060"/>
        <w:bookmarkStart w:id="483" w:name="_Toc214832999"/>
        <w:r>
          <w:rPr>
            <w:rStyle w:val="afff6"/>
            <w:rFonts w:eastAsiaTheme="minorHAnsi"/>
            <w:b w:val="0"/>
            <w:bCs w:val="0"/>
            <w:kern w:val="0"/>
            <w:shd w:val="clear" w:color="auto" w:fill="FFFFFF"/>
            <w:lang w:eastAsia="en-US"/>
          </w:rPr>
          <w:t>https://reestrspo.firpo.ru/usefulResource/9</w:t>
        </w:r>
      </w:hyperlink>
      <w:bookmarkEnd w:id="481"/>
      <w:bookmarkEnd w:id="482"/>
      <w:bookmarkEnd w:id="483"/>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484" w:name="_Toc175726888"/>
      <w:bookmarkStart w:id="485" w:name="_Toc214833000"/>
      <w:r>
        <w:t>«СГ.03 БЕЗОПАСНОСТЬ ЖИЗНЕДЕЯТЕЛЬНОСТИ»</w:t>
      </w:r>
      <w:bookmarkEnd w:id="484"/>
      <w:bookmarkEnd w:id="485"/>
    </w:p>
    <w:p w:rsidR="00E319FD" w:rsidRDefault="00FB64D3">
      <w:pPr>
        <w:pStyle w:val="1"/>
      </w:pPr>
      <w:bookmarkStart w:id="486" w:name="_Toc175726889"/>
      <w:bookmarkStart w:id="487" w:name="_Toc214813062"/>
      <w:bookmarkStart w:id="488" w:name="_Toc214833001"/>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486"/>
      <w:bookmarkEnd w:id="487"/>
      <w:bookmarkEnd w:id="488"/>
      <w:r>
        <w:t xml:space="preserve"> </w:t>
      </w:r>
    </w:p>
    <w:p w:rsidR="00E319FD" w:rsidRDefault="00FB64D3">
      <w:pPr>
        <w:pStyle w:val="1"/>
      </w:pPr>
      <w:hyperlink r:id="rId35">
        <w:bookmarkStart w:id="489" w:name="_Toc175726890"/>
        <w:bookmarkStart w:id="490" w:name="_Toc214813063"/>
        <w:bookmarkStart w:id="491" w:name="_Toc214833002"/>
        <w:r>
          <w:rPr>
            <w:rStyle w:val="afff6"/>
            <w:rFonts w:eastAsiaTheme="minorHAnsi"/>
            <w:b w:val="0"/>
            <w:bCs w:val="0"/>
            <w:kern w:val="0"/>
            <w:shd w:val="clear" w:color="auto" w:fill="FFFFFF"/>
            <w:lang w:eastAsia="en-US"/>
          </w:rPr>
          <w:t>https://reestrspo.firpo.ru/usefulResource/9</w:t>
        </w:r>
      </w:hyperlink>
      <w:bookmarkEnd w:id="489"/>
      <w:bookmarkEnd w:id="490"/>
      <w:bookmarkEnd w:id="491"/>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492" w:name="_Toc175726891"/>
      <w:bookmarkStart w:id="493" w:name="_Toc214833003"/>
      <w:r>
        <w:t>«СГ.04 ФИЗИЧЕСАЯ КУЛЬТУРА»</w:t>
      </w:r>
      <w:bookmarkEnd w:id="492"/>
      <w:bookmarkEnd w:id="493"/>
    </w:p>
    <w:p w:rsidR="00E319FD" w:rsidRDefault="00FB64D3">
      <w:pPr>
        <w:pStyle w:val="1"/>
      </w:pPr>
      <w:bookmarkStart w:id="494" w:name="_Toc175726892"/>
      <w:bookmarkStart w:id="495" w:name="_Toc214813065"/>
      <w:bookmarkStart w:id="496" w:name="_Toc214833004"/>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494"/>
      <w:bookmarkEnd w:id="495"/>
      <w:bookmarkEnd w:id="496"/>
      <w:r>
        <w:t xml:space="preserve"> </w:t>
      </w:r>
    </w:p>
    <w:p w:rsidR="00E319FD" w:rsidRDefault="00FB64D3">
      <w:pPr>
        <w:pStyle w:val="1"/>
      </w:pPr>
      <w:hyperlink r:id="rId36">
        <w:bookmarkStart w:id="497" w:name="_Toc175726893"/>
        <w:bookmarkStart w:id="498" w:name="_Toc214813066"/>
        <w:bookmarkStart w:id="499" w:name="_Toc214833005"/>
        <w:r>
          <w:rPr>
            <w:rStyle w:val="afff6"/>
            <w:rFonts w:eastAsiaTheme="minorHAnsi"/>
            <w:b w:val="0"/>
            <w:bCs w:val="0"/>
            <w:kern w:val="0"/>
            <w:shd w:val="clear" w:color="auto" w:fill="FFFFFF"/>
            <w:lang w:eastAsia="en-US"/>
          </w:rPr>
          <w:t>https://reestrspo.firpo.ru/usefulResource/9</w:t>
        </w:r>
      </w:hyperlink>
      <w:bookmarkEnd w:id="497"/>
      <w:bookmarkEnd w:id="498"/>
      <w:bookmarkEnd w:id="499"/>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FB64D3">
      <w:pPr>
        <w:pStyle w:val="1"/>
      </w:pPr>
      <w:bookmarkStart w:id="500" w:name="_Toc175653669"/>
      <w:bookmarkStart w:id="501" w:name="_Toc214833006"/>
      <w:r>
        <w:t>«СГ. 05 ОСНОВЫ БЕРЕЖЛИВОГО ПРОИЗВОДСТВА»</w:t>
      </w:r>
      <w:bookmarkEnd w:id="500"/>
      <w:bookmarkEnd w:id="501"/>
    </w:p>
    <w:p w:rsidR="00E319FD" w:rsidRDefault="00FB64D3">
      <w:pPr>
        <w:pStyle w:val="1"/>
      </w:pPr>
      <w:bookmarkStart w:id="502" w:name="_Toc175653624"/>
      <w:bookmarkStart w:id="503" w:name="_Toc175653670"/>
      <w:bookmarkStart w:id="504" w:name="_Toc214813068"/>
      <w:bookmarkStart w:id="505" w:name="_Toc214833007"/>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502"/>
      <w:bookmarkEnd w:id="503"/>
      <w:bookmarkEnd w:id="504"/>
      <w:bookmarkEnd w:id="505"/>
      <w:r>
        <w:t xml:space="preserve"> </w:t>
      </w:r>
    </w:p>
    <w:p w:rsidR="00E319FD" w:rsidRDefault="00FB64D3">
      <w:pPr>
        <w:pStyle w:val="1"/>
      </w:pPr>
      <w:hyperlink r:id="rId37">
        <w:bookmarkStart w:id="506" w:name="_Toc175653625"/>
        <w:bookmarkStart w:id="507" w:name="_Toc175653671"/>
        <w:bookmarkStart w:id="508" w:name="_Toc214813069"/>
        <w:bookmarkStart w:id="509" w:name="_Toc214833008"/>
        <w:bookmarkStart w:id="510" w:name="_Toc175653666"/>
        <w:r>
          <w:rPr>
            <w:rStyle w:val="afff6"/>
            <w:rFonts w:eastAsiaTheme="minorHAnsi"/>
            <w:b w:val="0"/>
            <w:bCs w:val="0"/>
            <w:kern w:val="0"/>
            <w:shd w:val="clear" w:color="auto" w:fill="FFFFFF"/>
            <w:lang w:eastAsia="en-US"/>
          </w:rPr>
          <w:t>https://reestrspo.firpo.ru/usefulResource/9</w:t>
        </w:r>
      </w:hyperlink>
      <w:bookmarkEnd w:id="506"/>
      <w:bookmarkEnd w:id="507"/>
      <w:bookmarkEnd w:id="508"/>
      <w:bookmarkEnd w:id="509"/>
      <w:bookmarkEnd w:id="510"/>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FB64D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E319FD" w:rsidRDefault="00FB64D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rsidR="00E319FD" w:rsidRDefault="00FB64D3">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E319FD" w:rsidRDefault="00FB64D3">
      <w:pPr>
        <w:jc w:val="right"/>
        <w:rPr>
          <w:rFonts w:ascii="Times New Roman" w:hAnsi="Times New Roman" w:cs="Times New Roman"/>
          <w:b/>
          <w:bCs/>
          <w:color w:val="0070C0"/>
          <w:sz w:val="24"/>
          <w:szCs w:val="24"/>
        </w:rPr>
      </w:pPr>
      <w:r>
        <w:rPr>
          <w:rFonts w:ascii="Times New Roman" w:hAnsi="Times New Roman" w:cs="Times New Roman"/>
          <w:b/>
          <w:bCs/>
          <w:sz w:val="24"/>
          <w:szCs w:val="24"/>
        </w:rPr>
        <w:t>26.01.06 Моторист-рулевой</w:t>
      </w: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E319FD">
      <w:pPr>
        <w:jc w:val="right"/>
        <w:rPr>
          <w:rFonts w:ascii="Times New Roman" w:hAnsi="Times New Roman" w:cs="Times New Roman"/>
          <w:b/>
          <w:bCs/>
          <w:color w:val="0070C0"/>
          <w:sz w:val="24"/>
          <w:szCs w:val="24"/>
        </w:rPr>
      </w:pPr>
    </w:p>
    <w:p w:rsidR="00E319FD" w:rsidRDefault="00FB64D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E319FD" w:rsidRDefault="00E319FD">
      <w:pPr>
        <w:spacing w:line="360" w:lineRule="auto"/>
        <w:jc w:val="center"/>
        <w:rPr>
          <w:rFonts w:ascii="Times New Roman" w:hAnsi="Times New Roman" w:cs="Times New Roman"/>
          <w:b/>
          <w:bCs/>
          <w:sz w:val="24"/>
          <w:szCs w:val="24"/>
        </w:rPr>
      </w:pPr>
    </w:p>
    <w:p w:rsidR="00E319FD" w:rsidRDefault="00FB64D3">
      <w:pPr>
        <w:pStyle w:val="1"/>
      </w:pPr>
      <w:bookmarkStart w:id="511" w:name="_Toc214833009"/>
      <w:r>
        <w:t xml:space="preserve">«СГ. 06 </w:t>
      </w:r>
      <w:r>
        <w:rPr>
          <w:szCs w:val="22"/>
        </w:rPr>
        <w:t>ОСНОВЫ ФИНАНСОВОЙ ГРАМОТНОСТИ</w:t>
      </w:r>
      <w:r>
        <w:t>»</w:t>
      </w:r>
      <w:bookmarkEnd w:id="511"/>
    </w:p>
    <w:p w:rsidR="00E319FD" w:rsidRDefault="00FB64D3">
      <w:pPr>
        <w:pStyle w:val="1"/>
      </w:pPr>
      <w:bookmarkStart w:id="512" w:name="_Toc214813071"/>
      <w:bookmarkStart w:id="513" w:name="_Toc214833010"/>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512"/>
      <w:bookmarkEnd w:id="513"/>
      <w:r>
        <w:t xml:space="preserve"> </w:t>
      </w:r>
    </w:p>
    <w:p w:rsidR="00E319FD" w:rsidRDefault="00FB64D3">
      <w:pPr>
        <w:pStyle w:val="1"/>
      </w:pPr>
      <w:hyperlink r:id="rId38">
        <w:bookmarkStart w:id="514" w:name="_Toc214813072"/>
        <w:bookmarkStart w:id="515" w:name="_Toc214833011"/>
        <w:r>
          <w:rPr>
            <w:rStyle w:val="afff6"/>
            <w:rFonts w:eastAsiaTheme="minorHAnsi"/>
            <w:b w:val="0"/>
            <w:bCs w:val="0"/>
            <w:kern w:val="0"/>
            <w:shd w:val="clear" w:color="auto" w:fill="FFFFFF"/>
            <w:lang w:eastAsia="en-US"/>
          </w:rPr>
          <w:t>https://reestrspo.firpo.ru/usefulResource/9</w:t>
        </w:r>
      </w:hyperlink>
      <w:bookmarkEnd w:id="514"/>
      <w:bookmarkEnd w:id="515"/>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FB64D3">
      <w:pPr>
        <w:spacing w:line="360" w:lineRule="auto"/>
        <w:jc w:val="center"/>
        <w:rPr>
          <w:rFonts w:ascii="Times New Roman" w:hAnsi="Times New Roman" w:cs="Times New Roman"/>
          <w:b/>
          <w:bCs/>
          <w:sz w:val="24"/>
          <w:szCs w:val="24"/>
        </w:rPr>
      </w:pPr>
      <w:bookmarkStart w:id="516" w:name="_Hlk210569730"/>
      <w:r>
        <w:rPr>
          <w:rFonts w:ascii="Times New Roman" w:hAnsi="Times New Roman" w:cs="Times New Roman"/>
          <w:b/>
          <w:bCs/>
          <w:sz w:val="24"/>
          <w:szCs w:val="24"/>
        </w:rPr>
        <w:t>2025 г.</w:t>
      </w:r>
      <w:bookmarkEnd w:id="516"/>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spacing w:line="360" w:lineRule="auto"/>
        <w:jc w:val="center"/>
        <w:rPr>
          <w:rFonts w:ascii="Times New Roman" w:hAnsi="Times New Roman" w:cs="Times New Roman"/>
          <w:b/>
          <w:bCs/>
          <w:sz w:val="24"/>
          <w:szCs w:val="24"/>
        </w:rPr>
      </w:pPr>
    </w:p>
    <w:p w:rsidR="00E319FD" w:rsidRDefault="00E319FD">
      <w:pPr>
        <w:pStyle w:val="1c"/>
        <w:jc w:val="left"/>
        <w:rPr>
          <w:rFonts w:ascii="Times New Roman" w:hAnsi="Times New Roman"/>
          <w:b w:val="0"/>
          <w:bCs w:val="0"/>
          <w:lang w:val="ru-RU"/>
        </w:rPr>
      </w:pPr>
    </w:p>
    <w:sectPr w:rsidR="00E319FD">
      <w:headerReference w:type="even" r:id="rId39"/>
      <w:headerReference w:type="default" r:id="rId40"/>
      <w:headerReference w:type="first" r:id="rId41"/>
      <w:pgSz w:w="11906" w:h="16838"/>
      <w:pgMar w:top="1134" w:right="567" w:bottom="1134" w:left="1701" w:header="709"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439" w:rsidRDefault="002A1439">
      <w:r>
        <w:separator/>
      </w:r>
    </w:p>
  </w:endnote>
  <w:endnote w:type="continuationSeparator" w:id="0">
    <w:p w:rsidR="002A1439" w:rsidRDefault="002A1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439" w:rsidRDefault="002A1439">
      <w:r>
        <w:separator/>
      </w:r>
    </w:p>
  </w:footnote>
  <w:footnote w:type="continuationSeparator" w:id="0">
    <w:p w:rsidR="002A1439" w:rsidRDefault="002A14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jc w:val="center"/>
    </w:pPr>
    <w:r>
      <w:fldChar w:fldCharType="begin"/>
    </w:r>
    <w:r>
      <w:instrText xml:space="preserve"> PAGE </w:instrText>
    </w:r>
    <w:r>
      <w:fldChar w:fldCharType="separate"/>
    </w:r>
    <w:r>
      <w:t>0</w:t>
    </w:r>
    <w:r>
      <w:fldChar w:fldCharType="end"/>
    </w:r>
  </w:p>
  <w:p w:rsidR="00FB64D3" w:rsidRDefault="00FB64D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rsidR="00C1151A">
          <w:rPr>
            <w:noProof/>
          </w:rPr>
          <w:t>3</w:t>
        </w:r>
        <w:r>
          <w:fldChar w:fldCharType="end"/>
        </w:r>
      </w:p>
    </w:sdtContent>
  </w:sdt>
  <w:p w:rsidR="00FB64D3" w:rsidRDefault="00FB64D3">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jc w:val="center"/>
    </w:pPr>
    <w:r>
      <w:fldChar w:fldCharType="begin"/>
    </w:r>
    <w:r>
      <w:instrText xml:space="preserve"> PAGE </w:instrText>
    </w:r>
    <w:r>
      <w:fldChar w:fldCharType="separate"/>
    </w:r>
    <w:r>
      <w:t>0</w:t>
    </w:r>
    <w:r>
      <w:fldChar w:fldCharType="end"/>
    </w:r>
  </w:p>
  <w:p w:rsidR="00FB64D3" w:rsidRDefault="00FB64D3">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792147"/>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rsidR="00C1151A">
          <w:rPr>
            <w:noProof/>
          </w:rPr>
          <w:t>4</w:t>
        </w:r>
        <w:r>
          <w:fldChar w:fldCharType="end"/>
        </w:r>
      </w:p>
    </w:sdtContent>
  </w:sdt>
  <w:p w:rsidR="00FB64D3" w:rsidRDefault="00FB64D3">
    <w:pPr>
      <w:pStyle w:val="a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819663"/>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t>11</w:t>
        </w:r>
        <w:r>
          <w:fldChar w:fldCharType="end"/>
        </w:r>
      </w:p>
    </w:sdtContent>
  </w:sdt>
  <w:p w:rsidR="00FB64D3" w:rsidRDefault="00FB64D3">
    <w:pPr>
      <w:pStyle w:val="a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jc w:val="center"/>
    </w:pPr>
    <w:r>
      <w:fldChar w:fldCharType="begin"/>
    </w:r>
    <w:r>
      <w:instrText xml:space="preserve"> PAGE </w:instrText>
    </w:r>
    <w:r>
      <w:fldChar w:fldCharType="separate"/>
    </w:r>
    <w:r>
      <w:t>0</w:t>
    </w:r>
    <w:r>
      <w:fldChar w:fldCharType="end"/>
    </w:r>
  </w:p>
  <w:p w:rsidR="00FB64D3" w:rsidRDefault="00FB64D3">
    <w:pPr>
      <w:pStyle w:val="a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256307"/>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rsidR="00C1151A">
          <w:rPr>
            <w:noProof/>
          </w:rPr>
          <w:t>19</w:t>
        </w:r>
        <w:r>
          <w:fldChar w:fldCharType="end"/>
        </w:r>
      </w:p>
    </w:sdtContent>
  </w:sdt>
  <w:p w:rsidR="00FB64D3" w:rsidRDefault="00FB64D3">
    <w:pPr>
      <w:pStyle w:val="a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2603297"/>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t>19</w:t>
        </w:r>
        <w:r>
          <w:fldChar w:fldCharType="end"/>
        </w:r>
      </w:p>
    </w:sdtContent>
  </w:sdt>
  <w:p w:rsidR="00FB64D3" w:rsidRDefault="00FB64D3">
    <w:pPr>
      <w:pStyle w:val="a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jc w:val="center"/>
    </w:pPr>
    <w:r>
      <w:fldChar w:fldCharType="begin"/>
    </w:r>
    <w:r>
      <w:instrText xml:space="preserve"> PAGE </w:instrText>
    </w:r>
    <w:r>
      <w:fldChar w:fldCharType="separate"/>
    </w:r>
    <w:r>
      <w:t>0</w:t>
    </w:r>
    <w:r>
      <w:fldChar w:fldCharType="end"/>
    </w:r>
  </w:p>
  <w:p w:rsidR="00FB64D3" w:rsidRDefault="00FB64D3">
    <w:pPr>
      <w:pStyle w:val="a9"/>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612950"/>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rsidR="00C1151A">
          <w:rPr>
            <w:noProof/>
          </w:rPr>
          <w:t>27</w:t>
        </w:r>
        <w:r>
          <w:fldChar w:fldCharType="end"/>
        </w:r>
      </w:p>
    </w:sdtContent>
  </w:sdt>
  <w:p w:rsidR="00FB64D3" w:rsidRDefault="00FB64D3">
    <w:pPr>
      <w:pStyle w:val="a9"/>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11615"/>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t>28</w:t>
        </w:r>
        <w:r>
          <w:fldChar w:fldCharType="end"/>
        </w:r>
      </w:p>
    </w:sdtContent>
  </w:sdt>
  <w:p w:rsidR="00FB64D3" w:rsidRDefault="00FB64D3">
    <w:pPr>
      <w:pStyle w:val="a9"/>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jc w:val="center"/>
    </w:pPr>
    <w:r>
      <w:fldChar w:fldCharType="begin"/>
    </w:r>
    <w:r>
      <w:instrText xml:space="preserve"> PAGE </w:instrText>
    </w:r>
    <w:r>
      <w:fldChar w:fldCharType="separate"/>
    </w:r>
    <w:r>
      <w:t>0</w:t>
    </w:r>
    <w:r>
      <w:fldChar w:fldCharType="end"/>
    </w:r>
  </w:p>
  <w:p w:rsidR="00FB64D3" w:rsidRDefault="00FB64D3">
    <w:pPr>
      <w:pStyle w:val="a9"/>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898106"/>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rsidR="00C1151A">
          <w:rPr>
            <w:noProof/>
          </w:rPr>
          <w:t>36</w:t>
        </w:r>
        <w:r>
          <w:fldChar w:fldCharType="end"/>
        </w:r>
      </w:p>
    </w:sdtContent>
  </w:sdt>
  <w:p w:rsidR="00FB64D3" w:rsidRDefault="00FB64D3">
    <w:pPr>
      <w:pStyle w:val="a9"/>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072998"/>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t>37</w:t>
        </w:r>
        <w:r>
          <w:fldChar w:fldCharType="end"/>
        </w:r>
      </w:p>
    </w:sdtContent>
  </w:sdt>
  <w:p w:rsidR="00FB64D3" w:rsidRDefault="00FB64D3">
    <w:pPr>
      <w:pStyle w:val="a9"/>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jc w:val="center"/>
    </w:pPr>
    <w:r>
      <w:fldChar w:fldCharType="begin"/>
    </w:r>
    <w:r>
      <w:instrText xml:space="preserve"> PAGE </w:instrText>
    </w:r>
    <w:r>
      <w:fldChar w:fldCharType="separate"/>
    </w:r>
    <w:r>
      <w:t>0</w:t>
    </w:r>
    <w:r>
      <w:fldChar w:fldCharType="end"/>
    </w:r>
  </w:p>
  <w:p w:rsidR="00FB64D3" w:rsidRDefault="00FB64D3">
    <w:pPr>
      <w:pStyle w:val="a9"/>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215043"/>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rsidR="00C1151A">
          <w:rPr>
            <w:noProof/>
          </w:rPr>
          <w:t>44</w:t>
        </w:r>
        <w:r>
          <w:fldChar w:fldCharType="end"/>
        </w:r>
      </w:p>
    </w:sdtContent>
  </w:sdt>
  <w:p w:rsidR="00FB64D3" w:rsidRDefault="00FB64D3">
    <w:pPr>
      <w:pStyle w:val="a9"/>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7082114"/>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t>43</w:t>
        </w:r>
        <w:r>
          <w:fldChar w:fldCharType="end"/>
        </w:r>
      </w:p>
    </w:sdtContent>
  </w:sdt>
  <w:p w:rsidR="00FB64D3" w:rsidRDefault="00FB64D3">
    <w:pPr>
      <w:pStyle w:val="a9"/>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4D3" w:rsidRDefault="00FB64D3">
    <w:pPr>
      <w:pStyle w:val="a9"/>
      <w:jc w:val="center"/>
    </w:pPr>
    <w:r>
      <w:fldChar w:fldCharType="begin"/>
    </w:r>
    <w:r>
      <w:instrText xml:space="preserve"> PAGE </w:instrText>
    </w:r>
    <w:r>
      <w:fldChar w:fldCharType="separate"/>
    </w:r>
    <w:r>
      <w:t>0</w:t>
    </w:r>
    <w:r>
      <w:fldChar w:fldCharType="end"/>
    </w:r>
  </w:p>
  <w:p w:rsidR="00FB64D3" w:rsidRDefault="00FB64D3">
    <w:pPr>
      <w:pStyle w:val="a9"/>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4820321"/>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rsidR="00C1151A">
          <w:rPr>
            <w:noProof/>
          </w:rPr>
          <w:t>56</w:t>
        </w:r>
        <w:r>
          <w:fldChar w:fldCharType="end"/>
        </w:r>
      </w:p>
    </w:sdtContent>
  </w:sdt>
  <w:p w:rsidR="00FB64D3" w:rsidRDefault="00FB64D3">
    <w:pPr>
      <w:pStyle w:val="a9"/>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856361"/>
      <w:docPartObj>
        <w:docPartGallery w:val="Page Numbers (Top of Page)"/>
        <w:docPartUnique/>
      </w:docPartObj>
    </w:sdtPr>
    <w:sdtContent>
      <w:p w:rsidR="00FB64D3" w:rsidRDefault="00FB64D3">
        <w:pPr>
          <w:pStyle w:val="a9"/>
          <w:jc w:val="center"/>
        </w:pPr>
        <w:r>
          <w:fldChar w:fldCharType="begin"/>
        </w:r>
        <w:r>
          <w:instrText xml:space="preserve"> PAGE </w:instrText>
        </w:r>
        <w:r>
          <w:fldChar w:fldCharType="separate"/>
        </w:r>
        <w:r>
          <w:t>59</w:t>
        </w:r>
        <w:r>
          <w:fldChar w:fldCharType="end"/>
        </w:r>
      </w:p>
    </w:sdtContent>
  </w:sdt>
  <w:p w:rsidR="00FB64D3" w:rsidRDefault="00FB64D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15C89"/>
    <w:multiLevelType w:val="multilevel"/>
    <w:tmpl w:val="7DFCAD0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4487FB1"/>
    <w:multiLevelType w:val="multilevel"/>
    <w:tmpl w:val="17BAAB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C9A20E1"/>
    <w:multiLevelType w:val="multilevel"/>
    <w:tmpl w:val="1C381B70"/>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E186C04"/>
    <w:multiLevelType w:val="multilevel"/>
    <w:tmpl w:val="ACA6DD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138F0FAF"/>
    <w:multiLevelType w:val="multilevel"/>
    <w:tmpl w:val="AB52DCE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160C0806"/>
    <w:multiLevelType w:val="multilevel"/>
    <w:tmpl w:val="044406C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1A2E7F54"/>
    <w:multiLevelType w:val="multilevel"/>
    <w:tmpl w:val="ACA6DD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1F122C16"/>
    <w:multiLevelType w:val="multilevel"/>
    <w:tmpl w:val="ACA6DD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1FF82543"/>
    <w:multiLevelType w:val="multilevel"/>
    <w:tmpl w:val="85F8DA6A"/>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2231694A"/>
    <w:multiLevelType w:val="multilevel"/>
    <w:tmpl w:val="ACA6DD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290D09FE"/>
    <w:multiLevelType w:val="multilevel"/>
    <w:tmpl w:val="EE34FC9A"/>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51323904"/>
    <w:multiLevelType w:val="multilevel"/>
    <w:tmpl w:val="ACA6DD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513939AB"/>
    <w:multiLevelType w:val="multilevel"/>
    <w:tmpl w:val="1C44D5F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545F7E74"/>
    <w:multiLevelType w:val="multilevel"/>
    <w:tmpl w:val="FAC0313A"/>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56F94761"/>
    <w:multiLevelType w:val="multilevel"/>
    <w:tmpl w:val="50843D20"/>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nsid w:val="6C303B36"/>
    <w:multiLevelType w:val="multilevel"/>
    <w:tmpl w:val="A6A8172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6E8C3DCB"/>
    <w:multiLevelType w:val="multilevel"/>
    <w:tmpl w:val="88CC97E0"/>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6F9E486D"/>
    <w:multiLevelType w:val="multilevel"/>
    <w:tmpl w:val="A6D0FB3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72D05BA9"/>
    <w:multiLevelType w:val="multilevel"/>
    <w:tmpl w:val="ACA6DD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730D7A8A"/>
    <w:multiLevelType w:val="multilevel"/>
    <w:tmpl w:val="CBD2C9A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775667A1"/>
    <w:multiLevelType w:val="multilevel"/>
    <w:tmpl w:val="A4249A70"/>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nsid w:val="78B74DDE"/>
    <w:multiLevelType w:val="multilevel"/>
    <w:tmpl w:val="E438B85A"/>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7B7F0866"/>
    <w:multiLevelType w:val="multilevel"/>
    <w:tmpl w:val="E1B453D0"/>
    <w:lvl w:ilvl="0">
      <w:start w:val="1"/>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color w:val="000000"/>
        <w:spacing w:val="0"/>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abstractNum>
  <w:num w:numId="1">
    <w:abstractNumId w:val="11"/>
  </w:num>
  <w:num w:numId="2">
    <w:abstractNumId w:val="6"/>
  </w:num>
  <w:num w:numId="3">
    <w:abstractNumId w:val="3"/>
  </w:num>
  <w:num w:numId="4">
    <w:abstractNumId w:val="7"/>
  </w:num>
  <w:num w:numId="5">
    <w:abstractNumId w:val="18"/>
  </w:num>
  <w:num w:numId="6">
    <w:abstractNumId w:val="9"/>
  </w:num>
  <w:num w:numId="7">
    <w:abstractNumId w:val="5"/>
  </w:num>
  <w:num w:numId="8">
    <w:abstractNumId w:val="13"/>
  </w:num>
  <w:num w:numId="9">
    <w:abstractNumId w:val="0"/>
  </w:num>
  <w:num w:numId="10">
    <w:abstractNumId w:val="2"/>
  </w:num>
  <w:num w:numId="11">
    <w:abstractNumId w:val="21"/>
  </w:num>
  <w:num w:numId="12">
    <w:abstractNumId w:val="17"/>
  </w:num>
  <w:num w:numId="13">
    <w:abstractNumId w:val="12"/>
  </w:num>
  <w:num w:numId="14">
    <w:abstractNumId w:val="20"/>
  </w:num>
  <w:num w:numId="15">
    <w:abstractNumId w:val="4"/>
  </w:num>
  <w:num w:numId="16">
    <w:abstractNumId w:val="22"/>
  </w:num>
  <w:num w:numId="17">
    <w:abstractNumId w:val="16"/>
  </w:num>
  <w:num w:numId="18">
    <w:abstractNumId w:val="19"/>
  </w:num>
  <w:num w:numId="19">
    <w:abstractNumId w:val="14"/>
  </w:num>
  <w:num w:numId="20">
    <w:abstractNumId w:val="10"/>
  </w:num>
  <w:num w:numId="21">
    <w:abstractNumId w:val="8"/>
  </w:num>
  <w:num w:numId="22">
    <w:abstractNumId w:val="15"/>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9FD"/>
    <w:rsid w:val="002A1439"/>
    <w:rsid w:val="00C1151A"/>
    <w:rsid w:val="00E319FD"/>
    <w:rsid w:val="00FB64D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1"/>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a9"/>
    <w:uiPriority w:val="99"/>
    <w:qFormat/>
    <w:rsid w:val="00A858FE"/>
  </w:style>
  <w:style w:type="character" w:customStyle="1" w:styleId="aa">
    <w:name w:val="Нижний колонтитул Знак"/>
    <w:basedOn w:val="a0"/>
    <w:link w:val="ab"/>
    <w:uiPriority w:val="99"/>
    <w:qFormat/>
    <w:rsid w:val="00A858FE"/>
  </w:style>
  <w:style w:type="character" w:customStyle="1" w:styleId="InternetLink">
    <w:name w:val="Internet Link"/>
    <w:basedOn w:val="a0"/>
    <w:link w:val="21"/>
    <w:uiPriority w:val="99"/>
    <w:unhideWhenUsed/>
    <w:qFormat/>
    <w:rsid w:val="00802A37"/>
    <w:rPr>
      <w:color w:val="0563C1" w:themeColor="hyperlink"/>
      <w:u w:val="single"/>
    </w:rPr>
  </w:style>
  <w:style w:type="character" w:customStyle="1" w:styleId="10">
    <w:name w:val="Неразрешенное упоминание1"/>
    <w:basedOn w:val="a0"/>
    <w:uiPriority w:val="99"/>
    <w:semiHidden/>
    <w:unhideWhenUsed/>
    <w:qFormat/>
    <w:rsid w:val="00802A37"/>
    <w:rPr>
      <w:color w:val="605E5C"/>
      <w:shd w:val="clear" w:color="auto" w:fill="E1DFDD"/>
    </w:rPr>
  </w:style>
  <w:style w:type="character" w:customStyle="1" w:styleId="ac">
    <w:name w:val="Абзац списка Знак"/>
    <w:link w:val="ad"/>
    <w:qFormat/>
    <w:locked/>
    <w:rsid w:val="00E10A30"/>
  </w:style>
  <w:style w:type="character" w:customStyle="1" w:styleId="ae">
    <w:name w:val="Текст сноски Знак"/>
    <w:basedOn w:val="a0"/>
    <w:link w:val="af"/>
    <w:uiPriority w:val="99"/>
    <w:qFormat/>
    <w:rsid w:val="00943A3D"/>
    <w:rPr>
      <w:rFonts w:ascii="Times New Roman" w:eastAsia="Times New Roman" w:hAnsi="Times New Roman" w:cs="Times New Roman"/>
      <w:sz w:val="20"/>
      <w:szCs w:val="20"/>
      <w:lang w:val="x-none" w:eastAsia="x-none"/>
    </w:rPr>
  </w:style>
  <w:style w:type="character" w:styleId="af0">
    <w:name w:val="footnote reference"/>
    <w:rPr>
      <w:rFonts w:cs="Times New Roman"/>
      <w:vertAlign w:val="superscript"/>
    </w:rPr>
  </w:style>
  <w:style w:type="character" w:customStyle="1" w:styleId="FootnoteCharacters">
    <w:name w:val="Footnote Characters"/>
    <w:qFormat/>
    <w:rPr>
      <w:rFonts w:cs="Times New Roman"/>
      <w:vertAlign w:val="superscript"/>
    </w:rPr>
  </w:style>
  <w:style w:type="character" w:customStyle="1" w:styleId="FootnoteCharacters1">
    <w:name w:val="Footnote Characters1"/>
    <w:qFormat/>
    <w:rPr>
      <w:rFonts w:cs="Times New Roman"/>
      <w:vertAlign w:val="superscript"/>
    </w:rPr>
  </w:style>
  <w:style w:type="character" w:customStyle="1" w:styleId="FootnoteCharacters11">
    <w:name w:val="Footnote Characters11"/>
    <w:qFormat/>
    <w:rPr>
      <w:rFonts w:cs="Times New Roman"/>
      <w:vertAlign w:val="superscript"/>
    </w:rPr>
  </w:style>
  <w:style w:type="character" w:customStyle="1" w:styleId="FootnoteCharacters111">
    <w:name w:val="Footnote Characters111"/>
    <w:link w:val="12"/>
    <w:uiPriority w:val="99"/>
    <w:qFormat/>
    <w:rsid w:val="00943A3D"/>
    <w:rPr>
      <w:rFonts w:cs="Times New Roman"/>
      <w:vertAlign w:val="superscript"/>
    </w:rPr>
  </w:style>
  <w:style w:type="character" w:customStyle="1" w:styleId="af1">
    <w:name w:val="Основной текст Знак"/>
    <w:basedOn w:val="a0"/>
    <w:link w:val="af2"/>
    <w:qFormat/>
    <w:rsid w:val="00F31A64"/>
    <w:rPr>
      <w:rFonts w:ascii="Times New Roman" w:eastAsia="Times New Roman" w:hAnsi="Times New Roman" w:cs="Times New Roman"/>
      <w:sz w:val="24"/>
      <w:szCs w:val="20"/>
      <w:lang w:eastAsia="ru-RU"/>
    </w:rPr>
  </w:style>
  <w:style w:type="character" w:customStyle="1" w:styleId="af3">
    <w:name w:val="Текст выноски Знак"/>
    <w:basedOn w:val="a0"/>
    <w:link w:val="af4"/>
    <w:uiPriority w:val="99"/>
    <w:qFormat/>
    <w:rsid w:val="00395A9E"/>
    <w:rPr>
      <w:rFonts w:ascii="Segoe UI" w:hAnsi="Segoe UI" w:cs="Segoe UI"/>
      <w:sz w:val="18"/>
      <w:szCs w:val="18"/>
    </w:rPr>
  </w:style>
  <w:style w:type="character" w:customStyle="1" w:styleId="13">
    <w:name w:val="Заголовок 1 Знак"/>
    <w:basedOn w:val="a0"/>
    <w:qFormat/>
    <w:rsid w:val="006E7FF4"/>
    <w:rPr>
      <w:rFonts w:ascii="Times New Roman" w:eastAsia="Times New Roman" w:hAnsi="Times New Roman" w:cs="Times New Roman"/>
      <w:b/>
      <w:bCs/>
      <w:kern w:val="2"/>
      <w:sz w:val="24"/>
      <w:szCs w:val="24"/>
      <w:lang w:eastAsia="ru-RU"/>
    </w:rPr>
  </w:style>
  <w:style w:type="character" w:customStyle="1" w:styleId="af5">
    <w:name w:val="Подзаголовок Знак"/>
    <w:basedOn w:val="a0"/>
    <w:link w:val="af6"/>
    <w:uiPriority w:val="11"/>
    <w:qFormat/>
    <w:rsid w:val="00433CDF"/>
    <w:rPr>
      <w:rFonts w:eastAsiaTheme="minorEastAsia"/>
      <w:color w:val="5A5A5A" w:themeColor="text1" w:themeTint="A5"/>
      <w:spacing w:val="15"/>
    </w:rPr>
  </w:style>
  <w:style w:type="character" w:styleId="af7">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4">
    <w:name w:val="Гиперссылка1"/>
    <w:basedOn w:val="a0"/>
    <w:uiPriority w:val="99"/>
    <w:unhideWhenUsed/>
    <w:qFormat/>
    <w:rsid w:val="00DE1FCA"/>
    <w:rPr>
      <w:color w:val="0000FF"/>
      <w:u w:val="single"/>
    </w:rPr>
  </w:style>
  <w:style w:type="character" w:customStyle="1" w:styleId="15">
    <w:name w:val="Просмотренная гиперссылка1"/>
    <w:basedOn w:val="a0"/>
    <w:uiPriority w:val="99"/>
    <w:semiHidden/>
    <w:unhideWhenUsed/>
    <w:qFormat/>
    <w:rsid w:val="00DE1FCA"/>
    <w:rPr>
      <w:color w:val="800080"/>
      <w:u w:val="single"/>
    </w:rPr>
  </w:style>
  <w:style w:type="character" w:styleId="af8">
    <w:name w:val="Emphasis"/>
    <w:qFormat/>
    <w:rsid w:val="00DE1FCA"/>
    <w:rPr>
      <w:rFonts w:ascii="Times New Roman" w:hAnsi="Times New Roman" w:cs="Times New Roman"/>
      <w:i/>
      <w:iCs w:val="0"/>
    </w:rPr>
  </w:style>
  <w:style w:type="character" w:customStyle="1" w:styleId="16">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9">
    <w:name w:val="Текст концевой сноски Знак"/>
    <w:basedOn w:val="a0"/>
    <w:link w:val="afa"/>
    <w:uiPriority w:val="99"/>
    <w:semiHidden/>
    <w:qFormat/>
    <w:rsid w:val="00DE1FCA"/>
    <w:rPr>
      <w:rFonts w:ascii="Calibri" w:eastAsia="Times New Roman" w:hAnsi="Calibri" w:cs="Times New Roman"/>
      <w:sz w:val="20"/>
      <w:szCs w:val="20"/>
      <w:lang w:val="x-none" w:eastAsia="x-none"/>
    </w:rPr>
  </w:style>
  <w:style w:type="character" w:customStyle="1" w:styleId="22">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character" w:customStyle="1" w:styleId="24">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character" w:styleId="afb">
    <w:name w:val="page number"/>
    <w:unhideWhenUsed/>
    <w:rsid w:val="00DE1FCA"/>
    <w:rPr>
      <w:rFonts w:ascii="Times New Roman" w:hAnsi="Times New Roman" w:cs="Times New Roman"/>
    </w:rPr>
  </w:style>
  <w:style w:type="character" w:styleId="afc">
    <w:name w:val="endnote reference"/>
    <w:rPr>
      <w:rFonts w:ascii="Times New Roman" w:hAnsi="Times New Roman" w:cs="Times New Roman"/>
      <w:vertAlign w:val="superscript"/>
    </w:rPr>
  </w:style>
  <w:style w:type="character" w:customStyle="1" w:styleId="EndnoteCharacters">
    <w:name w:val="Endnote Characters"/>
    <w:qFormat/>
    <w:rPr>
      <w:rFonts w:ascii="Times New Roman" w:hAnsi="Times New Roman" w:cs="Times New Roman"/>
      <w:vertAlign w:val="superscript"/>
    </w:rPr>
  </w:style>
  <w:style w:type="character" w:customStyle="1" w:styleId="EndnoteCharacters1">
    <w:name w:val="Endnote Characters1"/>
    <w:qFormat/>
    <w:rPr>
      <w:rFonts w:ascii="Times New Roman" w:hAnsi="Times New Roman" w:cs="Times New Roman"/>
      <w:vertAlign w:val="superscript"/>
    </w:rPr>
  </w:style>
  <w:style w:type="character" w:customStyle="1" w:styleId="EndnoteCharacters11">
    <w:name w:val="Endnote Characters11"/>
    <w:qFormat/>
    <w:rPr>
      <w:rFonts w:ascii="Times New Roman" w:hAnsi="Times New Roman" w:cs="Times New Roman"/>
      <w:vertAlign w:val="superscript"/>
    </w:rPr>
  </w:style>
  <w:style w:type="character" w:customStyle="1" w:styleId="EndnoteCharacters111">
    <w:name w:val="Endnote Characters111"/>
    <w:uiPriority w:val="99"/>
    <w:semiHidden/>
    <w:unhideWhenUsed/>
    <w:qFormat/>
    <w:rsid w:val="00DE1FCA"/>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7">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8">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d">
    <w:name w:val="Цветовое выделение"/>
    <w:uiPriority w:val="99"/>
    <w:qFormat/>
    <w:rsid w:val="00DE1FCA"/>
    <w:rPr>
      <w:b/>
      <w:bCs w:val="0"/>
      <w:color w:val="26282F"/>
    </w:rPr>
  </w:style>
  <w:style w:type="character" w:customStyle="1" w:styleId="afe">
    <w:name w:val="Гипертекстовая ссылка"/>
    <w:uiPriority w:val="99"/>
    <w:qFormat/>
    <w:rsid w:val="00DE1FCA"/>
    <w:rPr>
      <w:b/>
      <w:bCs w:val="0"/>
      <w:color w:val="106BBE"/>
    </w:rPr>
  </w:style>
  <w:style w:type="character" w:customStyle="1" w:styleId="aff">
    <w:name w:val="Активная гипертекстовая ссылка"/>
    <w:uiPriority w:val="99"/>
    <w:qFormat/>
    <w:rsid w:val="00DE1FCA"/>
    <w:rPr>
      <w:b/>
      <w:bCs w:val="0"/>
      <w:color w:val="106BBE"/>
      <w:u w:val="single"/>
    </w:rPr>
  </w:style>
  <w:style w:type="character" w:customStyle="1" w:styleId="aff0">
    <w:name w:val="Выделение для Базового Поиска"/>
    <w:uiPriority w:val="99"/>
    <w:qFormat/>
    <w:rsid w:val="00DE1FCA"/>
    <w:rPr>
      <w:b/>
      <w:bCs w:val="0"/>
      <w:color w:val="0058A9"/>
    </w:rPr>
  </w:style>
  <w:style w:type="character" w:customStyle="1" w:styleId="aff1">
    <w:name w:val="Выделение для Базового Поиска (курсив)"/>
    <w:uiPriority w:val="99"/>
    <w:qFormat/>
    <w:rsid w:val="00DE1FCA"/>
    <w:rPr>
      <w:b/>
      <w:bCs w:val="0"/>
      <w:i/>
      <w:iCs w:val="0"/>
      <w:color w:val="0058A9"/>
    </w:rPr>
  </w:style>
  <w:style w:type="character" w:customStyle="1" w:styleId="aff2">
    <w:name w:val="Заголовок своего сообщения"/>
    <w:uiPriority w:val="99"/>
    <w:qFormat/>
    <w:rsid w:val="00DE1FCA"/>
    <w:rPr>
      <w:b/>
      <w:bCs w:val="0"/>
      <w:color w:val="26282F"/>
    </w:rPr>
  </w:style>
  <w:style w:type="character" w:customStyle="1" w:styleId="aff3">
    <w:name w:val="Заголовок чужого сообщения"/>
    <w:uiPriority w:val="99"/>
    <w:qFormat/>
    <w:rsid w:val="00DE1FCA"/>
    <w:rPr>
      <w:b/>
      <w:bCs w:val="0"/>
      <w:color w:val="FF0000"/>
    </w:rPr>
  </w:style>
  <w:style w:type="character" w:customStyle="1" w:styleId="aff4">
    <w:name w:val="Найденные слова"/>
    <w:uiPriority w:val="99"/>
    <w:qFormat/>
    <w:rsid w:val="00DE1FCA"/>
    <w:rPr>
      <w:b/>
      <w:bCs w:val="0"/>
      <w:color w:val="26282F"/>
      <w:shd w:val="clear" w:color="auto" w:fill="FFF580"/>
    </w:rPr>
  </w:style>
  <w:style w:type="character" w:customStyle="1" w:styleId="aff5">
    <w:name w:val="Не вступил в силу"/>
    <w:uiPriority w:val="99"/>
    <w:qFormat/>
    <w:rsid w:val="00DE1FCA"/>
    <w:rPr>
      <w:b/>
      <w:bCs w:val="0"/>
      <w:color w:val="000000"/>
      <w:shd w:val="clear" w:color="auto" w:fill="D8EDE8"/>
    </w:rPr>
  </w:style>
  <w:style w:type="character" w:customStyle="1" w:styleId="aff6">
    <w:name w:val="Опечатки"/>
    <w:uiPriority w:val="99"/>
    <w:qFormat/>
    <w:rsid w:val="00DE1FCA"/>
    <w:rPr>
      <w:color w:val="FF0000"/>
    </w:rPr>
  </w:style>
  <w:style w:type="character" w:customStyle="1" w:styleId="aff7">
    <w:name w:val="Продолжение ссылки"/>
    <w:uiPriority w:val="99"/>
    <w:qFormat/>
    <w:rsid w:val="00DE1FCA"/>
  </w:style>
  <w:style w:type="character" w:customStyle="1" w:styleId="aff8">
    <w:name w:val="Сравнение редакций"/>
    <w:uiPriority w:val="99"/>
    <w:qFormat/>
    <w:rsid w:val="00DE1FCA"/>
    <w:rPr>
      <w:b/>
      <w:bCs w:val="0"/>
      <w:color w:val="26282F"/>
    </w:rPr>
  </w:style>
  <w:style w:type="character" w:customStyle="1" w:styleId="aff9">
    <w:name w:val="Сравнение редакций. Добавленный фрагмент"/>
    <w:uiPriority w:val="99"/>
    <w:qFormat/>
    <w:rsid w:val="00DE1FCA"/>
    <w:rPr>
      <w:color w:val="000000"/>
      <w:shd w:val="clear" w:color="auto" w:fill="C1D7FF"/>
    </w:rPr>
  </w:style>
  <w:style w:type="character" w:customStyle="1" w:styleId="affa">
    <w:name w:val="Сравнение редакций. Удаленный фрагмент"/>
    <w:uiPriority w:val="99"/>
    <w:qFormat/>
    <w:rsid w:val="00DE1FCA"/>
    <w:rPr>
      <w:color w:val="000000"/>
      <w:shd w:val="clear" w:color="auto" w:fill="C4C413"/>
    </w:rPr>
  </w:style>
  <w:style w:type="character" w:customStyle="1" w:styleId="affb">
    <w:name w:val="Ссылка на утративший силу документ"/>
    <w:uiPriority w:val="99"/>
    <w:qFormat/>
    <w:rsid w:val="00DE1FCA"/>
    <w:rPr>
      <w:b/>
      <w:bCs w:val="0"/>
      <w:color w:val="749232"/>
    </w:rPr>
  </w:style>
  <w:style w:type="character" w:customStyle="1" w:styleId="affc">
    <w:name w:val="Утратил силу"/>
    <w:uiPriority w:val="99"/>
    <w:qFormat/>
    <w:rsid w:val="00DE1FCA"/>
    <w:rPr>
      <w:b/>
      <w:bCs w:val="0"/>
      <w:strike/>
      <w:color w:val="666600"/>
    </w:rPr>
  </w:style>
  <w:style w:type="character" w:customStyle="1" w:styleId="affd">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e">
    <w:name w:val="Strong"/>
    <w:uiPriority w:val="22"/>
    <w:qFormat/>
    <w:rsid w:val="00064407"/>
    <w:rPr>
      <w:b/>
      <w:bCs/>
    </w:rPr>
  </w:style>
  <w:style w:type="character" w:styleId="afff">
    <w:name w:val="Subtle Emphasis"/>
    <w:uiPriority w:val="19"/>
    <w:qFormat/>
    <w:rsid w:val="00064407"/>
    <w:rPr>
      <w:i/>
      <w:iCs/>
      <w:color w:val="404040"/>
    </w:rPr>
  </w:style>
  <w:style w:type="character" w:customStyle="1" w:styleId="afff0">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afff1">
    <w:name w:val="Название Знак"/>
    <w:link w:val="afff2"/>
    <w:uiPriority w:val="10"/>
    <w:qFormat/>
    <w:rsid w:val="00064407"/>
    <w:rPr>
      <w:rFonts w:ascii="Segoe UI" w:eastAsia="Segoe UI" w:hAnsi="Segoe UI" w:cs="Segoe UI"/>
      <w:kern w:val="2"/>
      <w:sz w:val="24"/>
      <w:szCs w:val="24"/>
      <w:lang w:eastAsia="ru-RU"/>
    </w:rPr>
  </w:style>
  <w:style w:type="character" w:customStyle="1" w:styleId="26">
    <w:name w:val="Неразрешенное упоминание2"/>
    <w:uiPriority w:val="99"/>
    <w:semiHidden/>
    <w:unhideWhenUsed/>
    <w:qFormat/>
    <w:rsid w:val="00064407"/>
    <w:rPr>
      <w:color w:val="605E5C"/>
      <w:shd w:val="clear" w:color="auto" w:fill="E1DFDD"/>
    </w:rPr>
  </w:style>
  <w:style w:type="character" w:customStyle="1" w:styleId="27">
    <w:name w:val="Основной текст (2)_"/>
    <w:link w:val="28"/>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9">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a">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0"/>
    <w:uiPriority w:val="99"/>
    <w:semiHidden/>
    <w:unhideWhenUsed/>
    <w:qFormat/>
    <w:rsid w:val="00064407"/>
    <w:rPr>
      <w:color w:val="605E5C"/>
      <w:shd w:val="clear" w:color="auto" w:fill="E1DFDD"/>
    </w:rPr>
  </w:style>
  <w:style w:type="character" w:customStyle="1" w:styleId="afff3">
    <w:name w:val="Без интервала Знак"/>
    <w:link w:val="afff4"/>
    <w:uiPriority w:val="1"/>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b">
    <w:name w:val="Раздел 1 Знак"/>
    <w:basedOn w:val="13"/>
    <w:link w:val="1c"/>
    <w:qFormat/>
    <w:rsid w:val="007863C1"/>
    <w:rPr>
      <w:rFonts w:ascii="Times New Roman Полужирный" w:eastAsia="Segoe UI" w:hAnsi="Times New Roman Полужирный" w:cs="Times New Roman"/>
      <w:b/>
      <w:bCs/>
      <w:caps/>
      <w:kern w:val="2"/>
      <w:sz w:val="24"/>
      <w:szCs w:val="24"/>
      <w:lang w:val="x-none" w:eastAsia="x-none"/>
    </w:rPr>
  </w:style>
  <w:style w:type="character" w:customStyle="1" w:styleId="112">
    <w:name w:val="Раздел 1.1 Знак"/>
    <w:basedOn w:val="af5"/>
    <w:link w:val="113"/>
    <w:qFormat/>
    <w:rsid w:val="00C1151A"/>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docdata">
    <w:name w:val="docdata"/>
    <w:basedOn w:val="a0"/>
    <w:qFormat/>
    <w:rsid w:val="00CE7D23"/>
  </w:style>
  <w:style w:type="character" w:customStyle="1" w:styleId="UnresolvedMention">
    <w:name w:val="Unresolved Mention"/>
    <w:basedOn w:val="a0"/>
    <w:uiPriority w:val="99"/>
    <w:semiHidden/>
    <w:unhideWhenUsed/>
    <w:qFormat/>
    <w:rsid w:val="00955D56"/>
    <w:rPr>
      <w:color w:val="605E5C"/>
      <w:shd w:val="clear" w:color="auto" w:fill="E1DFDD"/>
    </w:rPr>
  </w:style>
  <w:style w:type="character" w:customStyle="1" w:styleId="InternetLink1">
    <w:name w:val="Internet Link1"/>
    <w:qFormat/>
    <w:rPr>
      <w:color w:val="000080"/>
      <w:u w:val="single"/>
    </w:rPr>
  </w:style>
  <w:style w:type="character" w:customStyle="1" w:styleId="afff5">
    <w:name w:val="Ссылка указателя"/>
    <w:qFormat/>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styleId="afff6">
    <w:name w:val="Hyperlink"/>
    <w:uiPriority w:val="99"/>
    <w:rPr>
      <w:color w:val="000080"/>
      <w:u w:val="single"/>
    </w:rPr>
  </w:style>
  <w:style w:type="paragraph" w:customStyle="1" w:styleId="afff7">
    <w:name w:val="Заголовок"/>
    <w:basedOn w:val="a"/>
    <w:next w:val="af2"/>
    <w:qFormat/>
    <w:pPr>
      <w:keepNext/>
      <w:spacing w:before="240" w:after="120"/>
    </w:pPr>
    <w:rPr>
      <w:rFonts w:ascii="Liberation Sans" w:eastAsia="Microsoft YaHei" w:hAnsi="Liberation Sans" w:cs="Lucida Sans"/>
      <w:sz w:val="28"/>
      <w:szCs w:val="28"/>
    </w:rPr>
  </w:style>
  <w:style w:type="paragraph" w:styleId="af2">
    <w:name w:val="Body Text"/>
    <w:basedOn w:val="a"/>
    <w:link w:val="af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8">
    <w:name w:val="List"/>
    <w:basedOn w:val="af2"/>
    <w:rPr>
      <w:rFonts w:cs="Lucida Sans"/>
    </w:rPr>
  </w:style>
  <w:style w:type="paragraph" w:styleId="afff9">
    <w:name w:val="caption"/>
    <w:basedOn w:val="a"/>
    <w:qFormat/>
    <w:pPr>
      <w:suppressLineNumbers/>
      <w:spacing w:before="120" w:after="120"/>
    </w:pPr>
    <w:rPr>
      <w:rFonts w:cs="Lucida Sans"/>
      <w:i/>
      <w:iCs/>
      <w:sz w:val="24"/>
      <w:szCs w:val="24"/>
    </w:rPr>
  </w:style>
  <w:style w:type="paragraph" w:styleId="afffa">
    <w:name w:val="index heading"/>
    <w:basedOn w:val="afff7"/>
  </w:style>
  <w:style w:type="paragraph" w:styleId="ad">
    <w:name w:val="List Paragraph"/>
    <w:basedOn w:val="a"/>
    <w:link w:val="ac"/>
    <w:qFormat/>
    <w:rsid w:val="00851896"/>
    <w:pPr>
      <w:ind w:left="720"/>
      <w:contextualSpacing/>
    </w:pPr>
  </w:style>
  <w:style w:type="paragraph" w:styleId="a5">
    <w:name w:val="annotation text"/>
    <w:basedOn w:val="a"/>
    <w:link w:val="a4"/>
    <w:uiPriority w:val="99"/>
    <w:unhideWhenUsed/>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b">
    <w:name w:val="Revision"/>
    <w:uiPriority w:val="99"/>
    <w:semiHidden/>
    <w:qFormat/>
    <w:rsid w:val="000D6D2B"/>
  </w:style>
  <w:style w:type="paragraph" w:customStyle="1" w:styleId="afffc">
    <w:name w:val="Колонтитул"/>
    <w:basedOn w:val="a"/>
    <w:qFormat/>
  </w:style>
  <w:style w:type="paragraph" w:styleId="a9">
    <w:name w:val="header"/>
    <w:basedOn w:val="a"/>
    <w:link w:val="a8"/>
    <w:uiPriority w:val="99"/>
    <w:unhideWhenUsed/>
    <w:rsid w:val="00A858FE"/>
    <w:pPr>
      <w:tabs>
        <w:tab w:val="center" w:pos="4677"/>
        <w:tab w:val="right" w:pos="9355"/>
      </w:tabs>
    </w:pPr>
  </w:style>
  <w:style w:type="paragraph" w:styleId="ab">
    <w:name w:val="footer"/>
    <w:basedOn w:val="a"/>
    <w:link w:val="aa"/>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
    <w:name w:val="footnote text"/>
    <w:basedOn w:val="a"/>
    <w:link w:val="ae"/>
    <w:uiPriority w:val="99"/>
    <w:qFormat/>
    <w:rsid w:val="00943A3D"/>
    <w:rPr>
      <w:rFonts w:ascii="Times New Roman" w:eastAsia="Times New Roman" w:hAnsi="Times New Roman" w:cs="Times New Roman"/>
      <w:sz w:val="20"/>
      <w:szCs w:val="20"/>
      <w:lang w:val="x-none" w:eastAsia="x-none"/>
    </w:rPr>
  </w:style>
  <w:style w:type="paragraph" w:styleId="af4">
    <w:name w:val="Balloon Text"/>
    <w:basedOn w:val="a"/>
    <w:link w:val="af3"/>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6">
    <w:name w:val="Subtitle"/>
    <w:basedOn w:val="a"/>
    <w:next w:val="a"/>
    <w:link w:val="af5"/>
    <w:uiPriority w:val="11"/>
    <w:qFormat/>
    <w:rsid w:val="00433CDF"/>
    <w:pPr>
      <w:spacing w:after="160" w:line="259" w:lineRule="auto"/>
    </w:pPr>
    <w:rPr>
      <w:rFonts w:eastAsiaTheme="minorEastAsia"/>
      <w:color w:val="5A5A5A" w:themeColor="text1" w:themeTint="A5"/>
      <w:spacing w:val="15"/>
    </w:rPr>
  </w:style>
  <w:style w:type="paragraph" w:styleId="1d">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d">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9">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paragraph" w:styleId="afa">
    <w:name w:val="endnote text"/>
    <w:basedOn w:val="a"/>
    <w:link w:val="af9"/>
    <w:uiPriority w:val="99"/>
    <w:semiHidden/>
    <w:unhideWhenUsed/>
    <w:rsid w:val="00DE1FCA"/>
    <w:rPr>
      <w:rFonts w:ascii="Calibri" w:eastAsia="Times New Roman" w:hAnsi="Calibri" w:cs="Times New Roman"/>
      <w:sz w:val="20"/>
      <w:szCs w:val="20"/>
      <w:lang w:val="x-none" w:eastAsia="x-none"/>
    </w:rPr>
  </w:style>
  <w:style w:type="paragraph" w:styleId="2a">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2"/>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5">
    <w:name w:val="Body Text Indent 2"/>
    <w:basedOn w:val="a"/>
    <w:link w:val="24"/>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e">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
    <w:name w:val="Внимание: криминал!!"/>
    <w:basedOn w:val="afffe"/>
    <w:next w:val="a"/>
    <w:uiPriority w:val="99"/>
    <w:qFormat/>
    <w:rsid w:val="00DE1FCA"/>
  </w:style>
  <w:style w:type="paragraph" w:customStyle="1" w:styleId="affff0">
    <w:name w:val="Внимание: недобросовестность!"/>
    <w:basedOn w:val="afffe"/>
    <w:next w:val="a"/>
    <w:uiPriority w:val="99"/>
    <w:qFormat/>
    <w:rsid w:val="00DE1FCA"/>
  </w:style>
  <w:style w:type="paragraph" w:customStyle="1" w:styleId="affff1">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e">
    <w:name w:val="Заголовок1"/>
    <w:basedOn w:val="affff2"/>
    <w:next w:val="a"/>
    <w:uiPriority w:val="99"/>
    <w:qFormat/>
    <w:rsid w:val="00DE1FCA"/>
    <w:pPr>
      <w:shd w:val="clear" w:color="auto" w:fill="ECE9D8"/>
    </w:pPr>
    <w:rPr>
      <w:b/>
      <w:bCs/>
      <w:color w:val="0058A9"/>
    </w:rPr>
  </w:style>
  <w:style w:type="paragraph" w:customStyle="1" w:styleId="affff3">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
    <w:uiPriority w:val="99"/>
    <w:qFormat/>
    <w:rsid w:val="00DE1FCA"/>
    <w:pPr>
      <w:keepNext/>
      <w:keepLines/>
      <w:shd w:val="clear" w:color="auto" w:fill="FFFFFF"/>
      <w:spacing w:beforeAutospacing="0" w:after="240" w:afterAutospacing="0" w:line="360" w:lineRule="auto"/>
      <w:outlineLvl w:val="9"/>
    </w:pPr>
    <w:rPr>
      <w:b w:val="0"/>
      <w:bCs w:val="0"/>
      <w:kern w:val="0"/>
      <w:sz w:val="18"/>
      <w:szCs w:val="18"/>
      <w:lang w:val="x-none" w:eastAsia="x-none"/>
    </w:rPr>
  </w:style>
  <w:style w:type="paragraph" w:customStyle="1" w:styleId="affff5">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6">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7">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8">
    <w:name w:val="Заголовок ЭР (правое окно)"/>
    <w:basedOn w:val="affff7"/>
    <w:next w:val="a"/>
    <w:uiPriority w:val="99"/>
    <w:qFormat/>
    <w:rsid w:val="00DE1FCA"/>
    <w:pPr>
      <w:spacing w:after="0"/>
      <w:jc w:val="left"/>
    </w:pPr>
  </w:style>
  <w:style w:type="paragraph" w:customStyle="1" w:styleId="affff9">
    <w:name w:val="Интерактивный заголовок"/>
    <w:basedOn w:val="1e"/>
    <w:next w:val="a"/>
    <w:uiPriority w:val="99"/>
    <w:qFormat/>
    <w:rsid w:val="00DE1FCA"/>
    <w:rPr>
      <w:u w:val="single"/>
    </w:rPr>
  </w:style>
  <w:style w:type="paragraph" w:customStyle="1" w:styleId="affffa">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b">
    <w:name w:val="Информация об изменениях"/>
    <w:basedOn w:val="affffa"/>
    <w:next w:val="a"/>
    <w:uiPriority w:val="99"/>
    <w:qFormat/>
    <w:rsid w:val="00DE1FCA"/>
    <w:pPr>
      <w:shd w:val="clear" w:color="auto" w:fill="EAEFED"/>
      <w:spacing w:before="180"/>
      <w:ind w:left="360" w:right="360" w:firstLine="0"/>
    </w:pPr>
  </w:style>
  <w:style w:type="paragraph" w:customStyle="1" w:styleId="affffc">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d">
    <w:name w:val="Комментарий"/>
    <w:basedOn w:val="affffc"/>
    <w:next w:val="a"/>
    <w:uiPriority w:val="99"/>
    <w:qFormat/>
    <w:rsid w:val="00DE1FCA"/>
    <w:pPr>
      <w:shd w:val="clear" w:color="auto" w:fill="F0F0F0"/>
      <w:spacing w:before="75"/>
      <w:ind w:right="0"/>
      <w:jc w:val="both"/>
    </w:pPr>
    <w:rPr>
      <w:color w:val="353842"/>
    </w:rPr>
  </w:style>
  <w:style w:type="paragraph" w:customStyle="1" w:styleId="affffe">
    <w:name w:val="Информация об изменениях документа"/>
    <w:basedOn w:val="affffd"/>
    <w:next w:val="a"/>
    <w:uiPriority w:val="99"/>
    <w:qFormat/>
    <w:rsid w:val="00DE1FCA"/>
    <w:rPr>
      <w:i/>
      <w:iCs/>
    </w:rPr>
  </w:style>
  <w:style w:type="paragraph" w:customStyle="1" w:styleId="afffff">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0">
    <w:name w:val="Колонтитул (левый)"/>
    <w:basedOn w:val="afffff"/>
    <w:next w:val="a"/>
    <w:uiPriority w:val="99"/>
    <w:qFormat/>
    <w:rsid w:val="00DE1FCA"/>
    <w:rPr>
      <w:sz w:val="14"/>
      <w:szCs w:val="14"/>
    </w:rPr>
  </w:style>
  <w:style w:type="paragraph" w:customStyle="1" w:styleId="afffff1">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2">
    <w:name w:val="Колонтитул (правый)"/>
    <w:basedOn w:val="afffff1"/>
    <w:next w:val="a"/>
    <w:uiPriority w:val="99"/>
    <w:qFormat/>
    <w:rsid w:val="00DE1FCA"/>
    <w:rPr>
      <w:sz w:val="14"/>
      <w:szCs w:val="14"/>
    </w:rPr>
  </w:style>
  <w:style w:type="paragraph" w:customStyle="1" w:styleId="afffff3">
    <w:name w:val="Комментарий пользователя"/>
    <w:basedOn w:val="affffd"/>
    <w:next w:val="a"/>
    <w:uiPriority w:val="99"/>
    <w:qFormat/>
    <w:rsid w:val="00DE1FCA"/>
    <w:pPr>
      <w:shd w:val="clear" w:color="auto" w:fill="FFDFE0"/>
      <w:jc w:val="left"/>
    </w:pPr>
  </w:style>
  <w:style w:type="paragraph" w:customStyle="1" w:styleId="afffff4">
    <w:name w:val="Куда обратиться?"/>
    <w:basedOn w:val="afffe"/>
    <w:next w:val="a"/>
    <w:uiPriority w:val="99"/>
    <w:qFormat/>
    <w:rsid w:val="00DE1FCA"/>
  </w:style>
  <w:style w:type="paragraph" w:customStyle="1" w:styleId="afffff5">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6">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7">
    <w:name w:val="Необходимые документы"/>
    <w:basedOn w:val="afffe"/>
    <w:next w:val="a"/>
    <w:uiPriority w:val="99"/>
    <w:qFormat/>
    <w:rsid w:val="00DE1FCA"/>
    <w:pPr>
      <w:ind w:firstLine="118"/>
    </w:pPr>
  </w:style>
  <w:style w:type="paragraph" w:customStyle="1" w:styleId="afffff8">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9">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a">
    <w:name w:val="Оглавление"/>
    <w:basedOn w:val="afffff9"/>
    <w:next w:val="a"/>
    <w:uiPriority w:val="99"/>
    <w:qFormat/>
    <w:rsid w:val="00DE1FCA"/>
    <w:pPr>
      <w:ind w:left="140"/>
    </w:pPr>
  </w:style>
  <w:style w:type="paragraph" w:customStyle="1" w:styleId="afffffb">
    <w:name w:val="Переменная часть"/>
    <w:basedOn w:val="affff2"/>
    <w:next w:val="a"/>
    <w:uiPriority w:val="99"/>
    <w:qFormat/>
    <w:rsid w:val="00DE1FCA"/>
    <w:rPr>
      <w:sz w:val="18"/>
      <w:szCs w:val="18"/>
    </w:rPr>
  </w:style>
  <w:style w:type="paragraph" w:customStyle="1" w:styleId="afffffc">
    <w:name w:val="Подвал для информации об изменениях"/>
    <w:basedOn w:val="1"/>
    <w:next w:val="a"/>
    <w:uiPriority w:val="99"/>
    <w:qFormat/>
    <w:rsid w:val="00DE1FCA"/>
    <w:pPr>
      <w:keepNext/>
      <w:keepLines/>
      <w:spacing w:before="480" w:beforeAutospacing="0" w:after="240" w:afterAutospacing="0" w:line="360" w:lineRule="auto"/>
      <w:outlineLvl w:val="9"/>
    </w:pPr>
    <w:rPr>
      <w:b w:val="0"/>
      <w:bCs w:val="0"/>
      <w:kern w:val="0"/>
      <w:sz w:val="18"/>
      <w:szCs w:val="18"/>
      <w:lang w:val="x-none" w:eastAsia="x-none"/>
    </w:rPr>
  </w:style>
  <w:style w:type="paragraph" w:customStyle="1" w:styleId="afffffd">
    <w:name w:val="Подзаголовок для информации об изменениях"/>
    <w:basedOn w:val="affffa"/>
    <w:next w:val="a"/>
    <w:uiPriority w:val="99"/>
    <w:qFormat/>
    <w:rsid w:val="00DE1FCA"/>
    <w:rPr>
      <w:b/>
      <w:bCs/>
    </w:rPr>
  </w:style>
  <w:style w:type="paragraph" w:customStyle="1" w:styleId="afffffe">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
    <w:name w:val="Постоянная часть"/>
    <w:basedOn w:val="affff2"/>
    <w:next w:val="a"/>
    <w:uiPriority w:val="99"/>
    <w:qFormat/>
    <w:rsid w:val="00DE1FCA"/>
    <w:rPr>
      <w:sz w:val="20"/>
      <w:szCs w:val="20"/>
    </w:rPr>
  </w:style>
  <w:style w:type="paragraph" w:customStyle="1" w:styleId="affffff0">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1">
    <w:name w:val="Пример."/>
    <w:basedOn w:val="afffe"/>
    <w:next w:val="a"/>
    <w:uiPriority w:val="99"/>
    <w:qFormat/>
    <w:rsid w:val="00DE1FCA"/>
  </w:style>
  <w:style w:type="paragraph" w:customStyle="1" w:styleId="affffff2">
    <w:name w:val="Примечание."/>
    <w:basedOn w:val="afffe"/>
    <w:next w:val="a"/>
    <w:uiPriority w:val="99"/>
    <w:qFormat/>
    <w:rsid w:val="00DE1FCA"/>
  </w:style>
  <w:style w:type="paragraph" w:customStyle="1" w:styleId="affffff3">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4">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5">
    <w:name w:val="Текст в таблице"/>
    <w:basedOn w:val="afffff8"/>
    <w:next w:val="a"/>
    <w:uiPriority w:val="99"/>
    <w:qFormat/>
    <w:rsid w:val="00DE1FCA"/>
    <w:pPr>
      <w:ind w:firstLine="500"/>
    </w:pPr>
  </w:style>
  <w:style w:type="paragraph" w:customStyle="1" w:styleId="affffff6">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7">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8">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9">
    <w:name w:val="Центрированный (таблица)"/>
    <w:basedOn w:val="afffff8"/>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a">
    <w:name w:val="TOC Heading"/>
    <w:basedOn w:val="1"/>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rPr>
  </w:style>
  <w:style w:type="paragraph" w:styleId="afff2">
    <w:name w:val="Title"/>
    <w:basedOn w:val="a"/>
    <w:next w:val="a"/>
    <w:link w:val="afff1"/>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8">
    <w:name w:val="Основной текст (2)"/>
    <w:basedOn w:val="a"/>
    <w:link w:val="27"/>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4">
    <w:name w:val="No Spacing"/>
    <w:link w:val="afff3"/>
    <w:uiPriority w:val="1"/>
    <w:qFormat/>
    <w:rsid w:val="00064407"/>
    <w:rPr>
      <w:rFonts w:eastAsia="Times New Roman" w:cs="Times New Roman"/>
      <w:lang w:eastAsia="ru-RU"/>
    </w:rPr>
  </w:style>
  <w:style w:type="paragraph" w:customStyle="1" w:styleId="1f">
    <w:name w:val="Обычный (веб)1"/>
    <w:basedOn w:val="a"/>
    <w:next w:val="afffd"/>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c">
    <w:name w:val="Раздел 1"/>
    <w:basedOn w:val="1"/>
    <w:link w:val="1b"/>
    <w:qFormat/>
    <w:rsid w:val="007863C1"/>
    <w:pPr>
      <w:keepNext/>
      <w:spacing w:beforeAutospacing="0" w:after="120" w:afterAutospacing="0"/>
    </w:pPr>
    <w:rPr>
      <w:rFonts w:ascii="Times New Roman Полужирный" w:eastAsia="Segoe UI" w:hAnsi="Times New Roman Полужирный"/>
      <w:caps/>
      <w:lang w:val="x-none" w:eastAsia="x-none"/>
    </w:rPr>
  </w:style>
  <w:style w:type="paragraph" w:customStyle="1" w:styleId="113">
    <w:name w:val="Раздел 1.1"/>
    <w:basedOn w:val="af6"/>
    <w:link w:val="112"/>
    <w:qFormat/>
    <w:rsid w:val="00C1151A"/>
    <w:p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
    <w:link w:val="FootnoteCharacters111"/>
    <w:uiPriority w:val="99"/>
    <w:qFormat/>
    <w:rsid w:val="005D7117"/>
    <w:rPr>
      <w:rFonts w:cs="Times New Roman"/>
      <w:vertAlign w:val="superscript"/>
    </w:rPr>
  </w:style>
  <w:style w:type="paragraph" w:customStyle="1" w:styleId="21">
    <w:name w:val="Гиперссылка2"/>
    <w:basedOn w:val="a"/>
    <w:link w:val="InternetLink"/>
    <w:uiPriority w:val="99"/>
    <w:qFormat/>
    <w:rsid w:val="00B8746B"/>
    <w:rPr>
      <w:color w:val="0563C1" w:themeColor="hyperlink"/>
      <w:u w:val="single"/>
    </w:rPr>
  </w:style>
  <w:style w:type="paragraph" w:customStyle="1" w:styleId="western">
    <w:name w:val="western"/>
    <w:basedOn w:val="a"/>
    <w:qFormat/>
    <w:pPr>
      <w:spacing w:before="119" w:after="119"/>
      <w:jc w:val="both"/>
    </w:pPr>
    <w:rPr>
      <w:rFonts w:ascii="Times New Roman" w:hAnsi="Times New Roman" w:cs="Times New Roman"/>
      <w:sz w:val="24"/>
      <w:szCs w:val="24"/>
    </w:rPr>
  </w:style>
  <w:style w:type="numbering" w:customStyle="1" w:styleId="affffffb">
    <w:name w:val="Без списка"/>
    <w:uiPriority w:val="99"/>
    <w:semiHidden/>
    <w:unhideWhenUsed/>
    <w:qFormat/>
  </w:style>
  <w:style w:type="numbering" w:customStyle="1" w:styleId="1f0">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b">
    <w:name w:val="Нет списка2"/>
    <w:uiPriority w:val="99"/>
    <w:semiHidden/>
    <w:unhideWhenUsed/>
    <w:qFormat/>
    <w:rsid w:val="00064407"/>
  </w:style>
  <w:style w:type="table" w:styleId="affffffc">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Заголовок 1 Знак1"/>
    <w:basedOn w:val="a1"/>
    <w:link w:val="1"/>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uiPriority w:val="39"/>
    <w:rsid w:val="0077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c">
    <w:name w:val="Сетка таблицы2"/>
    <w:basedOn w:val="a1"/>
    <w:uiPriority w:val="39"/>
    <w:rsid w:val="00DE1FC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1"/>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3">
    <w:name w:val="Сетка таблицы3"/>
    <w:basedOn w:val="a1"/>
    <w:uiPriority w:val="39"/>
    <w:rsid w:val="000644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3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rsid w:val="00517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eader" Target="header19.xml"/><Relationship Id="rId21" Type="http://schemas.openxmlformats.org/officeDocument/2006/relationships/header" Target="header11.xml"/><Relationship Id="rId34" Type="http://schemas.openxmlformats.org/officeDocument/2006/relationships/hyperlink" Target="https://reestrspo.firpo.ru/usefulResource/9"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7.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hyperlink" Target="https://rumb.plavsostav.ru/euk-obscheprofessionalnyy-kurs" TargetMode="External"/><Relationship Id="rId37" Type="http://schemas.openxmlformats.org/officeDocument/2006/relationships/hyperlink" Target="https://reestrspo.firpo.ru/usefulResource/9" TargetMode="Externa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yperlink" Target="https://urait.ru/bcode/561263" TargetMode="External"/><Relationship Id="rId28" Type="http://schemas.openxmlformats.org/officeDocument/2006/relationships/header" Target="header16.xml"/><Relationship Id="rId36" Type="http://schemas.openxmlformats.org/officeDocument/2006/relationships/hyperlink" Target="https://reestrspo.firpo.ru/usefulResource/9" TargetMode="External"/><Relationship Id="rId10" Type="http://schemas.openxmlformats.org/officeDocument/2006/relationships/header" Target="header2.xml"/><Relationship Id="rId19" Type="http://schemas.openxmlformats.org/officeDocument/2006/relationships/hyperlink" Target="https://urait.ru/bcode/560839" TargetMode="External"/><Relationship Id="rId31" Type="http://schemas.openxmlformats.org/officeDocument/2006/relationships/hyperlink" Target="https://urait.ru/bcode/564815"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yperlink" Target="https://rumb.plavsostav.ru/euk-obscheprofessionalnyy-kurs" TargetMode="External"/><Relationship Id="rId30" Type="http://schemas.openxmlformats.org/officeDocument/2006/relationships/header" Target="header18.xml"/><Relationship Id="rId35" Type="http://schemas.openxmlformats.org/officeDocument/2006/relationships/hyperlink" Target="https://reestrspo.firpo.ru/usefulResource/9"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urait.ru/bcode/560783" TargetMode="Externa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yperlink" Target="https://reestrspo.firpo.ru/usefulResource/9" TargetMode="External"/><Relationship Id="rId38"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0822B-757D-4C55-A21E-A8348E015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56</Pages>
  <Words>14186</Words>
  <Characters>80864</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dc:description/>
  <cp:lastModifiedBy>Tonya</cp:lastModifiedBy>
  <cp:revision>19</cp:revision>
  <cp:lastPrinted>2023-04-28T08:44:00Z</cp:lastPrinted>
  <dcterms:created xsi:type="dcterms:W3CDTF">2025-11-23T16:32:00Z</dcterms:created>
  <dcterms:modified xsi:type="dcterms:W3CDTF">2025-12-11T19:51:00Z</dcterms:modified>
  <dc:language>ru-RU</dc:language>
</cp:coreProperties>
</file>