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CBBBE" w14:textId="77777777" w:rsidR="00C54F49" w:rsidRDefault="00227F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9666730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ПРИМЕРНАЯ ОБРАЗОВАТЕЛЬНАЯ ПРОГРАММА</w:t>
      </w:r>
    </w:p>
    <w:p w14:paraId="0D9B544C" w14:textId="77777777" w:rsidR="00C54F49" w:rsidRDefault="00227FD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СРЕДНЕГО ПРОФЕССИОНАЛЬНОГО ОБРАЗОВАНИЯ</w:t>
      </w:r>
    </w:p>
    <w:p w14:paraId="1AFDAD38" w14:textId="77777777" w:rsidR="00C54F49" w:rsidRDefault="00C54F4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EB0D5F" w14:textId="77777777" w:rsidR="00C54F49" w:rsidRDefault="00227F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Уровень профессионального образования</w:t>
      </w:r>
    </w:p>
    <w:p w14:paraId="246CA8B1" w14:textId="77777777" w:rsidR="00C54F49" w:rsidRDefault="00227FD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Среднее профессиональное образование</w:t>
      </w:r>
    </w:p>
    <w:p w14:paraId="77904419" w14:textId="77777777" w:rsidR="00C54F49" w:rsidRDefault="00C54F4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915CF4" w14:textId="77777777" w:rsidR="00C54F49" w:rsidRDefault="00C54F4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A7EFCF" w14:textId="77777777" w:rsidR="00C54F49" w:rsidRDefault="00C54F49">
      <w:pPr>
        <w:rPr>
          <w:rFonts w:ascii="Times New Roman" w:hAnsi="Times New Roman" w:cs="Times New Roman"/>
          <w:b/>
          <w:sz w:val="24"/>
          <w:szCs w:val="24"/>
        </w:rPr>
      </w:pPr>
    </w:p>
    <w:p w14:paraId="50A792B8" w14:textId="77777777" w:rsidR="00C54F49" w:rsidRDefault="00227F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Образовательная программа</w:t>
      </w:r>
    </w:p>
    <w:p w14:paraId="47B4715D" w14:textId="77777777" w:rsidR="00C54F49" w:rsidRDefault="00227FD8">
      <w:pPr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подготовки квалифицированных рабочих, служащих</w:t>
      </w:r>
    </w:p>
    <w:p w14:paraId="706DD26D" w14:textId="77777777" w:rsidR="00C54F49" w:rsidRDefault="00C54F49">
      <w:pPr>
        <w:jc w:val="center"/>
        <w:rPr>
          <w:rFonts w:ascii="Times New Roman" w:eastAsia="Calibri" w:hAnsi="Times New Roman" w:cs="Times New Roman"/>
          <w:b/>
          <w:iCs/>
          <w:color w:val="2F5496" w:themeColor="accent1" w:themeShade="BF"/>
          <w:sz w:val="24"/>
          <w:szCs w:val="24"/>
        </w:rPr>
      </w:pPr>
    </w:p>
    <w:p w14:paraId="402E910A" w14:textId="77777777" w:rsidR="00C54F49" w:rsidRDefault="00227FD8">
      <w:pPr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Профессия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13.01.15 </w:t>
      </w:r>
      <w:r>
        <w:rPr>
          <w:rFonts w:ascii="Times New Roman" w:hAnsi="Times New Roman" w:cs="Times New Roman"/>
          <w:bCs/>
          <w:sz w:val="24"/>
          <w:szCs w:val="24"/>
        </w:rPr>
        <w:t>Машинист энергоблока</w:t>
      </w:r>
    </w:p>
    <w:p w14:paraId="557F06C5" w14:textId="77777777" w:rsidR="00C54F49" w:rsidRDefault="00C54F49">
      <w:pPr>
        <w:jc w:val="center"/>
        <w:rPr>
          <w:rFonts w:ascii="Times New Roman" w:eastAsia="Calibri" w:hAnsi="Times New Roman" w:cs="Times New Roman"/>
          <w:bCs/>
          <w:i/>
        </w:rPr>
      </w:pPr>
    </w:p>
    <w:p w14:paraId="0533A11E" w14:textId="77777777" w:rsidR="00C54F49" w:rsidRDefault="00C54F49">
      <w:pPr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14:paraId="28B89E71" w14:textId="77777777" w:rsidR="00C54F49" w:rsidRDefault="00227FD8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 базе </w:t>
      </w:r>
      <w:bookmarkStart w:id="1" w:name="_Hlk106717151"/>
      <w:r>
        <w:rPr>
          <w:rFonts w:ascii="Times New Roman" w:hAnsi="Times New Roman" w:cs="Times New Roman"/>
          <w:bCs/>
          <w:sz w:val="24"/>
          <w:szCs w:val="24"/>
        </w:rPr>
        <w:t>среднего общего образования</w:t>
      </w:r>
      <w:bookmarkEnd w:id="1"/>
    </w:p>
    <w:p w14:paraId="4DA324C6" w14:textId="77777777" w:rsidR="00C54F49" w:rsidRDefault="00C54F4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6C6A3F6" w14:textId="77777777" w:rsidR="00C54F49" w:rsidRDefault="00C54F4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D8CDAA7" w14:textId="77777777" w:rsidR="00C54F49" w:rsidRDefault="00227F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Квалификация выпускника</w:t>
      </w:r>
    </w:p>
    <w:p w14:paraId="6FACFAAD" w14:textId="77777777" w:rsidR="00C54F49" w:rsidRDefault="00227FD8">
      <w:pPr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</w:t>
      </w:r>
      <w:r>
        <w:rPr>
          <w:rFonts w:ascii="Times New Roman" w:hAnsi="Times New Roman" w:cs="Times New Roman"/>
          <w:b/>
          <w:bCs/>
          <w:sz w:val="24"/>
          <w:szCs w:val="24"/>
        </w:rPr>
        <w:t>ашинист энергоблока</w:t>
      </w:r>
    </w:p>
    <w:p w14:paraId="5A19C006" w14:textId="77777777" w:rsidR="00C54F49" w:rsidRDefault="00C54F49">
      <w:pPr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14:paraId="28E885B7" w14:textId="77777777" w:rsidR="00C54F49" w:rsidRDefault="00C54F49">
      <w:pPr>
        <w:rPr>
          <w:rFonts w:ascii="Times New Roman" w:hAnsi="Times New Roman" w:cs="Times New Roman"/>
          <w:sz w:val="24"/>
          <w:szCs w:val="24"/>
        </w:rPr>
      </w:pPr>
    </w:p>
    <w:p w14:paraId="7B5E87A8" w14:textId="77777777" w:rsidR="00C54F49" w:rsidRDefault="00C54F49">
      <w:pPr>
        <w:rPr>
          <w:rFonts w:ascii="Times New Roman" w:hAnsi="Times New Roman" w:cs="Times New Roman"/>
          <w:sz w:val="24"/>
          <w:szCs w:val="24"/>
        </w:rPr>
      </w:pPr>
    </w:p>
    <w:p w14:paraId="7487317D" w14:textId="77777777" w:rsidR="00C54F49" w:rsidRDefault="00C54F49">
      <w:pPr>
        <w:rPr>
          <w:rFonts w:ascii="Times New Roman" w:hAnsi="Times New Roman" w:cs="Times New Roman"/>
          <w:sz w:val="24"/>
          <w:szCs w:val="24"/>
        </w:rPr>
      </w:pPr>
    </w:p>
    <w:p w14:paraId="01827330" w14:textId="77777777" w:rsidR="00C54F49" w:rsidRDefault="00C54F49">
      <w:pPr>
        <w:rPr>
          <w:rFonts w:ascii="Times New Roman" w:hAnsi="Times New Roman" w:cs="Times New Roman"/>
          <w:sz w:val="24"/>
          <w:szCs w:val="24"/>
        </w:rPr>
      </w:pPr>
    </w:p>
    <w:p w14:paraId="0489A5C6" w14:textId="77777777" w:rsidR="00C54F49" w:rsidRDefault="00C54F49">
      <w:pPr>
        <w:rPr>
          <w:rFonts w:ascii="Times New Roman" w:hAnsi="Times New Roman" w:cs="Times New Roman"/>
          <w:sz w:val="24"/>
          <w:szCs w:val="24"/>
        </w:rPr>
      </w:pPr>
    </w:p>
    <w:p w14:paraId="2FA94C49" w14:textId="77777777" w:rsidR="00C54F49" w:rsidRDefault="00C54F49">
      <w:pPr>
        <w:rPr>
          <w:rFonts w:ascii="Times New Roman" w:hAnsi="Times New Roman" w:cs="Times New Roman"/>
          <w:sz w:val="24"/>
          <w:szCs w:val="24"/>
        </w:rPr>
      </w:pPr>
    </w:p>
    <w:p w14:paraId="0CE06A11" w14:textId="77777777" w:rsidR="00C54F49" w:rsidRDefault="00C54F49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43" w:type="dxa"/>
        <w:tblLook w:val="04A0" w:firstRow="1" w:lastRow="0" w:firstColumn="1" w:lastColumn="0" w:noHBand="0" w:noVBand="1"/>
      </w:tblPr>
      <w:tblGrid>
        <w:gridCol w:w="4253"/>
        <w:gridCol w:w="5090"/>
      </w:tblGrid>
      <w:tr w:rsidR="00C54F49" w14:paraId="471BA6A5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1851C4B0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Утверждено протоколом Федерального учебно-методического объединения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 УГПС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.00.00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Электро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 и теплоэнергетика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14:paraId="13F3601B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ABAA490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5482C12" w14:textId="77777777" w:rsidR="00C54F49" w:rsidRDefault="00C54F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CCFAB99" w14:textId="77777777" w:rsidR="00C54F49" w:rsidRDefault="00C54F49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65F6C620" w14:textId="77777777" w:rsidR="00C54F49" w:rsidRDefault="00C54F49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54F49" w14:paraId="305148D5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0AD4ECCC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258D1452" w14:textId="77777777" w:rsidR="00C54F49" w:rsidRDefault="00227F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  <w:tr w:rsidR="00C54F49" w14:paraId="7513B681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3963F250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A53C639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Зарегистрировано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 государственном реестре </w:t>
            </w:r>
          </w:p>
          <w:p w14:paraId="0AE84669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BE1EB7C" w14:textId="77777777" w:rsidR="00C54F49" w:rsidRDefault="00C54F4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4F49" w14:paraId="292559C1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104D777D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EDBD5F" w14:textId="77777777" w:rsidR="00C54F49" w:rsidRDefault="00227FD8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(регистрационный номер)</w:t>
            </w:r>
          </w:p>
          <w:p w14:paraId="69869982" w14:textId="77777777" w:rsidR="00C54F49" w:rsidRDefault="00C54F49">
            <w:pPr>
              <w:rPr>
                <w:rFonts w:ascii="Times New Roman" w:eastAsia="Calibri" w:hAnsi="Times New Roman" w:cs="Times New Roman"/>
              </w:rPr>
            </w:pPr>
          </w:p>
          <w:p w14:paraId="6BBC12AD" w14:textId="77777777" w:rsidR="00C54F49" w:rsidRDefault="00227FD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</w:rPr>
              <w:t>Приказ ФГБОУ ДПО ИРПО № _____от ________</w:t>
            </w:r>
          </w:p>
        </w:tc>
      </w:tr>
      <w:tr w:rsidR="00C54F49" w14:paraId="1B133793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18F111F7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734AE3D4" w14:textId="77777777" w:rsidR="00C54F49" w:rsidRDefault="00227FD8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</w:tbl>
    <w:p w14:paraId="4B47CA1C" w14:textId="77777777" w:rsidR="00C54F49" w:rsidRDefault="00C54F49">
      <w:pPr>
        <w:rPr>
          <w:rFonts w:ascii="Times New Roman" w:eastAsia="Calibri" w:hAnsi="Times New Roman" w:cs="Times New Roman"/>
          <w:sz w:val="24"/>
          <w:szCs w:val="24"/>
        </w:rPr>
      </w:pPr>
    </w:p>
    <w:p w14:paraId="1C21677F" w14:textId="77777777" w:rsidR="00C54F49" w:rsidRDefault="00C54F49">
      <w:pPr>
        <w:rPr>
          <w:rFonts w:ascii="Times New Roman" w:eastAsia="Calibri" w:hAnsi="Times New Roman" w:cs="Times New Roman"/>
          <w:sz w:val="24"/>
          <w:szCs w:val="24"/>
        </w:rPr>
      </w:pPr>
    </w:p>
    <w:p w14:paraId="488C2603" w14:textId="77777777" w:rsidR="00C54F49" w:rsidRDefault="00C54F4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9B27BE" w14:textId="77777777" w:rsidR="00C54F49" w:rsidRDefault="00C54F4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507805" w14:textId="77777777" w:rsidR="00C54F49" w:rsidRDefault="00C54F4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19230B" w14:textId="77777777" w:rsidR="00C54F49" w:rsidRDefault="00C54F4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6244EB" w14:textId="77777777" w:rsidR="00C54F49" w:rsidRDefault="00C54F4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FAE91A" w14:textId="77777777" w:rsidR="00C54F49" w:rsidRDefault="00227FD8">
      <w:pPr>
        <w:jc w:val="center"/>
        <w:rPr>
          <w:rFonts w:ascii="Times New Roman" w:hAnsi="Times New Roman" w:cs="Times New Roman"/>
          <w:b/>
          <w:sz w:val="24"/>
          <w:szCs w:val="24"/>
          <w:highlight w:val="lightGray"/>
          <w:u w:val="thick"/>
        </w:rPr>
        <w:sectPr w:rsidR="00C54F49">
          <w:head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73CD5C57" w14:textId="77777777" w:rsidR="00C54F49" w:rsidRDefault="00227FD8">
      <w:pPr>
        <w:suppressAutoHyphens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Разработчики образовательной программы</w:t>
      </w:r>
    </w:p>
    <w:p w14:paraId="285C63E7" w14:textId="77777777" w:rsidR="00C54F49" w:rsidRDefault="00C54F49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B7156C7" w14:textId="77777777" w:rsidR="00C54F49" w:rsidRDefault="00227FD8">
      <w:pPr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Группа разработчиков</w:t>
      </w:r>
    </w:p>
    <w:tbl>
      <w:tblPr>
        <w:tblW w:w="9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5"/>
        <w:gridCol w:w="6207"/>
      </w:tblGrid>
      <w:tr w:rsidR="00C54F49" w14:paraId="2073743F" w14:textId="77777777">
        <w:trPr>
          <w:jc w:val="center"/>
        </w:trPr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0388" w14:textId="77777777" w:rsidR="00C54F49" w:rsidRDefault="00227FD8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6056" w14:textId="77777777" w:rsidR="00C54F49" w:rsidRDefault="00227FD8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C54F49" w14:paraId="39FFF681" w14:textId="77777777">
        <w:trPr>
          <w:jc w:val="center"/>
        </w:trPr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F66C9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Федоров Никита Сергеевич</w:t>
            </w:r>
          </w:p>
        </w:tc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6F4F4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ГОАПОУ «Липецкий металлургический колледж»</w:t>
            </w:r>
          </w:p>
        </w:tc>
      </w:tr>
      <w:tr w:rsidR="00C54F49" w14:paraId="177A5B1F" w14:textId="77777777">
        <w:trPr>
          <w:jc w:val="center"/>
        </w:trPr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07FBE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Губин Владимир Евгеньевич</w:t>
            </w:r>
          </w:p>
        </w:tc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15D70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Севастопольский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государственный университет</w:t>
            </w:r>
          </w:p>
        </w:tc>
      </w:tr>
      <w:tr w:rsidR="00C54F49" w14:paraId="118F30D6" w14:textId="77777777">
        <w:trPr>
          <w:jc w:val="center"/>
        </w:trPr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66809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Журавлев Геннадий Федорович</w:t>
            </w:r>
          </w:p>
        </w:tc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20ED1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ГБ ПОУ МО "Шатурский энергетический техникум"</w:t>
            </w:r>
          </w:p>
        </w:tc>
      </w:tr>
      <w:tr w:rsidR="00C54F49" w14:paraId="1487D69B" w14:textId="77777777">
        <w:trPr>
          <w:jc w:val="center"/>
        </w:trPr>
        <w:tc>
          <w:tcPr>
            <w:tcW w:w="3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12B1A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Канашкова Марина Петровна</w:t>
            </w:r>
          </w:p>
        </w:tc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F6879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ГБ ПОУ МО "Шатурский энергетический техникум"</w:t>
            </w:r>
          </w:p>
        </w:tc>
      </w:tr>
    </w:tbl>
    <w:p w14:paraId="3A40BA79" w14:textId="77777777" w:rsidR="00C54F49" w:rsidRDefault="00C54F49">
      <w:pPr>
        <w:ind w:left="-142" w:firstLine="567"/>
        <w:rPr>
          <w:rFonts w:ascii="Times New Roman" w:hAnsi="Times New Roman"/>
          <w:sz w:val="24"/>
          <w:szCs w:val="24"/>
        </w:rPr>
      </w:pPr>
    </w:p>
    <w:p w14:paraId="603E7658" w14:textId="77777777" w:rsidR="00C54F49" w:rsidRDefault="00227FD8">
      <w:pPr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Руководители группы:</w:t>
      </w:r>
    </w:p>
    <w:tbl>
      <w:tblPr>
        <w:tblW w:w="97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2"/>
        <w:gridCol w:w="6379"/>
      </w:tblGrid>
      <w:tr w:rsidR="00C54F49" w14:paraId="7D03511D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E542" w14:textId="77777777" w:rsidR="00C54F49" w:rsidRDefault="00227FD8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E0646" w14:textId="77777777" w:rsidR="00C54F49" w:rsidRDefault="00227FD8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C54F49" w14:paraId="23C77091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BD3C1" w14:textId="77777777" w:rsidR="00C54F49" w:rsidRDefault="00C54F49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73D4D" w14:textId="77777777" w:rsidR="00C54F49" w:rsidRDefault="00C54F49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F49" w14:paraId="21945BA8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640FF" w14:textId="77777777" w:rsidR="00C54F49" w:rsidRDefault="00C54F49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833B3" w14:textId="77777777" w:rsidR="00C54F49" w:rsidRDefault="00C54F49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38CF8CC" w14:textId="77777777" w:rsidR="00C54F49" w:rsidRDefault="00C54F49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2318FDC" w14:textId="77777777" w:rsidR="00C54F49" w:rsidRDefault="00C54F49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268DE63" w14:textId="77777777" w:rsidR="00C54F49" w:rsidRDefault="00C54F49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C285249" w14:textId="77777777" w:rsidR="00C54F49" w:rsidRDefault="00C54F49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1E97797" w14:textId="77777777" w:rsidR="00C54F49" w:rsidRDefault="00C54F49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49D90C2" w14:textId="77777777" w:rsidR="00C54F49" w:rsidRDefault="00C54F49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BC71F17" w14:textId="77777777" w:rsidR="00C54F49" w:rsidRDefault="00C54F49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100B389" w14:textId="77777777" w:rsidR="00C54F49" w:rsidRDefault="00C54F49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2F4641D" w14:textId="77777777" w:rsidR="00C54F49" w:rsidRDefault="00C54F49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4B1821A" w14:textId="77777777" w:rsidR="00C54F49" w:rsidRDefault="00C54F49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8D909EC" w14:textId="77777777" w:rsidR="00C54F49" w:rsidRDefault="00C54F49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95E5A7C" w14:textId="77777777" w:rsidR="00C54F49" w:rsidRDefault="00C54F49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3C1FFEC" w14:textId="77777777" w:rsidR="00C54F49" w:rsidRDefault="00C54F49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483AF0A" w14:textId="77777777" w:rsidR="00C54F49" w:rsidRDefault="00C54F49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ADEF637" w14:textId="77777777" w:rsidR="00C54F49" w:rsidRDefault="00C54F49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6985ED2" w14:textId="77777777" w:rsidR="00C54F49" w:rsidRDefault="00C54F49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E7A52AA" w14:textId="77777777" w:rsidR="00C54F49" w:rsidRDefault="00C54F49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5C21C52" w14:textId="77777777" w:rsidR="00C54F49" w:rsidRDefault="00C54F49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2C56A74" w14:textId="77777777" w:rsidR="00C54F49" w:rsidRDefault="00C54F49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A91B6EF" w14:textId="77777777" w:rsidR="00C54F49" w:rsidRDefault="00C54F49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323E404" w14:textId="77777777" w:rsidR="00C54F49" w:rsidRDefault="00C54F49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2EF243A" w14:textId="77777777" w:rsidR="00C54F49" w:rsidRDefault="00C54F49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B4D9672" w14:textId="77777777" w:rsidR="00C54F49" w:rsidRDefault="00C54F49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A9150EF" w14:textId="77777777" w:rsidR="00C54F49" w:rsidRDefault="00C54F49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3DA992D" w14:textId="77777777" w:rsidR="00C54F49" w:rsidRDefault="00C54F49">
      <w:pPr>
        <w:suppressAutoHyphens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9601" w:type="dxa"/>
        <w:tblLook w:val="04A0" w:firstRow="1" w:lastRow="0" w:firstColumn="1" w:lastColumn="0" w:noHBand="0" w:noVBand="1"/>
      </w:tblPr>
      <w:tblGrid>
        <w:gridCol w:w="4928"/>
        <w:gridCol w:w="4673"/>
      </w:tblGrid>
      <w:tr w:rsidR="00C54F49" w14:paraId="5B25A66F" w14:textId="77777777">
        <w:tc>
          <w:tcPr>
            <w:tcW w:w="4928" w:type="dxa"/>
            <w:shd w:val="clear" w:color="auto" w:fill="auto"/>
          </w:tcPr>
          <w:p w14:paraId="7432F73C" w14:textId="77777777" w:rsidR="00C54F49" w:rsidRDefault="00C54F4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673" w:type="dxa"/>
            <w:shd w:val="clear" w:color="auto" w:fill="auto"/>
          </w:tcPr>
          <w:p w14:paraId="6243B939" w14:textId="77777777" w:rsidR="00C54F49" w:rsidRDefault="00C54F49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C54F49" w14:paraId="53887E36" w14:textId="77777777">
        <w:tc>
          <w:tcPr>
            <w:tcW w:w="4928" w:type="dxa"/>
            <w:shd w:val="clear" w:color="auto" w:fill="auto"/>
          </w:tcPr>
          <w:p w14:paraId="4E6ECB49" w14:textId="77777777" w:rsidR="00C54F49" w:rsidRDefault="00227FD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Экспертные организации:</w:t>
            </w:r>
          </w:p>
        </w:tc>
        <w:tc>
          <w:tcPr>
            <w:tcW w:w="4673" w:type="dxa"/>
            <w:shd w:val="clear" w:color="auto" w:fill="auto"/>
          </w:tcPr>
          <w:p w14:paraId="0B799CFE" w14:textId="77777777" w:rsidR="00C54F49" w:rsidRDefault="00C54F49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14:paraId="365EB176" w14:textId="77777777" w:rsidR="00C54F49" w:rsidRDefault="00C54F49">
      <w:pPr>
        <w:suppressAutoHyphens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9CADF85" w14:textId="77777777" w:rsidR="00C54F49" w:rsidRDefault="00227F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6EDE17C" w14:textId="77777777" w:rsidR="00C54F49" w:rsidRDefault="00C54F49">
      <w:pPr>
        <w:jc w:val="center"/>
        <w:rPr>
          <w:rFonts w:ascii="Times New Roman" w:hAnsi="Times New Roman" w:cs="Times New Roman"/>
          <w:sz w:val="24"/>
          <w:szCs w:val="24"/>
        </w:rPr>
        <w:sectPr w:rsidR="00C54F49">
          <w:headerReference w:type="first" r:id="rId10"/>
          <w:pgSz w:w="11906" w:h="16838"/>
          <w:pgMar w:top="1134" w:right="567" w:bottom="1134" w:left="1134" w:header="709" w:footer="709" w:gutter="0"/>
          <w:pgNumType w:start="2"/>
          <w:cols w:space="708"/>
          <w:titlePg/>
          <w:docGrid w:linePitch="360"/>
        </w:sectPr>
      </w:pPr>
    </w:p>
    <w:p w14:paraId="0EF028AB" w14:textId="77777777" w:rsidR="00C54F49" w:rsidRDefault="00227F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Hlk68082010"/>
      <w:r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sdt>
      <w:sdtPr>
        <w:rPr>
          <w:rStyle w:val="a8"/>
          <w:rFonts w:ascii="Times New Roman" w:eastAsiaTheme="minorHAnsi" w:hAnsi="Times New Roman" w:cs="Times New Roman"/>
          <w:b/>
          <w:bCs/>
          <w:sz w:val="22"/>
          <w:szCs w:val="22"/>
          <w:lang w:eastAsia="en-US"/>
        </w:rPr>
        <w:id w:val="278464138"/>
        <w:docPartObj>
          <w:docPartGallery w:val="Table of Contents"/>
          <w:docPartUnique/>
        </w:docPartObj>
      </w:sdtPr>
      <w:sdtEndPr>
        <w:rPr>
          <w:rStyle w:val="a0"/>
          <w:color w:val="auto"/>
          <w:sz w:val="24"/>
          <w:szCs w:val="24"/>
          <w:u w:val="none"/>
        </w:rPr>
      </w:sdtEndPr>
      <w:sdtContent>
        <w:p w14:paraId="2E54DAB3" w14:textId="77777777" w:rsidR="00C54F49" w:rsidRDefault="00C54F49">
          <w:pPr>
            <w:pStyle w:val="1d"/>
            <w:spacing w:before="0" w:line="240" w:lineRule="auto"/>
            <w:rPr>
              <w:rStyle w:val="a8"/>
              <w:rFonts w:ascii="Times New Roman" w:eastAsiaTheme="minorHAnsi" w:hAnsi="Times New Roman" w:cs="Times New Roman"/>
              <w:b/>
              <w:bCs/>
              <w:lang w:eastAsia="en-US"/>
            </w:rPr>
          </w:pPr>
        </w:p>
        <w:p w14:paraId="0856CFCF" w14:textId="77777777" w:rsidR="00C54F49" w:rsidRDefault="00227FD8">
          <w:pPr>
            <w:pStyle w:val="12"/>
            <w:tabs>
              <w:tab w:val="clear" w:pos="9638"/>
              <w:tab w:val="right" w:leader="dot" w:pos="9356"/>
            </w:tabs>
            <w:rPr>
              <w:rFonts w:eastAsiaTheme="minorEastAsia"/>
              <w:b w:val="0"/>
              <w:bCs w:val="0"/>
              <w:lang w:eastAsia="ru-RU"/>
            </w:rPr>
          </w:pP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TOC \o "1-3" \u </w:instrText>
          </w:r>
          <w:r>
            <w:rPr>
              <w:sz w:val="24"/>
              <w:szCs w:val="24"/>
            </w:rPr>
            <w:fldChar w:fldCharType="separate"/>
          </w:r>
          <w:r>
            <w:t>Раздел 1. Общие положения</w:t>
          </w:r>
          <w:r>
            <w:tab/>
          </w:r>
          <w:r>
            <w:fldChar w:fldCharType="begin"/>
          </w:r>
          <w:r>
            <w:instrText xml:space="preserve"> PAGEREF _Toc156156487 \h </w:instrText>
          </w:r>
          <w:r>
            <w:fldChar w:fldCharType="separate"/>
          </w:r>
          <w:r>
            <w:t>4</w:t>
          </w:r>
          <w:r>
            <w:fldChar w:fldCharType="end"/>
          </w:r>
        </w:p>
        <w:p w14:paraId="056EF652" w14:textId="77777777" w:rsidR="00C54F49" w:rsidRDefault="00227FD8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</w:rPr>
            <w:t>1.1. Назначение примерной образовательной программы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_Toc156156488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4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0CEC4B29" w14:textId="77777777" w:rsidR="00C54F49" w:rsidRDefault="00227FD8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</w:rPr>
            <w:t>1.2. Нормативные документы.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_Toc156156489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4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600C0D2E" w14:textId="77777777" w:rsidR="00C54F49" w:rsidRDefault="00227FD8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</w:rPr>
            <w:t>1.3. Перечень сокращений.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_Toc156156490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4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49627AC6" w14:textId="77777777" w:rsidR="00C54F49" w:rsidRDefault="00227FD8">
          <w:pPr>
            <w:pStyle w:val="12"/>
            <w:tabs>
              <w:tab w:val="clear" w:pos="9638"/>
              <w:tab w:val="right" w:leader="dot" w:pos="9356"/>
            </w:tabs>
            <w:rPr>
              <w:rFonts w:eastAsiaTheme="minorEastAsia"/>
              <w:b w:val="0"/>
              <w:bCs w:val="0"/>
              <w:lang w:eastAsia="ru-RU"/>
            </w:rPr>
          </w:pPr>
          <w:r>
            <w:t>Раздел 2. Основные характеристики образовательной программы</w:t>
          </w:r>
          <w:r>
            <w:tab/>
          </w:r>
          <w:r>
            <w:fldChar w:fldCharType="begin"/>
          </w:r>
          <w:r>
            <w:instrText xml:space="preserve"> PAGEREF _Toc156156491 \h </w:instrText>
          </w:r>
          <w:r>
            <w:fldChar w:fldCharType="separate"/>
          </w:r>
          <w:r>
            <w:t>5</w:t>
          </w:r>
          <w:r>
            <w:fldChar w:fldCharType="end"/>
          </w:r>
        </w:p>
        <w:p w14:paraId="620CC855" w14:textId="77777777" w:rsidR="00C54F49" w:rsidRDefault="00227FD8">
          <w:pPr>
            <w:pStyle w:val="12"/>
            <w:tabs>
              <w:tab w:val="clear" w:pos="9638"/>
              <w:tab w:val="right" w:leader="dot" w:pos="9356"/>
            </w:tabs>
            <w:rPr>
              <w:rFonts w:eastAsiaTheme="minorEastAsia"/>
              <w:b w:val="0"/>
              <w:bCs w:val="0"/>
              <w:lang w:eastAsia="ru-RU"/>
            </w:rPr>
          </w:pPr>
          <w:r>
            <w:t>Раздел 3. Характеристика профессиональной деятельности выпускника</w:t>
          </w:r>
          <w:r>
            <w:tab/>
          </w:r>
          <w:r>
            <w:fldChar w:fldCharType="begin"/>
          </w:r>
          <w:r>
            <w:instrText xml:space="preserve"> PAGEREF _Toc156156492 \h </w:instrText>
          </w:r>
          <w:r>
            <w:fldChar w:fldCharType="separate"/>
          </w:r>
          <w:r>
            <w:t>6</w:t>
          </w:r>
          <w:r>
            <w:fldChar w:fldCharType="end"/>
          </w:r>
        </w:p>
        <w:p w14:paraId="1F6E4CE2" w14:textId="77777777" w:rsidR="00C54F49" w:rsidRDefault="00227FD8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</w:rPr>
            <w:t>3.1. Область профессиональной деятельности выпускников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_Toc156156493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6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65883212" w14:textId="77777777" w:rsidR="00C54F49" w:rsidRDefault="00227FD8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</w:rPr>
            <w:t>3.2. Профессиональные стандарты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_Toc156156494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6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34F5D0AE" w14:textId="77777777" w:rsidR="00C54F49" w:rsidRDefault="00227FD8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</w:rPr>
            <w:t>3.3. Осваиваемые виды деятельности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_Toc156156495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6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55536B84" w14:textId="77777777" w:rsidR="00C54F49" w:rsidRDefault="00227FD8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3.4. Матрица компетенций выпускника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_Toc156156496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8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7C508BA7" w14:textId="77777777" w:rsidR="00C54F49" w:rsidRDefault="00227FD8">
          <w:pPr>
            <w:pStyle w:val="12"/>
            <w:tabs>
              <w:tab w:val="clear" w:pos="9638"/>
              <w:tab w:val="right" w:leader="dot" w:pos="9356"/>
            </w:tabs>
            <w:rPr>
              <w:rFonts w:eastAsiaTheme="minorEastAsia"/>
              <w:b w:val="0"/>
              <w:bCs w:val="0"/>
              <w:lang w:eastAsia="ru-RU"/>
            </w:rPr>
          </w:pPr>
          <w:r>
            <w:t>Раздел 4. Планируемые результаты освоения образовательной программы</w:t>
          </w:r>
          <w:r>
            <w:tab/>
          </w:r>
          <w:r>
            <w:fldChar w:fldCharType="begin"/>
          </w:r>
          <w:r>
            <w:instrText xml:space="preserve"> PAGEREF _Toc156156497 \h </w:instrText>
          </w:r>
          <w:r>
            <w:fldChar w:fldCharType="separate"/>
          </w:r>
          <w:r>
            <w:t>9</w:t>
          </w:r>
          <w:r>
            <w:fldChar w:fldCharType="end"/>
          </w:r>
        </w:p>
        <w:p w14:paraId="390A8AAB" w14:textId="77777777" w:rsidR="00C54F49" w:rsidRDefault="00227FD8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4.1. Общие компетенции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_Toc156156498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9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6476857B" w14:textId="77777777" w:rsidR="00C54F49" w:rsidRDefault="00227FD8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4.2. Профессиональные компетенции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_Toc156156499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12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31EBA4D7" w14:textId="77777777" w:rsidR="00C54F49" w:rsidRDefault="00227FD8">
          <w:pPr>
            <w:pStyle w:val="12"/>
            <w:tabs>
              <w:tab w:val="clear" w:pos="9638"/>
              <w:tab w:val="right" w:leader="dot" w:pos="9356"/>
            </w:tabs>
            <w:rPr>
              <w:rFonts w:eastAsiaTheme="minorEastAsia"/>
              <w:b w:val="0"/>
              <w:bCs w:val="0"/>
              <w:lang w:eastAsia="ru-RU"/>
            </w:rPr>
          </w:pPr>
          <w:r>
            <w:t>Раздел 5. Примерная структура и содержание образовательной программы</w:t>
          </w:r>
          <w:r>
            <w:tab/>
          </w:r>
          <w:r>
            <w:fldChar w:fldCharType="begin"/>
          </w:r>
          <w:r>
            <w:instrText xml:space="preserve"> PAGEREF _Toc156156500 \h </w:instrText>
          </w:r>
          <w:r>
            <w:fldChar w:fldCharType="separate"/>
          </w:r>
          <w:r>
            <w:t>14</w:t>
          </w:r>
          <w:r>
            <w:fldChar w:fldCharType="end"/>
          </w:r>
        </w:p>
        <w:p w14:paraId="381F87D3" w14:textId="77777777" w:rsidR="00C54F49" w:rsidRDefault="00227FD8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5.1. Примерный учебный план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_Toc156156501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14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2CAA7A94" w14:textId="77777777" w:rsidR="00C54F49" w:rsidRDefault="00227FD8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5.2. Примерный календарный учебный график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_Toc156156502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16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232D39D6" w14:textId="77777777" w:rsidR="00C54F49" w:rsidRDefault="00227FD8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5.3. Примерные рабочие программы учебных дисциплин</w:t>
          </w:r>
          <w:r>
            <w:rPr>
              <w:rFonts w:ascii="Times New Roman" w:hAnsi="Times New Roman" w:cs="Times New Roman"/>
            </w:rPr>
            <w:t xml:space="preserve"> и профессиональных модулей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_Toc156156503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17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191097D1" w14:textId="77777777" w:rsidR="00C54F49" w:rsidRDefault="00227FD8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 xml:space="preserve">5.4. Примерная рабочая программа воспитания </w:t>
          </w:r>
          <w:r>
            <w:rPr>
              <w:rFonts w:ascii="Times New Roman" w:hAnsi="Times New Roman" w:cs="Times New Roman"/>
            </w:rPr>
            <w:t xml:space="preserve">и примерный календарный план </w:t>
          </w:r>
          <w:r>
            <w:rPr>
              <w:rFonts w:ascii="Times New Roman" w:hAnsi="Times New Roman" w:cs="Times New Roman"/>
            </w:rPr>
            <w:br/>
            <w:t>воспитательной работы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_Toc156156504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17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2C9CF4EF" w14:textId="77777777" w:rsidR="00C54F49" w:rsidRDefault="00227FD8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</w:rPr>
            <w:t>5.5 Практическая подготовка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_Toc156156505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17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1C6D3DA8" w14:textId="77777777" w:rsidR="00C54F49" w:rsidRDefault="00227FD8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</w:rPr>
            <w:t>5.6. Государственная итоговая аттестация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_Toc156156506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17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25E31ECA" w14:textId="77777777" w:rsidR="00C54F49" w:rsidRDefault="00227FD8">
          <w:pPr>
            <w:pStyle w:val="12"/>
            <w:tabs>
              <w:tab w:val="clear" w:pos="9638"/>
              <w:tab w:val="right" w:leader="dot" w:pos="9356"/>
            </w:tabs>
            <w:rPr>
              <w:rFonts w:eastAsiaTheme="minorEastAsia"/>
              <w:b w:val="0"/>
              <w:bCs w:val="0"/>
              <w:lang w:eastAsia="ru-RU"/>
            </w:rPr>
          </w:pPr>
          <w:r>
            <w:t>Раздел 6. Примерные условия реализации образовательной программы</w:t>
          </w:r>
          <w:r>
            <w:tab/>
          </w:r>
          <w:r>
            <w:fldChar w:fldCharType="begin"/>
          </w:r>
          <w:r>
            <w:instrText xml:space="preserve"> PAGEREF _Toc156156507 \h </w:instrText>
          </w:r>
          <w:r>
            <w:fldChar w:fldCharType="separate"/>
          </w:r>
          <w:r>
            <w:t>18</w:t>
          </w:r>
          <w:r>
            <w:fldChar w:fldCharType="end"/>
          </w:r>
        </w:p>
        <w:p w14:paraId="1520ED2C" w14:textId="77777777" w:rsidR="00C54F49" w:rsidRDefault="00227FD8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6.1. Материально-техническое и учебно-методическое обеспечение образовательной программы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_Toc156156508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18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2B3776E5" w14:textId="77777777" w:rsidR="00C54F49" w:rsidRDefault="00227FD8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6.2. Применение электронного обучения и дистанционных образовательных технологий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_Toc156156509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18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09D8F4BA" w14:textId="77777777" w:rsidR="00C54F49" w:rsidRDefault="00227FD8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6.3. Кадровые условия реализации образовательной программы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_Toc156156510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18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63314CA0" w14:textId="77777777" w:rsidR="00C54F49" w:rsidRDefault="00227FD8">
          <w:pPr>
            <w:pStyle w:val="23"/>
            <w:tabs>
              <w:tab w:val="right" w:leader="dot" w:pos="9356"/>
            </w:tabs>
            <w:rPr>
              <w:rFonts w:ascii="Times New Roman" w:eastAsiaTheme="minorEastAsia" w:hAnsi="Times New Roman" w:cs="Times New Roman"/>
              <w:i w:val="0"/>
              <w:iCs w:val="0"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</w:rPr>
            <w:t>6.4.</w:t>
          </w:r>
          <w:r>
            <w:rPr>
              <w:rFonts w:ascii="Times New Roman" w:hAnsi="Times New Roman" w:cs="Times New Roman"/>
              <w:b/>
            </w:rPr>
            <w:t> </w:t>
          </w:r>
          <w:r>
            <w:rPr>
              <w:rFonts w:ascii="Times New Roman" w:eastAsia="Calibri" w:hAnsi="Times New Roman" w:cs="Times New Roman"/>
              <w:bCs/>
              <w:lang w:eastAsia="en-US"/>
            </w:rPr>
            <w:t xml:space="preserve">Примерные расчеты </w:t>
          </w:r>
          <w:r>
            <w:rPr>
              <w:rFonts w:ascii="Times New Roman" w:hAnsi="Times New Roman" w:cs="Times New Roman"/>
              <w:bCs/>
            </w:rPr>
            <w:t>финансового обеспечения</w:t>
          </w:r>
          <w:r>
            <w:rPr>
              <w:rFonts w:ascii="Times New Roman" w:eastAsia="Calibri" w:hAnsi="Times New Roman" w:cs="Times New Roman"/>
              <w:bCs/>
              <w:lang w:eastAsia="en-US"/>
            </w:rPr>
            <w:t xml:space="preserve"> реализации образовательной программы</w:t>
          </w:r>
          <w:r>
            <w:rPr>
              <w:rFonts w:ascii="Times New Roman" w:hAnsi="Times New Roman" w:cs="Times New Roman"/>
            </w:rPr>
            <w:tab/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PAGEREF _Toc156156511 \h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19</w:t>
          </w:r>
          <w:r>
            <w:rPr>
              <w:rFonts w:ascii="Times New Roman" w:hAnsi="Times New Roman" w:cs="Times New Roman"/>
            </w:rPr>
            <w:fldChar w:fldCharType="end"/>
          </w:r>
        </w:p>
        <w:p w14:paraId="755573C8" w14:textId="77777777" w:rsidR="00C54F49" w:rsidRDefault="00227FD8">
          <w:pPr>
            <w:tabs>
              <w:tab w:val="right" w:leader="dot" w:pos="9356"/>
            </w:tabs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6A47C1CE" w14:textId="77777777" w:rsidR="00C54F49" w:rsidRDefault="00227FD8">
      <w:pPr>
        <w:suppressAutoHyphens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1. Примерные рабочие программы профессиональных модулей</w:t>
      </w:r>
    </w:p>
    <w:p w14:paraId="5DE2E94E" w14:textId="77777777" w:rsidR="00C54F49" w:rsidRDefault="00227FD8">
      <w:pPr>
        <w:suppressAutoHyphens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2. Примерные рабочие программы учебных дисциплин</w:t>
      </w:r>
    </w:p>
    <w:p w14:paraId="651D3DA2" w14:textId="77777777" w:rsidR="00C54F49" w:rsidRDefault="00227FD8">
      <w:pPr>
        <w:suppressAutoHyphens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3. Примерное материально-техническое оснащение специальных </w:t>
      </w:r>
      <w:r>
        <w:rPr>
          <w:rFonts w:ascii="Times New Roman" w:hAnsi="Times New Roman" w:cs="Times New Roman"/>
          <w:bCs/>
          <w:sz w:val="24"/>
          <w:szCs w:val="24"/>
        </w:rPr>
        <w:t>помещений</w:t>
      </w:r>
    </w:p>
    <w:p w14:paraId="2DD26A10" w14:textId="77777777" w:rsidR="00C54F49" w:rsidRDefault="00227FD8">
      <w:pPr>
        <w:suppressAutoHyphens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4. Примерная программа государственной итоговой аттестации</w:t>
      </w:r>
    </w:p>
    <w:p w14:paraId="7C3BA51A" w14:textId="77777777" w:rsidR="00C54F49" w:rsidRDefault="00227FD8">
      <w:pPr>
        <w:suppressAutoHyphen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5. Примерная рабочая программа воспитания</w:t>
      </w:r>
      <w:bookmarkStart w:id="3" w:name="_Toc103593992"/>
      <w:bookmarkStart w:id="4" w:name="_Toc460855517"/>
      <w:bookmarkStart w:id="5" w:name="_Toc460939924"/>
      <w:bookmarkEnd w:id="2"/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739C69E" w14:textId="77777777" w:rsidR="00C54F49" w:rsidRDefault="00227FD8">
      <w:pPr>
        <w:pStyle w:val="1"/>
        <w:spacing w:before="0" w:after="0"/>
      </w:pPr>
      <w:bookmarkStart w:id="6" w:name="_Toc156156487"/>
      <w:r>
        <w:t>Раздел 1. Общие положения</w:t>
      </w:r>
      <w:bookmarkEnd w:id="3"/>
      <w:bookmarkEnd w:id="6"/>
    </w:p>
    <w:p w14:paraId="1E854BBB" w14:textId="77777777" w:rsidR="00C54F49" w:rsidRDefault="00C54F49">
      <w:pPr>
        <w:pStyle w:val="1"/>
        <w:spacing w:before="0" w:after="0"/>
      </w:pPr>
    </w:p>
    <w:p w14:paraId="7AB6FE7A" w14:textId="77777777" w:rsidR="00C54F49" w:rsidRDefault="00227FD8">
      <w:pPr>
        <w:pStyle w:val="113"/>
        <w:spacing w:after="0" w:line="240" w:lineRule="auto"/>
      </w:pPr>
      <w:bookmarkStart w:id="7" w:name="_Toc156156488"/>
      <w:r>
        <w:t>1.1. Назначение примерной образовательной программы</w:t>
      </w:r>
      <w:bookmarkEnd w:id="7"/>
    </w:p>
    <w:p w14:paraId="594D7B57" w14:textId="77777777" w:rsidR="00C54F49" w:rsidRDefault="00227FD8">
      <w:pPr>
        <w:pStyle w:val="aff0"/>
        <w:suppressAutoHyphens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Настоящая прим</w:t>
      </w:r>
      <w:r>
        <w:rPr>
          <w:rFonts w:ascii="Times New Roman" w:hAnsi="Times New Roman" w:cs="Times New Roman"/>
          <w:bCs/>
          <w:sz w:val="24"/>
          <w:szCs w:val="24"/>
        </w:rPr>
        <w:t xml:space="preserve">ерная образовательная программа среднего профессионального образования (далее – ПОП СПО) по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профессии </w:t>
      </w:r>
      <w:r>
        <w:rPr>
          <w:rFonts w:ascii="Times New Roman" w:hAnsi="Times New Roman" w:cs="Times New Roman"/>
          <w:bCs/>
          <w:sz w:val="24"/>
          <w:szCs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по профессии </w:t>
      </w:r>
      <w:r>
        <w:rPr>
          <w:rFonts w:ascii="Times New Roman" w:hAnsi="Times New Roman" w:cs="Times New Roman"/>
          <w:bCs/>
          <w:sz w:val="24"/>
          <w:szCs w:val="24"/>
        </w:rPr>
        <w:t xml:space="preserve">13.01.15 </w:t>
      </w:r>
      <w:r>
        <w:rPr>
          <w:rFonts w:ascii="Times New Roman" w:hAnsi="Times New Roman" w:cs="Times New Roman"/>
          <w:bCs/>
          <w:sz w:val="24"/>
          <w:szCs w:val="24"/>
        </w:rPr>
        <w:t>Машинист энергоблока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утвержденным приказом </w:t>
      </w:r>
      <w:r>
        <w:rPr>
          <w:rFonts w:ascii="Times New Roman" w:hAnsi="Times New Roman" w:cs="Times New Roman"/>
          <w:bCs/>
          <w:sz w:val="24"/>
          <w:szCs w:val="24"/>
        </w:rPr>
        <w:t xml:space="preserve">Министерства просвещения Российской Федерации от </w:t>
      </w:r>
      <w:r>
        <w:rPr>
          <w:rFonts w:ascii="Times New Roman" w:hAnsi="Times New Roman" w:cs="Times New Roman"/>
          <w:bCs/>
          <w:sz w:val="24"/>
          <w:szCs w:val="24"/>
        </w:rPr>
        <w:t>13 июля 2023 г. №532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(далее – ФГОС, ФГОС СПО). </w:t>
      </w:r>
    </w:p>
    <w:p w14:paraId="0C819D8A" w14:textId="77777777" w:rsidR="00C54F49" w:rsidRDefault="00227FD8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ПОП СПО определяет рекомендованный объем и содержание среднего профессионального образования по </w:t>
      </w:r>
      <w:r>
        <w:rPr>
          <w:rFonts w:ascii="Times New Roman" w:eastAsia="Calibri" w:hAnsi="Times New Roman" w:cs="Times New Roman"/>
          <w:bCs/>
          <w:sz w:val="24"/>
          <w:szCs w:val="24"/>
        </w:rPr>
        <w:t>профессии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13.01.15 Машинист энергоблока</w:t>
      </w:r>
      <w:r>
        <w:rPr>
          <w:rFonts w:ascii="Times New Roman" w:hAnsi="Times New Roman" w:cs="Times New Roman"/>
          <w:bCs/>
          <w:sz w:val="24"/>
          <w:szCs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63855DF2" w14:textId="77777777" w:rsidR="00C54F49" w:rsidRDefault="00227FD8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ПОП СПО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</w:t>
      </w:r>
      <w:r>
        <w:rPr>
          <w:rFonts w:ascii="Times New Roman" w:hAnsi="Times New Roman" w:cs="Times New Roman"/>
          <w:bCs/>
          <w:sz w:val="24"/>
          <w:szCs w:val="24"/>
        </w:rPr>
        <w:t>разования, а также с учетом получаемой профессии или специальности среднего профессионального образования..</w:t>
      </w:r>
    </w:p>
    <w:p w14:paraId="0E71EA34" w14:textId="77777777" w:rsidR="00C54F49" w:rsidRDefault="00C54F49">
      <w:pPr>
        <w:pStyle w:val="1f"/>
        <w:rPr>
          <w:bCs/>
          <w:lang w:val="ru-RU"/>
        </w:rPr>
      </w:pPr>
    </w:p>
    <w:p w14:paraId="433285D6" w14:textId="77777777" w:rsidR="00C54F49" w:rsidRDefault="00227FD8">
      <w:pPr>
        <w:pStyle w:val="113"/>
        <w:spacing w:after="0" w:line="240" w:lineRule="auto"/>
      </w:pPr>
      <w:bookmarkStart w:id="8" w:name="_Toc156156489"/>
      <w:r>
        <w:t>1.2. Нормативные документы.</w:t>
      </w:r>
      <w:bookmarkEnd w:id="8"/>
    </w:p>
    <w:p w14:paraId="04453E62" w14:textId="77777777" w:rsidR="00C54F49" w:rsidRDefault="00227FD8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Федеральный закон от 29.12.2012 № 273-ФЗ «Об образовании в Российской Федерации»;</w:t>
      </w:r>
    </w:p>
    <w:p w14:paraId="6F76EEB2" w14:textId="77777777" w:rsidR="00C54F49" w:rsidRDefault="00227FD8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9" w:name="_Hlk84521878"/>
      <w:r>
        <w:rPr>
          <w:rFonts w:ascii="Times New Roman" w:hAnsi="Times New Roman" w:cs="Times New Roman"/>
          <w:bCs/>
          <w:sz w:val="24"/>
          <w:szCs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  <w:bookmarkEnd w:id="9"/>
    </w:p>
    <w:p w14:paraId="40B00C3D" w14:textId="77777777" w:rsidR="00C54F49" w:rsidRDefault="00227FD8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Федеральный государственный образовательный стандарт среднего профессионального образования по </w:t>
      </w:r>
      <w:r>
        <w:rPr>
          <w:rFonts w:ascii="Times New Roman" w:eastAsia="Calibri" w:hAnsi="Times New Roman" w:cs="Times New Roman"/>
          <w:bCs/>
          <w:sz w:val="24"/>
          <w:szCs w:val="24"/>
        </w:rPr>
        <w:t>профессии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13.01.15 Машинист </w:t>
      </w:r>
      <w:r>
        <w:rPr>
          <w:rFonts w:ascii="Times New Roman" w:hAnsi="Times New Roman" w:cs="Times New Roman"/>
          <w:bCs/>
          <w:sz w:val="24"/>
          <w:szCs w:val="24"/>
        </w:rPr>
        <w:t>энергоблока</w:t>
      </w:r>
      <w:r>
        <w:rPr>
          <w:rFonts w:ascii="Times New Roman" w:hAnsi="Times New Roman" w:cs="Times New Roman"/>
          <w:bCs/>
          <w:sz w:val="24"/>
          <w:szCs w:val="24"/>
        </w:rPr>
        <w:t xml:space="preserve"> (Приказ Минпросвещения России от </w:t>
      </w:r>
      <w:r>
        <w:rPr>
          <w:rFonts w:ascii="Times New Roman" w:hAnsi="Times New Roman" w:cs="Times New Roman"/>
          <w:bCs/>
          <w:sz w:val="24"/>
          <w:szCs w:val="24"/>
        </w:rPr>
        <w:t>13 июля 2023 г. №532</w:t>
      </w:r>
      <w:r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3CD25774" w14:textId="77777777" w:rsidR="00C54F49" w:rsidRDefault="00227FD8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Приказ </w:t>
      </w:r>
      <w:r>
        <w:rPr>
          <w:rFonts w:ascii="Times New Roman" w:hAnsi="Times New Roman"/>
          <w:bCs/>
          <w:sz w:val="24"/>
          <w:szCs w:val="24"/>
        </w:rPr>
        <w:t>Минпросвещения России от 24.08.2022 № 762)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6C71C811" w14:textId="77777777" w:rsidR="00C54F49" w:rsidRDefault="00227FD8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64152697" w14:textId="77777777" w:rsidR="00C54F49" w:rsidRDefault="00227FD8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1A7656C9" w14:textId="77777777" w:rsidR="00C54F49" w:rsidRDefault="00227FD8">
      <w:pPr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48EC0E06" w14:textId="77777777" w:rsidR="00C54F49" w:rsidRDefault="00227FD8">
      <w:pPr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Приказ Минпросвещения России от 17.05.2022 № 336 «Об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 «Об утверждении перечней профессий и специальностей среднего профессионального образования»;</w:t>
      </w:r>
    </w:p>
    <w:p w14:paraId="22E2CE14" w14:textId="77777777" w:rsidR="00C54F49" w:rsidRDefault="00227FD8">
      <w:pPr>
        <w:shd w:val="clear" w:color="auto" w:fill="FFFFFF" w:themeFill="background1"/>
        <w:suppressAutoHyphens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932).</w:t>
      </w:r>
    </w:p>
    <w:p w14:paraId="72089D32" w14:textId="77777777" w:rsidR="00C54F49" w:rsidRDefault="00C54F49">
      <w:pPr>
        <w:shd w:val="clear" w:color="auto" w:fill="FFFFFF" w:themeFill="background1"/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4F836F64" w14:textId="77777777" w:rsidR="00C54F49" w:rsidRDefault="00227FD8">
      <w:pPr>
        <w:pStyle w:val="113"/>
        <w:spacing w:after="0" w:line="240" w:lineRule="auto"/>
      </w:pPr>
      <w:bookmarkStart w:id="10" w:name="_Toc156156490"/>
      <w:r>
        <w:t>1.3. Перечень сокращений.</w:t>
      </w:r>
      <w:bookmarkEnd w:id="10"/>
    </w:p>
    <w:p w14:paraId="00551C49" w14:textId="77777777" w:rsidR="00C54F49" w:rsidRDefault="00227FD8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ГИА – государственная итоговая аттестация;</w:t>
      </w:r>
    </w:p>
    <w:p w14:paraId="5C2ABE89" w14:textId="77777777" w:rsidR="00C54F49" w:rsidRDefault="00227FD8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ДЭ – демонстрационный экзамен;</w:t>
      </w:r>
    </w:p>
    <w:p w14:paraId="6EDC7971" w14:textId="77777777" w:rsidR="00C54F49" w:rsidRDefault="00227FD8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МДК – междисциплинарный курс;</w:t>
      </w:r>
    </w:p>
    <w:p w14:paraId="1B2BCCF4" w14:textId="77777777" w:rsidR="00C54F49" w:rsidRDefault="00227FD8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ОК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– </w:t>
      </w:r>
      <w:r>
        <w:rPr>
          <w:rFonts w:ascii="Times New Roman" w:hAnsi="Times New Roman" w:cs="Times New Roman"/>
          <w:color w:val="000000"/>
          <w:sz w:val="24"/>
          <w:szCs w:val="24"/>
        </w:rPr>
        <w:t>общие компетенции;</w:t>
      </w:r>
    </w:p>
    <w:p w14:paraId="7A626B81" w14:textId="77777777" w:rsidR="00C54F49" w:rsidRDefault="00227FD8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 – общепрофессиональный цикл;</w:t>
      </w:r>
    </w:p>
    <w:p w14:paraId="2CC31CEA" w14:textId="77777777" w:rsidR="00C54F49" w:rsidRDefault="00227FD8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ОТФ – обобщенная трудовая функция;</w:t>
      </w:r>
    </w:p>
    <w:p w14:paraId="543909F5" w14:textId="77777777" w:rsidR="00C54F49" w:rsidRDefault="00227FD8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ПА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промежуточная аттестация;</w:t>
      </w:r>
    </w:p>
    <w:p w14:paraId="2B3FEAC0" w14:textId="77777777" w:rsidR="00C54F49" w:rsidRDefault="00227FD8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ПК – профессиональные компетенции;</w:t>
      </w:r>
    </w:p>
    <w:p w14:paraId="4E1D8D0F" w14:textId="77777777" w:rsidR="00C54F49" w:rsidRDefault="00227FD8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ПМ – профессиональный модуль;</w:t>
      </w:r>
    </w:p>
    <w:p w14:paraId="5EB952F6" w14:textId="77777777" w:rsidR="00C54F49" w:rsidRDefault="00227FD8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ПМн – профессиональный модуль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направленности;</w:t>
      </w:r>
    </w:p>
    <w:p w14:paraId="06B09165" w14:textId="77777777" w:rsidR="00C54F49" w:rsidRDefault="00227FD8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ПОП СПО – примерная образовательная программа СПО</w:t>
      </w:r>
    </w:p>
    <w:p w14:paraId="3EC683FE" w14:textId="77777777" w:rsidR="00C54F49" w:rsidRDefault="00227FD8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ПП – профессиональный цикл;</w:t>
      </w:r>
    </w:p>
    <w:p w14:paraId="60C278DE" w14:textId="77777777" w:rsidR="00C54F49" w:rsidRDefault="00227FD8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ПС – профессиональный стандарт,</w:t>
      </w:r>
    </w:p>
    <w:p w14:paraId="1FA3D56F" w14:textId="77777777" w:rsidR="00C54F49" w:rsidRDefault="00227FD8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СГ – социально-гуманитарный цикл;</w:t>
      </w:r>
    </w:p>
    <w:p w14:paraId="6B3FD5AB" w14:textId="77777777" w:rsidR="00C54F49" w:rsidRDefault="00227FD8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ТФ – трудовая функция;</w:t>
      </w:r>
    </w:p>
    <w:p w14:paraId="0AF4F2DE" w14:textId="77777777" w:rsidR="00C54F49" w:rsidRDefault="00227FD8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bookmarkStart w:id="11" w:name="_Toc103593993"/>
      <w:r>
        <w:rPr>
          <w:rFonts w:ascii="Times New Roman" w:hAnsi="Times New Roman" w:cs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7215D7EE" w14:textId="77777777" w:rsidR="00C54F49" w:rsidRDefault="00C54F49">
      <w:pPr>
        <w:suppressAutoHyphens/>
        <w:ind w:firstLine="709"/>
        <w:jc w:val="both"/>
        <w:rPr>
          <w:rFonts w:ascii="Times New Roman" w:hAnsi="Times New Roman"/>
          <w:bCs/>
          <w:i/>
        </w:rPr>
      </w:pPr>
    </w:p>
    <w:p w14:paraId="4B09C8E3" w14:textId="77777777" w:rsidR="00C54F49" w:rsidRDefault="00227FD8">
      <w:pPr>
        <w:pStyle w:val="1"/>
        <w:spacing w:before="0" w:after="0"/>
        <w:jc w:val="both"/>
      </w:pPr>
      <w:bookmarkStart w:id="12" w:name="_Toc156156491"/>
      <w:r>
        <w:t>Раздел 2. Основные характеристики образовательной программы</w:t>
      </w:r>
      <w:bookmarkEnd w:id="12"/>
      <w:r>
        <w:t xml:space="preserve"> </w:t>
      </w:r>
      <w:bookmarkEnd w:id="11"/>
    </w:p>
    <w:p w14:paraId="516C7705" w14:textId="77777777" w:rsidR="00C54F49" w:rsidRDefault="00C54F49">
      <w:pPr>
        <w:pStyle w:val="1"/>
        <w:spacing w:before="0" w:after="0"/>
        <w:jc w:val="both"/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2864"/>
        <w:gridCol w:w="2948"/>
      </w:tblGrid>
      <w:tr w:rsidR="00C54F49" w14:paraId="6FB2E1C2" w14:textId="77777777">
        <w:tc>
          <w:tcPr>
            <w:tcW w:w="3794" w:type="dxa"/>
            <w:shd w:val="clear" w:color="auto" w:fill="auto"/>
          </w:tcPr>
          <w:p w14:paraId="491ECA64" w14:textId="77777777" w:rsidR="00C54F49" w:rsidRDefault="00227FD8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Параметр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3D47346C" w14:textId="77777777" w:rsidR="00C54F49" w:rsidRDefault="00227FD8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Данные</w:t>
            </w:r>
          </w:p>
        </w:tc>
      </w:tr>
      <w:tr w:rsidR="00C54F49" w14:paraId="268B463A" w14:textId="77777777">
        <w:tc>
          <w:tcPr>
            <w:tcW w:w="3794" w:type="dxa"/>
            <w:shd w:val="clear" w:color="auto" w:fill="auto"/>
          </w:tcPr>
          <w:p w14:paraId="3C8BB71A" w14:textId="77777777" w:rsidR="00C54F49" w:rsidRDefault="00227F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Код и </w:t>
            </w: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наименование профессии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56FC4260" w14:textId="77777777" w:rsidR="00C54F49" w:rsidRDefault="00227F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13.01.15 Машинист энергоблока</w:t>
            </w:r>
          </w:p>
        </w:tc>
      </w:tr>
      <w:tr w:rsidR="00C54F49" w14:paraId="312E1F26" w14:textId="77777777">
        <w:tc>
          <w:tcPr>
            <w:tcW w:w="3794" w:type="dxa"/>
            <w:shd w:val="clear" w:color="auto" w:fill="auto"/>
          </w:tcPr>
          <w:p w14:paraId="4811E162" w14:textId="77777777" w:rsidR="00C54F49" w:rsidRDefault="00227F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Реквизиты ФГОС СПО 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71003CEC" w14:textId="77777777" w:rsidR="00C54F49" w:rsidRDefault="00227F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Приказ Минпросвещения России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 июля 2023 г. №532</w:t>
            </w:r>
          </w:p>
        </w:tc>
      </w:tr>
      <w:tr w:rsidR="00C54F49" w14:paraId="4F3A7986" w14:textId="77777777">
        <w:tc>
          <w:tcPr>
            <w:tcW w:w="3794" w:type="dxa"/>
            <w:shd w:val="clear" w:color="auto" w:fill="auto"/>
          </w:tcPr>
          <w:p w14:paraId="516DC08E" w14:textId="77777777" w:rsidR="00C54F49" w:rsidRDefault="00227F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Нормативный срок реализации</w:t>
            </w:r>
          </w:p>
          <w:p w14:paraId="7A80F9EC" w14:textId="77777777" w:rsidR="00C54F49" w:rsidRDefault="00227FD8">
            <w:pPr>
              <w:ind w:left="317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 базе ООО:</w:t>
            </w:r>
          </w:p>
          <w:p w14:paraId="4100D9FB" w14:textId="77777777" w:rsidR="00C54F49" w:rsidRDefault="00227FD8">
            <w:pPr>
              <w:ind w:left="317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 базе СОО: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58B746C7" w14:textId="77777777" w:rsidR="00C54F49" w:rsidRDefault="00C54F49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  <w:p w14:paraId="0A231CE8" w14:textId="77777777" w:rsidR="00C54F49" w:rsidRDefault="00227F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</w:t>
            </w: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год 10 мес.</w:t>
            </w:r>
          </w:p>
          <w:p w14:paraId="0018B73E" w14:textId="77777777" w:rsidR="00C54F49" w:rsidRDefault="00227F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10 мес.</w:t>
            </w:r>
          </w:p>
        </w:tc>
      </w:tr>
      <w:tr w:rsidR="00C54F49" w14:paraId="64FAF27B" w14:textId="77777777">
        <w:tc>
          <w:tcPr>
            <w:tcW w:w="3794" w:type="dxa"/>
            <w:shd w:val="clear" w:color="auto" w:fill="auto"/>
          </w:tcPr>
          <w:p w14:paraId="1154E5C5" w14:textId="77777777" w:rsidR="00C54F49" w:rsidRDefault="00227F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Форма обучения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00FF80C0" w14:textId="77777777" w:rsidR="00C54F49" w:rsidRDefault="00227FD8">
            <w:pP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Очная</w:t>
            </w:r>
            <w: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 xml:space="preserve">, очно-заочная и </w:t>
            </w:r>
            <w:r>
              <w:rPr>
                <w:rFonts w:ascii="Times New Roman" w:eastAsia="DejaVu Sans" w:hAnsi="Times New Roman" w:cs="Times New Roman"/>
                <w:iCs/>
                <w:sz w:val="24"/>
                <w:szCs w:val="24"/>
                <w:lang w:eastAsia="zh-CN" w:bidi="hi-IN"/>
              </w:rPr>
              <w:t>заочная</w:t>
            </w:r>
          </w:p>
        </w:tc>
      </w:tr>
      <w:tr w:rsidR="00C54F49" w14:paraId="5D7B03B2" w14:textId="77777777">
        <w:trPr>
          <w:trHeight w:val="117"/>
        </w:trPr>
        <w:tc>
          <w:tcPr>
            <w:tcW w:w="3794" w:type="dxa"/>
            <w:shd w:val="clear" w:color="auto" w:fill="auto"/>
          </w:tcPr>
          <w:p w14:paraId="0A354363" w14:textId="77777777" w:rsidR="00C54F49" w:rsidRDefault="00227F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Квалификация выпускника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3866DEB8" w14:textId="77777777" w:rsidR="00C54F49" w:rsidRDefault="00227FD8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М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ашинист энергоблока</w:t>
            </w:r>
          </w:p>
        </w:tc>
      </w:tr>
      <w:tr w:rsidR="00C54F49" w14:paraId="5E0AB6C5" w14:textId="77777777">
        <w:trPr>
          <w:trHeight w:val="117"/>
        </w:trPr>
        <w:tc>
          <w:tcPr>
            <w:tcW w:w="3794" w:type="dxa"/>
            <w:shd w:val="clear" w:color="auto" w:fill="auto"/>
          </w:tcPr>
          <w:p w14:paraId="5349AF1C" w14:textId="77777777" w:rsidR="00C54F49" w:rsidRDefault="00227F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Направленности (при наличии): 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4CCFB125" w14:textId="77777777" w:rsidR="00C54F49" w:rsidRDefault="00227FD8">
            <w:pPr>
              <w:suppressAutoHyphens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Направленность 1</w:t>
            </w: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Машинист котлов</w:t>
            </w:r>
          </w:p>
          <w:p w14:paraId="56CBA877" w14:textId="77777777" w:rsidR="00C54F49" w:rsidRDefault="00227FD8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Направленность 2</w:t>
            </w: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Машинист турбин</w:t>
            </w:r>
          </w:p>
        </w:tc>
      </w:tr>
      <w:tr w:rsidR="00C54F49" w14:paraId="2A5B9D0B" w14:textId="77777777">
        <w:trPr>
          <w:trHeight w:val="1080"/>
        </w:trPr>
        <w:tc>
          <w:tcPr>
            <w:tcW w:w="3794" w:type="dxa"/>
            <w:shd w:val="clear" w:color="auto" w:fill="auto"/>
          </w:tcPr>
          <w:p w14:paraId="5C127FBA" w14:textId="77777777" w:rsidR="00C54F49" w:rsidRDefault="00227F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 xml:space="preserve">Перечень профессиональных стандартов, соответствующих профессиональной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выпускников (при наличии)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4CBAEC72" w14:textId="77777777" w:rsidR="00C54F49" w:rsidRDefault="00227FD8">
            <w:pPr>
              <w:pStyle w:val="aff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Работник по эксплуатации тепломеханического оборудования с тепловой электростанции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утвержденн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Минтруда России от 14 сентября 2015 г. № 630н</w:t>
            </w:r>
          </w:p>
          <w:p w14:paraId="3A0D9E24" w14:textId="77777777" w:rsidR="00C54F49" w:rsidRDefault="00227FD8">
            <w:pPr>
              <w:pStyle w:val="aff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20.043 Работник по ремонту парогазотурбинного оборудования тепловой электростанции,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утвержденн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приказом Министерства труда и социальной защиты Российской Федерации от 14 апреля 2021 г. № 240н</w:t>
            </w:r>
          </w:p>
          <w:p w14:paraId="3778A4EB" w14:textId="77777777" w:rsidR="00C54F49" w:rsidRDefault="00227FD8">
            <w:pPr>
              <w:pStyle w:val="aff0"/>
              <w:ind w:left="0"/>
              <w:jc w:val="both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40.106 Работник по эксплуатации оборудования, работающего под избыточным давлением, котлов и трубопроводов пара, утвержденн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Минтруда России от 24 декабря 2015 г. № 1129н</w:t>
            </w:r>
          </w:p>
        </w:tc>
      </w:tr>
      <w:tr w:rsidR="00C54F49" w14:paraId="0F0D7F8E" w14:textId="77777777">
        <w:trPr>
          <w:trHeight w:val="801"/>
        </w:trPr>
        <w:tc>
          <w:tcPr>
            <w:tcW w:w="3794" w:type="dxa"/>
            <w:shd w:val="clear" w:color="auto" w:fill="auto"/>
          </w:tcPr>
          <w:p w14:paraId="17A48863" w14:textId="77777777" w:rsidR="00C54F49" w:rsidRDefault="00227FD8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Виды деятельности по освоению профессии рабочих, должности служащих (при наличии)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1E110C31" w14:textId="77777777" w:rsidR="00C54F49" w:rsidRDefault="00C54F49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</w:p>
        </w:tc>
      </w:tr>
      <w:tr w:rsidR="00C54F49" w14:paraId="66C3C437" w14:textId="77777777">
        <w:trPr>
          <w:trHeight w:val="238"/>
        </w:trPr>
        <w:tc>
          <w:tcPr>
            <w:tcW w:w="3794" w:type="dxa"/>
            <w:shd w:val="clear" w:color="auto" w:fill="auto"/>
          </w:tcPr>
          <w:p w14:paraId="13E33691" w14:textId="77777777" w:rsidR="00C54F49" w:rsidRDefault="00227FD8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Структура образовательной программы</w:t>
            </w:r>
          </w:p>
        </w:tc>
        <w:tc>
          <w:tcPr>
            <w:tcW w:w="2864" w:type="dxa"/>
            <w:shd w:val="clear" w:color="auto" w:fill="auto"/>
          </w:tcPr>
          <w:p w14:paraId="0EB11333" w14:textId="77777777" w:rsidR="00C54F49" w:rsidRDefault="00227FD8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Объем, в ак.ч.</w:t>
            </w:r>
          </w:p>
        </w:tc>
        <w:tc>
          <w:tcPr>
            <w:tcW w:w="2948" w:type="dxa"/>
            <w:shd w:val="clear" w:color="auto" w:fill="auto"/>
          </w:tcPr>
          <w:p w14:paraId="3A3A39AF" w14:textId="77777777" w:rsidR="00C54F49" w:rsidRDefault="00227FD8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в т.ч. в форме практической подготовки</w:t>
            </w:r>
          </w:p>
        </w:tc>
      </w:tr>
      <w:tr w:rsidR="00C54F49" w14:paraId="0AE15673" w14:textId="77777777">
        <w:trPr>
          <w:trHeight w:val="238"/>
        </w:trPr>
        <w:tc>
          <w:tcPr>
            <w:tcW w:w="3794" w:type="dxa"/>
            <w:shd w:val="clear" w:color="auto" w:fill="auto"/>
          </w:tcPr>
          <w:p w14:paraId="7F4B636B" w14:textId="77777777" w:rsidR="00C54F49" w:rsidRDefault="00227F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Обязательная часть </w:t>
            </w: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образовательной программы</w:t>
            </w:r>
          </w:p>
        </w:tc>
        <w:tc>
          <w:tcPr>
            <w:tcW w:w="2864" w:type="dxa"/>
            <w:shd w:val="clear" w:color="auto" w:fill="auto"/>
          </w:tcPr>
          <w:p w14:paraId="0A32003A" w14:textId="77777777" w:rsidR="00C54F49" w:rsidRDefault="00227FD8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1152</w:t>
            </w:r>
          </w:p>
        </w:tc>
        <w:tc>
          <w:tcPr>
            <w:tcW w:w="2948" w:type="dxa"/>
            <w:shd w:val="clear" w:color="auto" w:fill="auto"/>
          </w:tcPr>
          <w:p w14:paraId="3B3F6A64" w14:textId="77777777" w:rsidR="00C54F49" w:rsidRDefault="00227FD8">
            <w:pPr>
              <w:jc w:val="center"/>
              <w:rPr>
                <w:rFonts w:ascii="Times New Roman" w:eastAsia="DejaVu Sans" w:hAnsi="Times New Roman" w:cs="Times New Roman"/>
                <w:b/>
                <w:bCs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858</w:t>
            </w:r>
          </w:p>
        </w:tc>
      </w:tr>
      <w:tr w:rsidR="00C54F49" w14:paraId="37335452" w14:textId="77777777">
        <w:trPr>
          <w:trHeight w:val="366"/>
        </w:trPr>
        <w:tc>
          <w:tcPr>
            <w:tcW w:w="3794" w:type="dxa"/>
            <w:shd w:val="clear" w:color="auto" w:fill="auto"/>
          </w:tcPr>
          <w:p w14:paraId="01BE1E46" w14:textId="77777777" w:rsidR="00C54F49" w:rsidRDefault="00227F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социально-гуманитарный цикл</w:t>
            </w:r>
          </w:p>
        </w:tc>
        <w:tc>
          <w:tcPr>
            <w:tcW w:w="2864" w:type="dxa"/>
            <w:shd w:val="clear" w:color="auto" w:fill="auto"/>
          </w:tcPr>
          <w:p w14:paraId="759C0226" w14:textId="77777777" w:rsidR="00C54F49" w:rsidRDefault="00227F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220</w:t>
            </w:r>
          </w:p>
        </w:tc>
        <w:tc>
          <w:tcPr>
            <w:tcW w:w="2948" w:type="dxa"/>
            <w:shd w:val="clear" w:color="auto" w:fill="auto"/>
          </w:tcPr>
          <w:p w14:paraId="7D0B57C6" w14:textId="77777777" w:rsidR="00C54F49" w:rsidRDefault="00227F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130</w:t>
            </w:r>
          </w:p>
        </w:tc>
      </w:tr>
      <w:tr w:rsidR="00C54F49" w14:paraId="09F0709B" w14:textId="77777777">
        <w:trPr>
          <w:trHeight w:val="469"/>
        </w:trPr>
        <w:tc>
          <w:tcPr>
            <w:tcW w:w="3794" w:type="dxa"/>
            <w:shd w:val="clear" w:color="auto" w:fill="auto"/>
          </w:tcPr>
          <w:p w14:paraId="47369E56" w14:textId="77777777" w:rsidR="00C54F49" w:rsidRDefault="00227F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общепрофессиональный цикл</w:t>
            </w:r>
          </w:p>
        </w:tc>
        <w:tc>
          <w:tcPr>
            <w:tcW w:w="2864" w:type="dxa"/>
            <w:shd w:val="clear" w:color="auto" w:fill="auto"/>
          </w:tcPr>
          <w:p w14:paraId="15652D33" w14:textId="77777777" w:rsidR="00C54F49" w:rsidRDefault="00227F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216</w:t>
            </w:r>
          </w:p>
        </w:tc>
        <w:tc>
          <w:tcPr>
            <w:tcW w:w="2948" w:type="dxa"/>
            <w:shd w:val="clear" w:color="auto" w:fill="auto"/>
          </w:tcPr>
          <w:p w14:paraId="6583BCD7" w14:textId="77777777" w:rsidR="00C54F49" w:rsidRDefault="00227F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114</w:t>
            </w:r>
          </w:p>
        </w:tc>
      </w:tr>
      <w:tr w:rsidR="00C54F49" w14:paraId="4D0EDA26" w14:textId="77777777">
        <w:trPr>
          <w:trHeight w:val="407"/>
        </w:trPr>
        <w:tc>
          <w:tcPr>
            <w:tcW w:w="3794" w:type="dxa"/>
            <w:shd w:val="clear" w:color="auto" w:fill="auto"/>
          </w:tcPr>
          <w:p w14:paraId="681C9E62" w14:textId="77777777" w:rsidR="00C54F49" w:rsidRDefault="00227F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профессиональный цикл</w:t>
            </w:r>
          </w:p>
        </w:tc>
        <w:tc>
          <w:tcPr>
            <w:tcW w:w="2864" w:type="dxa"/>
            <w:shd w:val="clear" w:color="auto" w:fill="auto"/>
          </w:tcPr>
          <w:p w14:paraId="2CF4F8A9" w14:textId="77777777" w:rsidR="00C54F49" w:rsidRDefault="00227F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680</w:t>
            </w:r>
          </w:p>
        </w:tc>
        <w:tc>
          <w:tcPr>
            <w:tcW w:w="2948" w:type="dxa"/>
            <w:shd w:val="clear" w:color="auto" w:fill="auto"/>
          </w:tcPr>
          <w:p w14:paraId="4CF423D1" w14:textId="77777777" w:rsidR="00C54F49" w:rsidRDefault="00227F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614</w:t>
            </w:r>
          </w:p>
        </w:tc>
      </w:tr>
      <w:tr w:rsidR="00C54F49" w14:paraId="7374F965" w14:textId="77777777">
        <w:trPr>
          <w:trHeight w:val="860"/>
        </w:trPr>
        <w:tc>
          <w:tcPr>
            <w:tcW w:w="3794" w:type="dxa"/>
            <w:shd w:val="clear" w:color="auto" w:fill="auto"/>
          </w:tcPr>
          <w:p w14:paraId="4DD3B9BF" w14:textId="77777777" w:rsidR="00C54F49" w:rsidRDefault="00227F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 т.ч. практика:</w:t>
            </w:r>
          </w:p>
          <w:p w14:paraId="4E89BB56" w14:textId="77777777" w:rsidR="00C54F49" w:rsidRDefault="00227F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учебная</w:t>
            </w:r>
          </w:p>
          <w:p w14:paraId="14E4C21D" w14:textId="77777777" w:rsidR="00C54F49" w:rsidRDefault="00227F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производственная</w:t>
            </w:r>
          </w:p>
        </w:tc>
        <w:tc>
          <w:tcPr>
            <w:tcW w:w="2864" w:type="dxa"/>
            <w:shd w:val="clear" w:color="auto" w:fill="auto"/>
          </w:tcPr>
          <w:p w14:paraId="26F78D48" w14:textId="77777777" w:rsidR="00C54F49" w:rsidRDefault="00227FD8">
            <w:pPr>
              <w:ind w:left="156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540</w:t>
            </w:r>
          </w:p>
          <w:p w14:paraId="01F3C639" w14:textId="77777777" w:rsidR="00C54F49" w:rsidRDefault="00227FD8">
            <w:pPr>
              <w:ind w:left="156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 xml:space="preserve">- </w:t>
            </w: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324</w:t>
            </w:r>
          </w:p>
          <w:p w14:paraId="00081BA1" w14:textId="77777777" w:rsidR="00C54F49" w:rsidRDefault="00227FD8">
            <w:pPr>
              <w:ind w:left="156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 xml:space="preserve">- </w:t>
            </w: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216</w:t>
            </w:r>
          </w:p>
        </w:tc>
        <w:tc>
          <w:tcPr>
            <w:tcW w:w="2948" w:type="dxa"/>
            <w:shd w:val="clear" w:color="auto" w:fill="auto"/>
          </w:tcPr>
          <w:p w14:paraId="52189554" w14:textId="77777777" w:rsidR="00C54F49" w:rsidRDefault="00227FD8">
            <w:pPr>
              <w:ind w:left="156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540</w:t>
            </w:r>
          </w:p>
          <w:p w14:paraId="14259DF1" w14:textId="77777777" w:rsidR="00C54F49" w:rsidRDefault="00227FD8">
            <w:pPr>
              <w:ind w:left="156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 xml:space="preserve">- </w:t>
            </w: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324</w:t>
            </w:r>
          </w:p>
          <w:p w14:paraId="0228D4B6" w14:textId="77777777" w:rsidR="00C54F49" w:rsidRDefault="00227FD8">
            <w:pPr>
              <w:ind w:left="156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 xml:space="preserve">- </w:t>
            </w:r>
            <w: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216</w:t>
            </w:r>
          </w:p>
        </w:tc>
      </w:tr>
      <w:tr w:rsidR="00C54F49" w14:paraId="6D67C973" w14:textId="77777777">
        <w:trPr>
          <w:trHeight w:val="190"/>
        </w:trPr>
        <w:tc>
          <w:tcPr>
            <w:tcW w:w="3794" w:type="dxa"/>
            <w:shd w:val="clear" w:color="auto" w:fill="auto"/>
          </w:tcPr>
          <w:p w14:paraId="69908922" w14:textId="77777777" w:rsidR="00C54F49" w:rsidRDefault="00227F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Вариативная часть </w:t>
            </w: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образовательной программы</w:t>
            </w:r>
          </w:p>
        </w:tc>
        <w:tc>
          <w:tcPr>
            <w:tcW w:w="2864" w:type="dxa"/>
            <w:shd w:val="clear" w:color="auto" w:fill="auto"/>
          </w:tcPr>
          <w:p w14:paraId="68E9CE6B" w14:textId="77777777" w:rsidR="00C54F49" w:rsidRDefault="00227FD8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288</w:t>
            </w:r>
          </w:p>
        </w:tc>
        <w:tc>
          <w:tcPr>
            <w:tcW w:w="2948" w:type="dxa"/>
            <w:shd w:val="clear" w:color="auto" w:fill="auto"/>
          </w:tcPr>
          <w:p w14:paraId="6CA0BC61" w14:textId="77777777" w:rsidR="00C54F49" w:rsidRDefault="00227FD8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144</w:t>
            </w:r>
          </w:p>
        </w:tc>
      </w:tr>
      <w:tr w:rsidR="00C54F49" w14:paraId="04A62629" w14:textId="77777777">
        <w:trPr>
          <w:trHeight w:val="190"/>
        </w:trPr>
        <w:tc>
          <w:tcPr>
            <w:tcW w:w="3794" w:type="dxa"/>
            <w:shd w:val="clear" w:color="auto" w:fill="auto"/>
          </w:tcPr>
          <w:p w14:paraId="41A8367D" w14:textId="77777777" w:rsidR="00C54F49" w:rsidRDefault="00227FD8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ГИА в форме </w:t>
            </w: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демонстрационного</w:t>
            </w: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экзамена</w:t>
            </w:r>
          </w:p>
        </w:tc>
        <w:tc>
          <w:tcPr>
            <w:tcW w:w="2864" w:type="dxa"/>
            <w:shd w:val="clear" w:color="auto" w:fill="auto"/>
          </w:tcPr>
          <w:p w14:paraId="6D3F4109" w14:textId="77777777" w:rsidR="00C54F49" w:rsidRDefault="00227FD8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36</w:t>
            </w:r>
          </w:p>
        </w:tc>
        <w:tc>
          <w:tcPr>
            <w:tcW w:w="2948" w:type="dxa"/>
            <w:shd w:val="clear" w:color="auto" w:fill="auto"/>
          </w:tcPr>
          <w:p w14:paraId="2EAED821" w14:textId="77777777" w:rsidR="00C54F49" w:rsidRDefault="00227FD8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36</w:t>
            </w:r>
          </w:p>
        </w:tc>
      </w:tr>
      <w:tr w:rsidR="00C54F49" w14:paraId="5511B486" w14:textId="77777777">
        <w:trPr>
          <w:trHeight w:val="190"/>
        </w:trPr>
        <w:tc>
          <w:tcPr>
            <w:tcW w:w="3794" w:type="dxa"/>
            <w:shd w:val="clear" w:color="auto" w:fill="auto"/>
          </w:tcPr>
          <w:p w14:paraId="7512A0E6" w14:textId="77777777" w:rsidR="00C54F49" w:rsidRDefault="00227FD8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2864" w:type="dxa"/>
            <w:shd w:val="clear" w:color="auto" w:fill="auto"/>
          </w:tcPr>
          <w:p w14:paraId="66B3859F" w14:textId="77777777" w:rsidR="00C54F49" w:rsidRDefault="00227FD8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1476</w:t>
            </w:r>
          </w:p>
        </w:tc>
        <w:tc>
          <w:tcPr>
            <w:tcW w:w="2948" w:type="dxa"/>
            <w:shd w:val="clear" w:color="auto" w:fill="auto"/>
          </w:tcPr>
          <w:p w14:paraId="101A1E86" w14:textId="77777777" w:rsidR="00C54F49" w:rsidRDefault="00227FD8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1038</w:t>
            </w:r>
          </w:p>
        </w:tc>
      </w:tr>
    </w:tbl>
    <w:p w14:paraId="23475B36" w14:textId="77777777" w:rsidR="00C54F49" w:rsidRDefault="00C54F49">
      <w:pPr>
        <w:pStyle w:val="1f"/>
        <w:rPr>
          <w:lang w:val="ru-RU"/>
        </w:rPr>
      </w:pPr>
    </w:p>
    <w:p w14:paraId="0382FAFE" w14:textId="77777777" w:rsidR="00C54F49" w:rsidRDefault="00227FD8">
      <w:pPr>
        <w:pStyle w:val="1"/>
        <w:spacing w:before="0" w:after="0"/>
      </w:pPr>
      <w:bookmarkStart w:id="13" w:name="_Toc156156492"/>
      <w:bookmarkStart w:id="14" w:name="_Toc103593995"/>
      <w:r>
        <w:t>Раздел 3. Характеристика профессиональной деятельности выпускника</w:t>
      </w:r>
      <w:bookmarkEnd w:id="13"/>
    </w:p>
    <w:p w14:paraId="52E3839E" w14:textId="77777777" w:rsidR="00C54F49" w:rsidRDefault="00C54F49"/>
    <w:p w14:paraId="7D3D17B7" w14:textId="77777777" w:rsidR="00C54F49" w:rsidRDefault="00227FD8">
      <w:pPr>
        <w:pStyle w:val="113"/>
        <w:spacing w:after="0" w:line="240" w:lineRule="auto"/>
      </w:pPr>
      <w:bookmarkStart w:id="15" w:name="_Toc156156493"/>
      <w:r>
        <w:t>3.1. Области профессиональной деятельности выпускников:</w:t>
      </w:r>
    </w:p>
    <w:p w14:paraId="2BC3C716" w14:textId="77777777" w:rsidR="00C54F49" w:rsidRPr="00227FD8" w:rsidRDefault="00227FD8">
      <w:pPr>
        <w:rPr>
          <w:rFonts w:ascii="Times New Roman" w:eastAsia="SimSun" w:hAnsi="Times New Roman" w:cs="Times New Roman"/>
          <w:sz w:val="24"/>
          <w:szCs w:val="24"/>
          <w:lang w:eastAsia="zh-CN" w:bidi="ar"/>
        </w:rPr>
      </w:pPr>
      <w:r w:rsidRPr="00227FD8">
        <w:rPr>
          <w:rFonts w:ascii="Times New Roman" w:eastAsia="SimSun" w:hAnsi="Times New Roman" w:cs="Times New Roman"/>
          <w:sz w:val="24"/>
          <w:szCs w:val="24"/>
          <w:lang w:eastAsia="zh-CN" w:bidi="ar"/>
        </w:rPr>
        <w:t xml:space="preserve">20 Электроэнергетика, </w:t>
      </w:r>
    </w:p>
    <w:p w14:paraId="10B9575C" w14:textId="77777777" w:rsidR="00C54F49" w:rsidRDefault="00227FD8">
      <w:r w:rsidRPr="00227FD8">
        <w:rPr>
          <w:rFonts w:ascii="Times New Roman" w:eastAsia="SimSun" w:hAnsi="Times New Roman" w:cs="Times New Roman"/>
          <w:sz w:val="24"/>
          <w:szCs w:val="24"/>
          <w:lang w:eastAsia="zh-CN" w:bidi="ar"/>
        </w:rPr>
        <w:t>40</w:t>
      </w:r>
      <w:r w:rsidRPr="00227FD8">
        <w:rPr>
          <w:rFonts w:ascii="Times New Roman" w:eastAsia="SimSun" w:hAnsi="Times New Roman" w:cs="Times New Roman"/>
          <w:color w:val="000000"/>
          <w:sz w:val="24"/>
          <w:szCs w:val="24"/>
          <w:lang w:eastAsia="zh-CN" w:bidi="ar"/>
        </w:rPr>
        <w:t xml:space="preserve"> Сквозные виды профессиональной деятельности в промышленности</w:t>
      </w:r>
    </w:p>
    <w:bookmarkEnd w:id="15"/>
    <w:p w14:paraId="31591906" w14:textId="77777777" w:rsidR="00C54F49" w:rsidRDefault="00C54F49"/>
    <w:p w14:paraId="4221C249" w14:textId="77777777" w:rsidR="00C54F49" w:rsidRDefault="00227FD8">
      <w:pPr>
        <w:pStyle w:val="113"/>
        <w:spacing w:after="0" w:line="240" w:lineRule="auto"/>
      </w:pPr>
      <w:bookmarkStart w:id="16" w:name="_Toc156156494"/>
      <w:r>
        <w:t>3.2. Профессиональные стандарты</w:t>
      </w:r>
      <w:bookmarkEnd w:id="16"/>
    </w:p>
    <w:p w14:paraId="242752D2" w14:textId="77777777" w:rsidR="00C54F49" w:rsidRDefault="00227FD8">
      <w:pPr>
        <w:suppressAutoHyphens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профессиональных стандартов, учитываемых при разработке ПОП СПО:</w:t>
      </w:r>
    </w:p>
    <w:tbl>
      <w:tblPr>
        <w:tblStyle w:val="aff"/>
        <w:tblW w:w="9493" w:type="dxa"/>
        <w:tblLook w:val="04A0" w:firstRow="1" w:lastRow="0" w:firstColumn="1" w:lastColumn="0" w:noHBand="0" w:noVBand="1"/>
      </w:tblPr>
      <w:tblGrid>
        <w:gridCol w:w="445"/>
        <w:gridCol w:w="2327"/>
        <w:gridCol w:w="1625"/>
        <w:gridCol w:w="2546"/>
        <w:gridCol w:w="2550"/>
      </w:tblGrid>
      <w:tr w:rsidR="00C54F49" w14:paraId="39A4530A" w14:textId="77777777">
        <w:tc>
          <w:tcPr>
            <w:tcW w:w="426" w:type="dxa"/>
          </w:tcPr>
          <w:p w14:paraId="13A11623" w14:textId="77777777" w:rsidR="00C54F49" w:rsidRDefault="00227FD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39" w:type="dxa"/>
          </w:tcPr>
          <w:p w14:paraId="25DAFA02" w14:textId="77777777" w:rsidR="00C54F49" w:rsidRDefault="00227FD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и Наименование ПС</w:t>
            </w:r>
          </w:p>
        </w:tc>
        <w:tc>
          <w:tcPr>
            <w:tcW w:w="1705" w:type="dxa"/>
          </w:tcPr>
          <w:p w14:paraId="5CB5E888" w14:textId="77777777" w:rsidR="00C54F49" w:rsidRDefault="00227FD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утверждения</w:t>
            </w:r>
          </w:p>
        </w:tc>
        <w:tc>
          <w:tcPr>
            <w:tcW w:w="2757" w:type="dxa"/>
          </w:tcPr>
          <w:p w14:paraId="49A68006" w14:textId="77777777" w:rsidR="00C54F49" w:rsidRDefault="00227FD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ОТФ</w:t>
            </w:r>
          </w:p>
        </w:tc>
        <w:tc>
          <w:tcPr>
            <w:tcW w:w="2766" w:type="dxa"/>
          </w:tcPr>
          <w:p w14:paraId="138A3F1F" w14:textId="77777777" w:rsidR="00C54F49" w:rsidRDefault="00227FD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и наименование ТФ</w:t>
            </w:r>
          </w:p>
        </w:tc>
      </w:tr>
      <w:tr w:rsidR="00C54F49" w14:paraId="5AAC1FD0" w14:textId="77777777">
        <w:tc>
          <w:tcPr>
            <w:tcW w:w="426" w:type="dxa"/>
            <w:vMerge w:val="restart"/>
          </w:tcPr>
          <w:p w14:paraId="70128B1C" w14:textId="77777777" w:rsidR="00C54F49" w:rsidRDefault="00227FD8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9" w:type="dxa"/>
            <w:vMerge w:val="restart"/>
          </w:tcPr>
          <w:p w14:paraId="126FA145" w14:textId="77777777" w:rsidR="00C54F49" w:rsidRDefault="00227FD8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Работник по эксплуатации тепломеханического оборудования с тепловой электростанции</w:t>
            </w:r>
          </w:p>
        </w:tc>
        <w:tc>
          <w:tcPr>
            <w:tcW w:w="1705" w:type="dxa"/>
            <w:vMerge w:val="restart"/>
          </w:tcPr>
          <w:p w14:paraId="5F8A7D5A" w14:textId="77777777" w:rsidR="00C54F49" w:rsidRDefault="00227FD8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Минтруда России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 14 сентября 2015 г. № 630н</w:t>
            </w:r>
          </w:p>
        </w:tc>
        <w:tc>
          <w:tcPr>
            <w:tcW w:w="2757" w:type="dxa"/>
          </w:tcPr>
          <w:p w14:paraId="5EF7C2C1" w14:textId="77777777" w:rsidR="00C54F49" w:rsidRDefault="00227FD8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ОТФ 1 Оперативная эксплуатация вспомогательного котельного оборудования ТЭС</w:t>
            </w:r>
          </w:p>
        </w:tc>
        <w:tc>
          <w:tcPr>
            <w:tcW w:w="2766" w:type="dxa"/>
          </w:tcPr>
          <w:p w14:paraId="61F756E1" w14:textId="77777777" w:rsidR="00C54F49" w:rsidRDefault="00227FD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ТФ 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Оперативный контроль и изменение режима работы вспомогательного котельного оборудования</w:t>
            </w:r>
          </w:p>
          <w:p w14:paraId="68CCDDBD" w14:textId="77777777" w:rsidR="00C54F49" w:rsidRDefault="00227FD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ТФ 1.2 Оперативное техническое обслуживание вспомогательного котельного оборудования</w:t>
            </w:r>
          </w:p>
          <w:p w14:paraId="166379FF" w14:textId="77777777" w:rsidR="00C54F49" w:rsidRDefault="00227FD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ТФ 1.3 Ликвидация аварий и восстановление нормального режима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работы вспомогательного котельного оборудования</w:t>
            </w:r>
          </w:p>
          <w:p w14:paraId="014BF96B" w14:textId="77777777" w:rsidR="00C54F49" w:rsidRDefault="00227FD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ТФ 1.4 Профилактическая работа по предотвращению аварий, пожаров, технологических нарушений в работе вспомогательного котельного оборудования</w:t>
            </w:r>
          </w:p>
        </w:tc>
      </w:tr>
      <w:tr w:rsidR="00C54F49" w14:paraId="4A1B75CE" w14:textId="77777777">
        <w:tc>
          <w:tcPr>
            <w:tcW w:w="426" w:type="dxa"/>
            <w:vMerge/>
            <w:tcBorders>
              <w:bottom w:val="nil"/>
            </w:tcBorders>
          </w:tcPr>
          <w:p w14:paraId="184D5345" w14:textId="77777777" w:rsidR="00C54F49" w:rsidRDefault="00C54F4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vMerge/>
            <w:tcBorders>
              <w:bottom w:val="nil"/>
            </w:tcBorders>
          </w:tcPr>
          <w:p w14:paraId="698041CD" w14:textId="77777777" w:rsidR="00C54F49" w:rsidRDefault="00C54F4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vMerge/>
            <w:tcBorders>
              <w:bottom w:val="nil"/>
            </w:tcBorders>
          </w:tcPr>
          <w:p w14:paraId="7869371A" w14:textId="77777777" w:rsidR="00C54F49" w:rsidRDefault="00C54F4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14:paraId="7773D448" w14:textId="77777777" w:rsidR="00C54F49" w:rsidRDefault="00227FD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ОТФ 2 Оперативная эксплуатация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вспомогательного турбинного оборудования ТЭС</w:t>
            </w:r>
          </w:p>
        </w:tc>
        <w:tc>
          <w:tcPr>
            <w:tcW w:w="2766" w:type="dxa"/>
          </w:tcPr>
          <w:p w14:paraId="31A3C777" w14:textId="77777777" w:rsidR="00C54F49" w:rsidRDefault="00227FD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ТФ 2.1 Оперативный контроль и изменение режима работы вспомогательного турбинного оборудования</w:t>
            </w:r>
          </w:p>
          <w:p w14:paraId="7327FD10" w14:textId="77777777" w:rsidR="00C54F49" w:rsidRDefault="00227FD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ТФ 2.2 Оперативное техническое обслуживание вспомогательного турбинного оборудования</w:t>
            </w:r>
          </w:p>
          <w:p w14:paraId="60245109" w14:textId="77777777" w:rsidR="00C54F49" w:rsidRDefault="00227FD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ТФ 2.3 Ликвидация аварий и восстановление нормального режима работы вспомогательного турбинного оборудования</w:t>
            </w:r>
          </w:p>
          <w:p w14:paraId="6C45BAC8" w14:textId="77777777" w:rsidR="00C54F49" w:rsidRDefault="00227FD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ТФ 2.4 Профилактическая работа по предотвращению аварий, пожаров, технологических нарушений в работе вспомогательного турбинного оборудования</w:t>
            </w:r>
          </w:p>
        </w:tc>
      </w:tr>
      <w:tr w:rsidR="00C54F49" w14:paraId="5DB8F94B" w14:textId="77777777">
        <w:tc>
          <w:tcPr>
            <w:tcW w:w="426" w:type="dxa"/>
            <w:vMerge w:val="restart"/>
            <w:tcBorders>
              <w:top w:val="nil"/>
            </w:tcBorders>
          </w:tcPr>
          <w:p w14:paraId="1A833016" w14:textId="77777777" w:rsidR="00C54F49" w:rsidRDefault="00C54F4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vMerge w:val="restart"/>
            <w:tcBorders>
              <w:top w:val="nil"/>
            </w:tcBorders>
          </w:tcPr>
          <w:p w14:paraId="35D88413" w14:textId="77777777" w:rsidR="00C54F49" w:rsidRDefault="00C54F4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vMerge w:val="restart"/>
            <w:tcBorders>
              <w:top w:val="nil"/>
            </w:tcBorders>
          </w:tcPr>
          <w:p w14:paraId="4E4F9CB3" w14:textId="77777777" w:rsidR="00C54F49" w:rsidRDefault="00C54F4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14:paraId="5F3B6A06" w14:textId="77777777" w:rsidR="00C54F49" w:rsidRDefault="00227FD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ОТФ 3 Оперативная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эксплуатация основного и вспомогательного котельного оборудования ТЭС</w:t>
            </w:r>
          </w:p>
        </w:tc>
        <w:tc>
          <w:tcPr>
            <w:tcW w:w="2766" w:type="dxa"/>
          </w:tcPr>
          <w:p w14:paraId="055F50B5" w14:textId="77777777" w:rsidR="00C54F49" w:rsidRDefault="00227FD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ТФ 3.1 Оперативный контроль и изменение заданного режима работы основного и вспомогательного котельного оборудования</w:t>
            </w:r>
          </w:p>
          <w:p w14:paraId="34A7F224" w14:textId="77777777" w:rsidR="00C54F49" w:rsidRDefault="00227FD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ТФ 3.2 Оперативное техническое обслуживание основного и вспомогательного котельного оборудования</w:t>
            </w:r>
          </w:p>
          <w:p w14:paraId="2A01265F" w14:textId="77777777" w:rsidR="00C54F49" w:rsidRDefault="00227FD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ТФ 3.3 Надзор за проведением ремонтных работ на основном и вспомогательном котельном оборудовании</w:t>
            </w:r>
          </w:p>
          <w:p w14:paraId="0929D572" w14:textId="77777777" w:rsidR="00C54F49" w:rsidRDefault="00227FD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ТФ 3.4 Ликвидация аварий и восстановление нормального режима работы основного и вспомогательного котельного оборудования</w:t>
            </w:r>
          </w:p>
          <w:p w14:paraId="24EE1C1B" w14:textId="77777777" w:rsidR="00C54F49" w:rsidRDefault="00227FD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ТФ 3.5 Профилактическая работа по предотвращению аварий, пожаров, технологических нарушений в работе основного и вспомогательного котельного оборудования</w:t>
            </w:r>
          </w:p>
        </w:tc>
      </w:tr>
      <w:tr w:rsidR="00C54F49" w14:paraId="54C0DB14" w14:textId="77777777">
        <w:tc>
          <w:tcPr>
            <w:tcW w:w="426" w:type="dxa"/>
            <w:vMerge/>
            <w:tcBorders>
              <w:bottom w:val="nil"/>
            </w:tcBorders>
          </w:tcPr>
          <w:p w14:paraId="1C40A903" w14:textId="77777777" w:rsidR="00C54F49" w:rsidRDefault="00C54F4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vMerge/>
            <w:tcBorders>
              <w:bottom w:val="nil"/>
            </w:tcBorders>
          </w:tcPr>
          <w:p w14:paraId="77A087BE" w14:textId="77777777" w:rsidR="00C54F49" w:rsidRDefault="00C54F4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vMerge/>
            <w:tcBorders>
              <w:bottom w:val="nil"/>
            </w:tcBorders>
          </w:tcPr>
          <w:p w14:paraId="648471F1" w14:textId="77777777" w:rsidR="00C54F49" w:rsidRDefault="00C54F4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14:paraId="4814165F" w14:textId="77777777" w:rsidR="00C54F49" w:rsidRDefault="00227FD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ОТФ 4 Оперативная эксплуатация основного и вспомогательного турбинного оборудования ТЭС</w:t>
            </w:r>
          </w:p>
        </w:tc>
        <w:tc>
          <w:tcPr>
            <w:tcW w:w="2766" w:type="dxa"/>
          </w:tcPr>
          <w:p w14:paraId="45AB22F6" w14:textId="77777777" w:rsidR="00C54F49" w:rsidRDefault="00227FD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ТФ 4.1 Оперативный контроль и изменение заданного режима работы основного и вспомогательного турбинного оборудования</w:t>
            </w:r>
          </w:p>
          <w:p w14:paraId="51691926" w14:textId="77777777" w:rsidR="00C54F49" w:rsidRDefault="00227FD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ТФ 4.2 Оперативное техническое обслуживание основного и вспомогательного котельного оборудования</w:t>
            </w:r>
          </w:p>
          <w:p w14:paraId="47F6A238" w14:textId="77777777" w:rsidR="00C54F49" w:rsidRDefault="00227FD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ТФ 4.3 Надзор за проведением ремонтных работ на основном и вспомогательном котельном оборудовании</w:t>
            </w:r>
          </w:p>
          <w:p w14:paraId="5BBA08E5" w14:textId="77777777" w:rsidR="00C54F49" w:rsidRDefault="00227FD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ТФ 4.4 Ликвидация аварий и восстановление нормального режима работы основного и вспомогательного котельного оборудования</w:t>
            </w:r>
          </w:p>
          <w:p w14:paraId="0AF42F22" w14:textId="77777777" w:rsidR="00C54F49" w:rsidRDefault="00227FD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ТФ 4.5 Профилактическая работа по предотвращению аварий, пожаров, технологических нарушений в работе основного и вспомогательного котельного оборудования</w:t>
            </w:r>
          </w:p>
        </w:tc>
      </w:tr>
      <w:tr w:rsidR="00C54F49" w14:paraId="46192234" w14:textId="77777777">
        <w:tc>
          <w:tcPr>
            <w:tcW w:w="426" w:type="dxa"/>
            <w:tcBorders>
              <w:top w:val="nil"/>
            </w:tcBorders>
          </w:tcPr>
          <w:p w14:paraId="05A18328" w14:textId="77777777" w:rsidR="00C54F49" w:rsidRDefault="00C54F4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nil"/>
            </w:tcBorders>
          </w:tcPr>
          <w:p w14:paraId="203156CC" w14:textId="77777777" w:rsidR="00C54F49" w:rsidRDefault="00C54F4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nil"/>
            </w:tcBorders>
          </w:tcPr>
          <w:p w14:paraId="1FDB8B9B" w14:textId="77777777" w:rsidR="00C54F49" w:rsidRDefault="00C54F4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14:paraId="44877554" w14:textId="77777777" w:rsidR="00C54F49" w:rsidRDefault="00227FD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ОТФ 5 Оперативная эксплуатация тепломеханического оборудования ТЭС</w:t>
            </w:r>
          </w:p>
        </w:tc>
        <w:tc>
          <w:tcPr>
            <w:tcW w:w="2766" w:type="dxa"/>
          </w:tcPr>
          <w:p w14:paraId="1BACDDF3" w14:textId="77777777" w:rsidR="00C54F49" w:rsidRDefault="00227FD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ТФ 5.1 Ведение заданного режима работы тепломеханического оборудования</w:t>
            </w:r>
          </w:p>
          <w:p w14:paraId="51CB833A" w14:textId="77777777" w:rsidR="00C54F49" w:rsidRDefault="00227FD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ТФ 5.2 Проведение оперативных переключений, пусков 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остановов тепломеханического оборудования</w:t>
            </w:r>
          </w:p>
          <w:p w14:paraId="07761AA5" w14:textId="77777777" w:rsidR="00C54F49" w:rsidRDefault="00227FD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ТФ 5.3 Техническое обслуживание тепломеханического оборудования</w:t>
            </w:r>
          </w:p>
          <w:p w14:paraId="58E8E5DC" w14:textId="77777777" w:rsidR="00C54F49" w:rsidRDefault="00227FD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ТФ 5.4 Ликвидация аварий и восстановление нормального режима работы тепломеханического оборудования</w:t>
            </w:r>
          </w:p>
          <w:p w14:paraId="79C7126B" w14:textId="77777777" w:rsidR="00C54F49" w:rsidRDefault="00227FD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ТФ 5.5 Профилактическая работа по предотвращению аварий, пожаров, технологических нарушений в работе тепломеханического оборудования</w:t>
            </w:r>
          </w:p>
          <w:p w14:paraId="651A897B" w14:textId="77777777" w:rsidR="00C54F49" w:rsidRDefault="00C54F49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54F49" w14:paraId="6EE25C35" w14:textId="77777777">
        <w:tc>
          <w:tcPr>
            <w:tcW w:w="426" w:type="dxa"/>
            <w:vMerge w:val="restart"/>
          </w:tcPr>
          <w:p w14:paraId="4D41FBA8" w14:textId="77777777" w:rsidR="00C54F49" w:rsidRDefault="00227FD8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9" w:type="dxa"/>
            <w:vMerge w:val="restart"/>
          </w:tcPr>
          <w:p w14:paraId="776042E8" w14:textId="77777777" w:rsidR="00C54F49" w:rsidRDefault="00227FD8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20.043 Работник по ремонту парогазотурбинного оборудования тепловой электростанции</w:t>
            </w:r>
          </w:p>
        </w:tc>
        <w:tc>
          <w:tcPr>
            <w:tcW w:w="1705" w:type="dxa"/>
            <w:vMerge w:val="restart"/>
            <w:shd w:val="clear" w:color="auto" w:fill="auto"/>
          </w:tcPr>
          <w:p w14:paraId="42F3A72E" w14:textId="77777777" w:rsidR="00C54F49" w:rsidRDefault="00227FD8">
            <w:pPr>
              <w:pStyle w:val="aff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Минтруда России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 14 апреля 2021 г. № 240н</w:t>
            </w:r>
          </w:p>
          <w:p w14:paraId="186174F1" w14:textId="77777777" w:rsidR="00C54F49" w:rsidRDefault="00C54F4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14:paraId="6DD0043C" w14:textId="77777777" w:rsidR="00C54F49" w:rsidRDefault="00227F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ОТФ 1</w:t>
            </w:r>
          </w:p>
          <w:p w14:paraId="603F64F6" w14:textId="77777777" w:rsidR="00C54F49" w:rsidRDefault="00227FD8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Производство простых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 по ремонту парогазотурбинного оборудования ТЭС</w:t>
            </w:r>
          </w:p>
        </w:tc>
        <w:tc>
          <w:tcPr>
            <w:tcW w:w="2766" w:type="dxa"/>
          </w:tcPr>
          <w:p w14:paraId="7B11123F" w14:textId="77777777" w:rsidR="00C54F49" w:rsidRDefault="00227FD8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ТФ 1.1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выполнению простых работ по ремонту парогазотурбинного оборудования ТЭС</w:t>
            </w:r>
          </w:p>
          <w:p w14:paraId="58F5F5C5" w14:textId="77777777" w:rsidR="00C54F49" w:rsidRDefault="00227FD8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ТФ 1.2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простых работ по ремонту парогазотурбинного оборудования ТЭС</w:t>
            </w:r>
          </w:p>
        </w:tc>
      </w:tr>
      <w:tr w:rsidR="00C54F49" w14:paraId="38BF44C6" w14:textId="77777777">
        <w:tc>
          <w:tcPr>
            <w:tcW w:w="426" w:type="dxa"/>
            <w:vMerge/>
          </w:tcPr>
          <w:p w14:paraId="7CF84EB1" w14:textId="77777777" w:rsidR="00C54F49" w:rsidRDefault="00C54F4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vMerge/>
          </w:tcPr>
          <w:p w14:paraId="5CEFDCCD" w14:textId="77777777" w:rsidR="00C54F49" w:rsidRDefault="00C54F4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vMerge/>
            <w:shd w:val="clear" w:color="auto" w:fill="auto"/>
          </w:tcPr>
          <w:p w14:paraId="78F69217" w14:textId="77777777" w:rsidR="00C54F49" w:rsidRDefault="00C54F4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14:paraId="264F7298" w14:textId="77777777" w:rsidR="00C54F49" w:rsidRDefault="00227F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ОТФ 2</w:t>
            </w:r>
          </w:p>
          <w:p w14:paraId="50EBFCF8" w14:textId="77777777" w:rsidR="00C54F49" w:rsidRDefault="00227FD8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Производство ремонта средней сложности парогазотурбинного оборудования ТЭС</w:t>
            </w:r>
          </w:p>
        </w:tc>
        <w:tc>
          <w:tcPr>
            <w:tcW w:w="2766" w:type="dxa"/>
          </w:tcPr>
          <w:p w14:paraId="0854A870" w14:textId="77777777" w:rsidR="00C54F49" w:rsidRDefault="00227FD8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ТФ 2.1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выполнению ремонта парогазотурбинного оборудования ТЭС средней сложности</w:t>
            </w:r>
          </w:p>
          <w:p w14:paraId="32CE8B35" w14:textId="77777777" w:rsidR="00C54F49" w:rsidRDefault="00227FD8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ТФ 2.2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работ по ремонту парогазотурбинного оборудования ТЭС средней сложности</w:t>
            </w:r>
          </w:p>
        </w:tc>
      </w:tr>
      <w:tr w:rsidR="00C54F49" w14:paraId="6D70E1DF" w14:textId="77777777">
        <w:tc>
          <w:tcPr>
            <w:tcW w:w="426" w:type="dxa"/>
            <w:vMerge/>
          </w:tcPr>
          <w:p w14:paraId="1CBE3593" w14:textId="77777777" w:rsidR="00C54F49" w:rsidRDefault="00C54F4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vMerge/>
          </w:tcPr>
          <w:p w14:paraId="481A137B" w14:textId="77777777" w:rsidR="00C54F49" w:rsidRDefault="00C54F4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vMerge/>
            <w:shd w:val="clear" w:color="auto" w:fill="auto"/>
          </w:tcPr>
          <w:p w14:paraId="2B6A2FAD" w14:textId="77777777" w:rsidR="00C54F49" w:rsidRDefault="00C54F49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14:paraId="23B3B918" w14:textId="77777777" w:rsidR="00C54F49" w:rsidRDefault="00227F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ОТФ 3</w:t>
            </w:r>
          </w:p>
          <w:p w14:paraId="40D09EDE" w14:textId="77777777" w:rsidR="00C54F49" w:rsidRDefault="00227FD8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Производство сложных работ по ремонту парогазотурбинного оборудования ТЭС</w:t>
            </w:r>
          </w:p>
        </w:tc>
        <w:tc>
          <w:tcPr>
            <w:tcW w:w="2766" w:type="dxa"/>
          </w:tcPr>
          <w:p w14:paraId="1E6B79A0" w14:textId="77777777" w:rsidR="00C54F49" w:rsidRDefault="00227FD8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ТФ 3.1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выполнению сложных работ по ремонту парогазотурбинного оборудования ТЭС</w:t>
            </w:r>
          </w:p>
          <w:p w14:paraId="1C25B3D6" w14:textId="77777777" w:rsidR="00C54F49" w:rsidRDefault="00227FD8">
            <w:pPr>
              <w:suppressAutoHyphens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ТФ 3.2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Выполнение сложных работ по ремонту парогазотурбинного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оборудования ТЭС</w:t>
            </w:r>
          </w:p>
        </w:tc>
      </w:tr>
      <w:tr w:rsidR="00C54F49" w14:paraId="67518825" w14:textId="77777777">
        <w:tc>
          <w:tcPr>
            <w:tcW w:w="426" w:type="dxa"/>
          </w:tcPr>
          <w:p w14:paraId="1E960CA5" w14:textId="77777777" w:rsidR="00C54F49" w:rsidRDefault="00227FD8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9" w:type="dxa"/>
          </w:tcPr>
          <w:p w14:paraId="7D6FC751" w14:textId="77777777" w:rsidR="00C54F49" w:rsidRDefault="00227FD8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40.106 Работник по эксплуатации оборудования, работающего под избыточным давлением, котлов и трубопроводов пара</w:t>
            </w:r>
          </w:p>
        </w:tc>
        <w:tc>
          <w:tcPr>
            <w:tcW w:w="1705" w:type="dxa"/>
            <w:shd w:val="clear" w:color="auto" w:fill="auto"/>
          </w:tcPr>
          <w:p w14:paraId="443E632A" w14:textId="77777777" w:rsidR="00C54F49" w:rsidRDefault="00227FD8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Минтруда России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 24 декабря 2015 г. № 1129н</w:t>
            </w:r>
          </w:p>
        </w:tc>
        <w:tc>
          <w:tcPr>
            <w:tcW w:w="2757" w:type="dxa"/>
          </w:tcPr>
          <w:p w14:paraId="286F1C19" w14:textId="77777777" w:rsidR="00C54F49" w:rsidRDefault="00227F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ОТФ 1</w:t>
            </w:r>
          </w:p>
          <w:p w14:paraId="4995BCC1" w14:textId="77777777" w:rsidR="00C54F49" w:rsidRDefault="00227FD8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Эксплуатация и обслуживание котельного агрегата, трубопроводов пара и горячей воды</w:t>
            </w:r>
          </w:p>
        </w:tc>
        <w:tc>
          <w:tcPr>
            <w:tcW w:w="2766" w:type="dxa"/>
          </w:tcPr>
          <w:p w14:paraId="10771182" w14:textId="77777777" w:rsidR="00C54F49" w:rsidRDefault="00227FD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ТФ 1.1 Осмотр и подготовка котельного агрегата к работе</w:t>
            </w:r>
          </w:p>
          <w:p w14:paraId="42E75017" w14:textId="77777777" w:rsidR="00C54F49" w:rsidRDefault="00227FD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ТФ 1.2 Пуск котельного агрегата в работу</w:t>
            </w:r>
          </w:p>
          <w:p w14:paraId="3EF84E1C" w14:textId="77777777" w:rsidR="00C54F49" w:rsidRDefault="00227FD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ТФ 1.3 Контроль и управление работой котельного агрегата</w:t>
            </w:r>
          </w:p>
          <w:p w14:paraId="56D95426" w14:textId="77777777" w:rsidR="00C54F49" w:rsidRDefault="00227FD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ТФ 1.4 Остановка и прекращение работы котельного агрегата</w:t>
            </w:r>
          </w:p>
          <w:p w14:paraId="6A7E16AF" w14:textId="77777777" w:rsidR="00C54F49" w:rsidRDefault="00227FD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ТФ 1.5 Аварийная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остановка, и управление работой котельного агрегата в аварийном режиме</w:t>
            </w:r>
          </w:p>
          <w:p w14:paraId="02393276" w14:textId="77777777" w:rsidR="00C54F49" w:rsidRDefault="00227FD8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ТФ 1.6 Эксплуатация и обслуживание трубопроводов пара и горячей воды</w:t>
            </w:r>
          </w:p>
        </w:tc>
      </w:tr>
    </w:tbl>
    <w:p w14:paraId="3DE0E4E3" w14:textId="77777777" w:rsidR="00C54F49" w:rsidRDefault="00C54F49">
      <w:pPr>
        <w:suppressAutoHyphens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77B9A317" w14:textId="77777777" w:rsidR="00C54F49" w:rsidRDefault="00227FD8">
      <w:pPr>
        <w:pStyle w:val="113"/>
        <w:spacing w:after="0" w:line="240" w:lineRule="auto"/>
      </w:pPr>
      <w:bookmarkStart w:id="17" w:name="_Toc156156495"/>
      <w:r>
        <w:t>3.3. Осваиваемые виды деятельности</w:t>
      </w:r>
      <w:bookmarkEnd w:id="17"/>
      <w:r>
        <w:t xml:space="preserve">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103"/>
      </w:tblGrid>
      <w:tr w:rsidR="00C54F49" w14:paraId="40E3EDD5" w14:textId="77777777">
        <w:trPr>
          <w:trHeight w:val="34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A643" w14:textId="77777777" w:rsidR="00C54F49" w:rsidRDefault="00227FD8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2A64" w14:textId="77777777" w:rsidR="00C54F49" w:rsidRDefault="00227FD8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C54F49" w14:paraId="2C70916A" w14:textId="77777777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E45E" w14:textId="77777777" w:rsidR="00C54F49" w:rsidRDefault="00227FD8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Виды деятельности </w:t>
            </w:r>
          </w:p>
        </w:tc>
      </w:tr>
      <w:tr w:rsidR="00C54F49" w14:paraId="0440B70D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49E0" w14:textId="77777777" w:rsidR="00C54F49" w:rsidRDefault="00227FD8">
            <w:pPr>
              <w:suppressAutoHyphens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ВД.01 Э</w:t>
            </w:r>
            <w:r>
              <w:rPr>
                <w:rFonts w:ascii="Times New Roman" w:hAnsi="Times New Roman" w:cs="Times New Roman"/>
              </w:rPr>
              <w:t>ксплуатация и обслуживание котлов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1A52" w14:textId="77777777" w:rsidR="00C54F49" w:rsidRDefault="00227FD8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ПМн.01 Э</w:t>
            </w:r>
            <w:r>
              <w:rPr>
                <w:rFonts w:ascii="Times New Roman" w:hAnsi="Times New Roman" w:cs="Times New Roman"/>
              </w:rPr>
              <w:t>ксплуатация и обслуживание котлов (по выбору)</w:t>
            </w:r>
          </w:p>
        </w:tc>
      </w:tr>
      <w:tr w:rsidR="00C54F49" w14:paraId="7EFCAA2D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197B" w14:textId="77777777" w:rsidR="00C54F49" w:rsidRDefault="00227FD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ВД.02 Э</w:t>
            </w:r>
            <w:r>
              <w:rPr>
                <w:rFonts w:ascii="Times New Roman" w:hAnsi="Times New Roman" w:cs="Times New Roman"/>
              </w:rPr>
              <w:t>ксплуатация и обслуживание котельного оборудования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D6085" w14:textId="77777777" w:rsidR="00C54F49" w:rsidRDefault="00227F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ПМн.02 Э</w:t>
            </w:r>
            <w:r>
              <w:rPr>
                <w:rFonts w:ascii="Times New Roman" w:hAnsi="Times New Roman" w:cs="Times New Roman"/>
              </w:rPr>
              <w:t xml:space="preserve">ксплуатация и обслуживание котельного </w:t>
            </w:r>
            <w:r>
              <w:rPr>
                <w:rFonts w:ascii="Times New Roman" w:hAnsi="Times New Roman" w:cs="Times New Roman"/>
              </w:rPr>
              <w:t>оборудования (по выбору)</w:t>
            </w:r>
          </w:p>
        </w:tc>
      </w:tr>
      <w:tr w:rsidR="00C54F49" w14:paraId="068319BB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74B6" w14:textId="77777777" w:rsidR="00C54F49" w:rsidRDefault="00227FD8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ВД.03 Э</w:t>
            </w:r>
            <w:r>
              <w:rPr>
                <w:rFonts w:ascii="Times New Roman" w:hAnsi="Times New Roman" w:cs="Times New Roman"/>
              </w:rPr>
              <w:t>ксплуатация и обслуживание турбин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F4766" w14:textId="77777777" w:rsidR="00C54F49" w:rsidRDefault="00227F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ПМн.03 Э</w:t>
            </w:r>
            <w:r>
              <w:rPr>
                <w:rFonts w:ascii="Times New Roman" w:hAnsi="Times New Roman" w:cs="Times New Roman"/>
              </w:rPr>
              <w:t>ксплуатация и обслуживание турбин (по выбору)</w:t>
            </w:r>
          </w:p>
        </w:tc>
      </w:tr>
      <w:tr w:rsidR="00C54F49" w14:paraId="19B90FD8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ED035" w14:textId="77777777" w:rsidR="00C54F49" w:rsidRDefault="00227FD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</w:rPr>
              <w:t>ВД.04 Э</w:t>
            </w:r>
            <w:r>
              <w:rPr>
                <w:rFonts w:ascii="Times New Roman" w:hAnsi="Times New Roman" w:cs="Times New Roman"/>
              </w:rPr>
              <w:t>ксплуатация и обслуживание основного и вспомогательного турбинного оборудования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60B7" w14:textId="77777777" w:rsidR="00C54F49" w:rsidRDefault="00227F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ПМн.04 Э</w:t>
            </w:r>
            <w:r>
              <w:rPr>
                <w:rFonts w:ascii="Times New Roman" w:hAnsi="Times New Roman" w:cs="Times New Roman"/>
              </w:rPr>
              <w:t>ксплуатация и обслуживание основного и вспомогательного турбинного оборудования (по выбору)</w:t>
            </w:r>
          </w:p>
        </w:tc>
      </w:tr>
      <w:tr w:rsidR="00C54F49" w14:paraId="0CE30E73" w14:textId="77777777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9042" w14:textId="77777777" w:rsidR="00C54F49" w:rsidRDefault="00227FD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</w:rPr>
              <w:t>ВД.05 Э</w:t>
            </w:r>
            <w:r>
              <w:rPr>
                <w:rFonts w:ascii="Times New Roman" w:hAnsi="Times New Roman" w:cs="Times New Roman"/>
              </w:rPr>
              <w:t>ксплуатация и обслуживание блочной системы управления агрегатами (котел-турбина)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8160F" w14:textId="77777777" w:rsidR="00C54F49" w:rsidRDefault="00227F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ПМ.05 Э</w:t>
            </w:r>
            <w:r>
              <w:rPr>
                <w:rFonts w:ascii="Times New Roman" w:hAnsi="Times New Roman" w:cs="Times New Roman"/>
              </w:rPr>
              <w:t xml:space="preserve">ксплуатация и обслуживание блочной системы управления </w:t>
            </w:r>
            <w:r>
              <w:rPr>
                <w:rFonts w:ascii="Times New Roman" w:hAnsi="Times New Roman" w:cs="Times New Roman"/>
              </w:rPr>
              <w:t>агрегатами (котел-турбина)</w:t>
            </w:r>
          </w:p>
        </w:tc>
      </w:tr>
    </w:tbl>
    <w:p w14:paraId="7DAE12D0" w14:textId="77777777" w:rsidR="00C54F49" w:rsidRDefault="00C54F49">
      <w:pPr>
        <w:suppressAutoHyphens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1A14A8E1" w14:textId="77777777" w:rsidR="00C54F49" w:rsidRDefault="00227FD8">
      <w:pPr>
        <w:suppressAutoHyphens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Наименование направленности 1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Машинист котлов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103"/>
      </w:tblGrid>
      <w:tr w:rsidR="00C54F49" w14:paraId="3E226F72" w14:textId="77777777">
        <w:trPr>
          <w:trHeight w:val="34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8832" w14:textId="77777777" w:rsidR="00C54F49" w:rsidRDefault="00227FD8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B270" w14:textId="77777777" w:rsidR="00C54F49" w:rsidRDefault="00227FD8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C54F49" w14:paraId="2F179A9E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2C86" w14:textId="77777777" w:rsidR="00C54F49" w:rsidRDefault="00227FD8">
            <w:pPr>
              <w:suppressAutoHyphens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Виды деятельности (общие)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EECA" w14:textId="77777777" w:rsidR="00C54F49" w:rsidRDefault="00C54F49">
            <w:pPr>
              <w:suppressAutoHyphens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54F49" w14:paraId="45A93C50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7411" w14:textId="77777777" w:rsidR="00C54F49" w:rsidRDefault="00227FD8">
            <w:pPr>
              <w:suppressAutoHyphens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.01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Эксплуатация и обслуживание блочной системы управления агрегатами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(котел-турбина)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893C2" w14:textId="77777777" w:rsidR="00C54F49" w:rsidRDefault="00227FD8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.01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Эксплуатация и обслуживание блочной системы управления агрегатами (котел-турбина)</w:t>
            </w:r>
          </w:p>
        </w:tc>
      </w:tr>
      <w:tr w:rsidR="00C54F49" w14:paraId="7ED1F5EE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BA3CE" w14:textId="77777777" w:rsidR="00C54F49" w:rsidRDefault="00227FD8">
            <w:pPr>
              <w:suppressAutoHyphens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Виды деятельности по выбору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C80B" w14:textId="77777777" w:rsidR="00C54F49" w:rsidRDefault="00C54F49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F49" w14:paraId="6F3DA2A8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4A48B" w14:textId="77777777" w:rsidR="00C54F49" w:rsidRDefault="00227FD8">
            <w:pPr>
              <w:pStyle w:val="228bf8a64b8551e1msonormal"/>
              <w:shd w:val="clear" w:color="auto" w:fill="FFFFFF" w:themeFill="background1"/>
              <w:spacing w:before="0" w:beforeAutospacing="0" w:after="0" w:afterAutospacing="0" w:line="330" w:lineRule="atLeast"/>
              <w:rPr>
                <w:i/>
              </w:rPr>
            </w:pPr>
            <w:r>
              <w:rPr>
                <w:iCs/>
              </w:rPr>
              <w:t>ВД</w:t>
            </w:r>
            <w:r>
              <w:rPr>
                <w:iCs/>
              </w:rPr>
              <w:t xml:space="preserve">.02 </w:t>
            </w:r>
            <w:r>
              <w:t>Эксплуатация и обслуживание котлов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56B8" w14:textId="77777777" w:rsidR="00C54F49" w:rsidRDefault="00227FD8">
            <w:pPr>
              <w:pStyle w:val="228bf8a64b8551e1msonormal"/>
              <w:shd w:val="clear" w:color="auto" w:fill="FFFFFF" w:themeFill="background1"/>
              <w:spacing w:before="0" w:beforeAutospacing="0" w:after="0" w:afterAutospacing="0" w:line="330" w:lineRule="atLeast"/>
            </w:pPr>
            <w:r>
              <w:t>ПМн</w:t>
            </w:r>
            <w:r>
              <w:t xml:space="preserve">.02 </w:t>
            </w:r>
            <w:r>
              <w:t>Эксплуатация и обслуживание котлов</w:t>
            </w:r>
          </w:p>
          <w:p w14:paraId="48408BBD" w14:textId="77777777" w:rsidR="00C54F49" w:rsidRDefault="00C54F49">
            <w:pPr>
              <w:pStyle w:val="228bf8a64b8551e1msonormal"/>
              <w:shd w:val="clear" w:color="auto" w:fill="FFFFFF" w:themeFill="background1"/>
              <w:spacing w:before="0" w:beforeAutospacing="0" w:after="0" w:afterAutospacing="0" w:line="330" w:lineRule="atLeast"/>
            </w:pPr>
          </w:p>
        </w:tc>
      </w:tr>
      <w:tr w:rsidR="00C54F49" w14:paraId="05B09D2D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EE6F" w14:textId="77777777" w:rsidR="00C54F49" w:rsidRDefault="00227FD8">
            <w:pPr>
              <w:pStyle w:val="228bf8a64b8551e1msonormal"/>
              <w:shd w:val="clear" w:color="auto" w:fill="FFFFFF" w:themeFill="background1"/>
              <w:spacing w:before="0" w:beforeAutospacing="0" w:after="0" w:afterAutospacing="0" w:line="330" w:lineRule="atLeast"/>
              <w:rPr>
                <w:sz w:val="20"/>
                <w:szCs w:val="20"/>
              </w:rPr>
            </w:pPr>
            <w:r>
              <w:rPr>
                <w:iCs/>
              </w:rPr>
              <w:t>ВД</w:t>
            </w:r>
            <w:r>
              <w:rPr>
                <w:iCs/>
              </w:rPr>
              <w:t>.0</w:t>
            </w:r>
            <w:r>
              <w:rPr>
                <w:iCs/>
              </w:rPr>
              <w:t>3</w:t>
            </w:r>
            <w:r>
              <w:rPr>
                <w:iCs/>
              </w:rPr>
              <w:t xml:space="preserve"> </w:t>
            </w:r>
            <w:r>
              <w:t xml:space="preserve">Эксплуатация и </w:t>
            </w:r>
            <w:r>
              <w:t>обслуживание котельного оборудования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E546" w14:textId="77777777" w:rsidR="00C54F49" w:rsidRDefault="00227FD8">
            <w:pPr>
              <w:pStyle w:val="228bf8a64b8551e1msonormal"/>
              <w:shd w:val="clear" w:color="auto" w:fill="FFFFFF" w:themeFill="background1"/>
              <w:spacing w:before="0" w:beforeAutospacing="0" w:after="0" w:afterAutospacing="0" w:line="330" w:lineRule="atLeast"/>
            </w:pPr>
            <w:r>
              <w:t>ПМн</w:t>
            </w:r>
            <w:r>
              <w:t xml:space="preserve">.03 </w:t>
            </w:r>
            <w:r>
              <w:t>Эксплуатация и обслуживание котельного оборудования</w:t>
            </w:r>
          </w:p>
        </w:tc>
      </w:tr>
    </w:tbl>
    <w:p w14:paraId="638A8CA8" w14:textId="77777777" w:rsidR="00C54F49" w:rsidRDefault="00C54F49">
      <w:pPr>
        <w:rPr>
          <w:sz w:val="24"/>
          <w:szCs w:val="24"/>
        </w:rPr>
      </w:pPr>
    </w:p>
    <w:p w14:paraId="5542E38B" w14:textId="77777777" w:rsidR="00C54F49" w:rsidRDefault="00227FD8">
      <w:pPr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Наименование направленности 2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Машинист турбин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103"/>
      </w:tblGrid>
      <w:tr w:rsidR="00C54F49" w14:paraId="5135B3C8" w14:textId="77777777">
        <w:trPr>
          <w:trHeight w:val="34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03586" w14:textId="77777777" w:rsidR="00C54F49" w:rsidRDefault="00227FD8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09FB" w14:textId="77777777" w:rsidR="00C54F49" w:rsidRDefault="00227FD8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C54F49" w14:paraId="4C8093E9" w14:textId="77777777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E915" w14:textId="77777777" w:rsidR="00C54F49" w:rsidRDefault="00227FD8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Виды деятельности (общие) </w:t>
            </w:r>
          </w:p>
        </w:tc>
      </w:tr>
      <w:tr w:rsidR="00C54F49" w14:paraId="2B34F522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1DD8" w14:textId="77777777" w:rsidR="00C54F49" w:rsidRDefault="00227FD8">
            <w:pPr>
              <w:suppressAutoHyphens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.01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Эксплуатация и обслуживание блочной системы управления агрегатами (котел-турбина)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DD42" w14:textId="77777777" w:rsidR="00C54F49" w:rsidRDefault="00227FD8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.01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Эксплуатация и обслуживание блочной системы управления агрегатами (котел-турбина)</w:t>
            </w:r>
          </w:p>
        </w:tc>
      </w:tr>
      <w:tr w:rsidR="00C54F49" w14:paraId="6A8495C6" w14:textId="77777777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CF01F" w14:textId="77777777" w:rsidR="00C54F49" w:rsidRDefault="00227FD8">
            <w:pPr>
              <w:suppressAutoHyphens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Виды деятельности по выбору </w:t>
            </w:r>
          </w:p>
        </w:tc>
      </w:tr>
      <w:tr w:rsidR="00C54F49" w14:paraId="433D12A6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B5D3" w14:textId="77777777" w:rsidR="00C54F49" w:rsidRDefault="00227FD8">
            <w:pPr>
              <w:suppressAutoHyphens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ВД.02 </w:t>
            </w:r>
            <w:r>
              <w:rPr>
                <w:rFonts w:ascii="Times New Roman" w:hAnsi="Times New Roman" w:cs="Times New Roman"/>
              </w:rPr>
              <w:t>Эксплуатация и обслуживание турбин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6B3E" w14:textId="77777777" w:rsidR="00C54F49" w:rsidRDefault="00227FD8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ПМн.02 </w:t>
            </w:r>
            <w:r>
              <w:rPr>
                <w:rFonts w:ascii="Times New Roman" w:hAnsi="Times New Roman" w:cs="Times New Roman"/>
              </w:rPr>
              <w:t>Эксплуатация и обслуживание турбин</w:t>
            </w:r>
          </w:p>
        </w:tc>
      </w:tr>
      <w:tr w:rsidR="00C54F49" w14:paraId="01BC47AD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13E27" w14:textId="77777777" w:rsidR="00C54F49" w:rsidRDefault="00227FD8">
            <w:pPr>
              <w:suppressAutoHyphens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ВД.03 </w:t>
            </w:r>
            <w:r>
              <w:rPr>
                <w:rFonts w:ascii="Times New Roman" w:hAnsi="Times New Roman" w:cs="Times New Roman"/>
              </w:rPr>
              <w:t>Эксплуатация и обслуживание основного и вспомогательного оборудования паровых и газовых турбин.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1B75" w14:textId="77777777" w:rsidR="00C54F49" w:rsidRDefault="00227FD8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ПМн.03 </w:t>
            </w:r>
            <w:r>
              <w:rPr>
                <w:rFonts w:ascii="Times New Roman" w:hAnsi="Times New Roman" w:cs="Times New Roman"/>
              </w:rPr>
              <w:t>Эксплуатация и обслуживание основного и вспомогательного оборудования паровых и газовых турбин.</w:t>
            </w:r>
          </w:p>
        </w:tc>
      </w:tr>
    </w:tbl>
    <w:p w14:paraId="2F16681A" w14:textId="77777777" w:rsidR="00C54F49" w:rsidRDefault="00C54F49">
      <w:pPr>
        <w:rPr>
          <w:sz w:val="24"/>
          <w:szCs w:val="24"/>
        </w:rPr>
      </w:pPr>
    </w:p>
    <w:p w14:paraId="09A48664" w14:textId="77777777" w:rsidR="00C54F49" w:rsidRDefault="00C54F49">
      <w:pPr>
        <w:pStyle w:val="113"/>
        <w:spacing w:after="0" w:line="240" w:lineRule="auto"/>
        <w:rPr>
          <w:bCs/>
        </w:rPr>
        <w:sectPr w:rsidR="00C54F4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7C465C0" w14:textId="77777777" w:rsidR="00C54F49" w:rsidRDefault="00227FD8">
      <w:pPr>
        <w:pStyle w:val="1"/>
        <w:spacing w:before="0" w:after="0"/>
      </w:pPr>
      <w:bookmarkStart w:id="18" w:name="_Toc156156497"/>
      <w:r>
        <w:t>Раздел 4. Планируемые результаты освоения образовательной программы</w:t>
      </w:r>
      <w:bookmarkEnd w:id="14"/>
      <w:bookmarkEnd w:id="18"/>
    </w:p>
    <w:p w14:paraId="14802BCD" w14:textId="77777777" w:rsidR="00C54F49" w:rsidRDefault="00C54F4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141D2208" w14:textId="77777777" w:rsidR="00C54F49" w:rsidRDefault="00227FD8">
      <w:pPr>
        <w:pStyle w:val="113"/>
        <w:spacing w:after="0" w:line="240" w:lineRule="auto"/>
        <w:rPr>
          <w:bCs/>
        </w:rPr>
      </w:pPr>
      <w:bookmarkStart w:id="19" w:name="_Toc103593996"/>
      <w:bookmarkStart w:id="20" w:name="_Toc156156498"/>
      <w:r>
        <w:rPr>
          <w:bCs/>
        </w:rPr>
        <w:t>4.1. Общие компетенции</w:t>
      </w:r>
      <w:bookmarkEnd w:id="19"/>
      <w:bookmarkEnd w:id="20"/>
      <w:r>
        <w:rPr>
          <w:bCs/>
        </w:rPr>
        <w:t xml:space="preserve"> </w:t>
      </w:r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C54F49" w14:paraId="54D521BC" w14:textId="77777777">
        <w:trPr>
          <w:cantSplit/>
          <w:trHeight w:val="419"/>
        </w:trPr>
        <w:tc>
          <w:tcPr>
            <w:tcW w:w="427" w:type="pct"/>
            <w:vAlign w:val="center"/>
          </w:tcPr>
          <w:p w14:paraId="3CAF361E" w14:textId="77777777" w:rsidR="00C54F49" w:rsidRDefault="00227FD8">
            <w:pPr>
              <w:suppressAutoHyphens/>
              <w:jc w:val="center"/>
              <w:rPr>
                <w:rFonts w:ascii="Times New Roman" w:eastAsia="Calibri" w:hAnsi="Times New Roman" w:cs="Times New Roman"/>
                <w:iCs/>
              </w:rPr>
            </w:pPr>
            <w:bookmarkStart w:id="21" w:name="_Hlk158134432"/>
            <w:r>
              <w:rPr>
                <w:rFonts w:ascii="Times New Roman" w:eastAsia="Calibri" w:hAnsi="Times New Roman" w:cs="Times New Roman"/>
                <w:b/>
              </w:rPr>
              <w:t>Код ОК</w:t>
            </w:r>
          </w:p>
        </w:tc>
        <w:tc>
          <w:tcPr>
            <w:tcW w:w="963" w:type="pct"/>
            <w:vAlign w:val="center"/>
          </w:tcPr>
          <w:p w14:paraId="28BBF2FE" w14:textId="77777777" w:rsidR="00C54F49" w:rsidRDefault="00227FD8">
            <w:pPr>
              <w:suppressAutoHyphens/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>Формулировка компетенции</w:t>
            </w:r>
          </w:p>
        </w:tc>
        <w:tc>
          <w:tcPr>
            <w:tcW w:w="3610" w:type="pct"/>
            <w:shd w:val="clear" w:color="auto" w:fill="auto"/>
            <w:vAlign w:val="center"/>
          </w:tcPr>
          <w:p w14:paraId="4D65C8CC" w14:textId="77777777" w:rsidR="00C54F49" w:rsidRDefault="00227FD8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 xml:space="preserve">Знания, умения </w:t>
            </w:r>
            <w:r>
              <w:rPr>
                <w:rFonts w:ascii="Times New Roman" w:eastAsia="Calibri" w:hAnsi="Times New Roman" w:cs="Times New Roman"/>
                <w:b/>
                <w:iCs/>
                <w:vertAlign w:val="superscript"/>
              </w:rPr>
              <w:footnoteReference w:id="1"/>
            </w:r>
          </w:p>
        </w:tc>
      </w:tr>
      <w:tr w:rsidR="00C54F49" w14:paraId="20CB28FB" w14:textId="77777777">
        <w:trPr>
          <w:trHeight w:val="20"/>
        </w:trPr>
        <w:tc>
          <w:tcPr>
            <w:tcW w:w="427" w:type="pct"/>
            <w:vMerge w:val="restart"/>
          </w:tcPr>
          <w:p w14:paraId="0F7C0B28" w14:textId="77777777" w:rsidR="00C54F49" w:rsidRDefault="00227FD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01</w:t>
            </w:r>
          </w:p>
        </w:tc>
        <w:tc>
          <w:tcPr>
            <w:tcW w:w="963" w:type="pct"/>
            <w:vMerge w:val="restart"/>
          </w:tcPr>
          <w:p w14:paraId="24C4B98D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Выбирать способы решения задач профессиональной деятельности применительно к различным </w:t>
            </w:r>
            <w:r>
              <w:rPr>
                <w:rFonts w:ascii="Times New Roman" w:eastAsia="Calibri" w:hAnsi="Times New Roman" w:cs="Times New Roman"/>
                <w:iCs/>
              </w:rPr>
              <w:t>контекстам</w:t>
            </w:r>
          </w:p>
        </w:tc>
        <w:tc>
          <w:tcPr>
            <w:tcW w:w="3610" w:type="pct"/>
            <w:shd w:val="clear" w:color="auto" w:fill="auto"/>
          </w:tcPr>
          <w:p w14:paraId="2A0F1CA8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C54F49" w14:paraId="7021830C" w14:textId="77777777">
        <w:trPr>
          <w:trHeight w:val="20"/>
        </w:trPr>
        <w:tc>
          <w:tcPr>
            <w:tcW w:w="427" w:type="pct"/>
            <w:vMerge/>
          </w:tcPr>
          <w:p w14:paraId="2CEFF7C2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D008766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68571730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C54F49" w14:paraId="7DEF4123" w14:textId="77777777">
        <w:trPr>
          <w:trHeight w:val="20"/>
        </w:trPr>
        <w:tc>
          <w:tcPr>
            <w:tcW w:w="427" w:type="pct"/>
            <w:vMerge/>
          </w:tcPr>
          <w:p w14:paraId="50AD51CE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4281BC9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31BEC097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определять этапы решения задачи, составлять план действия, реализовывать составленный план, </w:t>
            </w:r>
            <w:r>
              <w:rPr>
                <w:rFonts w:ascii="Times New Roman" w:eastAsia="Calibri" w:hAnsi="Times New Roman" w:cs="Times New Roman"/>
                <w:iCs/>
              </w:rPr>
              <w:t>определять необходимые ресурсы</w:t>
            </w:r>
          </w:p>
        </w:tc>
      </w:tr>
      <w:tr w:rsidR="00C54F49" w14:paraId="4A8931C0" w14:textId="77777777">
        <w:trPr>
          <w:trHeight w:val="20"/>
        </w:trPr>
        <w:tc>
          <w:tcPr>
            <w:tcW w:w="427" w:type="pct"/>
            <w:vMerge/>
          </w:tcPr>
          <w:p w14:paraId="5EA2C536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5749F3B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060D6285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C54F49" w14:paraId="201C10FC" w14:textId="77777777">
        <w:trPr>
          <w:trHeight w:val="20"/>
        </w:trPr>
        <w:tc>
          <w:tcPr>
            <w:tcW w:w="427" w:type="pct"/>
            <w:vMerge/>
          </w:tcPr>
          <w:p w14:paraId="0C467DC0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752F0EA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13F10366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владеть актуальными методами работы в профессиональной и смежных сферах</w:t>
            </w:r>
          </w:p>
        </w:tc>
      </w:tr>
      <w:tr w:rsidR="00C54F49" w14:paraId="36C23E0E" w14:textId="77777777">
        <w:trPr>
          <w:trHeight w:val="20"/>
        </w:trPr>
        <w:tc>
          <w:tcPr>
            <w:tcW w:w="427" w:type="pct"/>
            <w:vMerge/>
          </w:tcPr>
          <w:p w14:paraId="6FC45E79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B693A5F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6EF1366F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оценивать результат и последствия своих действий </w:t>
            </w:r>
            <w:r>
              <w:rPr>
                <w:rFonts w:ascii="Times New Roman" w:eastAsia="Calibri" w:hAnsi="Times New Roman" w:cs="Times New Roman"/>
                <w:iCs/>
              </w:rPr>
              <w:t>(самостоятельно или с помощью наставника)</w:t>
            </w:r>
          </w:p>
        </w:tc>
      </w:tr>
      <w:tr w:rsidR="00C54F49" w14:paraId="251E2B25" w14:textId="77777777">
        <w:trPr>
          <w:trHeight w:val="20"/>
        </w:trPr>
        <w:tc>
          <w:tcPr>
            <w:tcW w:w="427" w:type="pct"/>
            <w:vMerge/>
          </w:tcPr>
          <w:p w14:paraId="54D37122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EA7FB38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1D5D7354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C54F49" w14:paraId="7EBBFBD7" w14:textId="77777777">
        <w:trPr>
          <w:trHeight w:val="20"/>
        </w:trPr>
        <w:tc>
          <w:tcPr>
            <w:tcW w:w="427" w:type="pct"/>
            <w:vMerge/>
          </w:tcPr>
          <w:p w14:paraId="1169E4D0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67BC626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56D5753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а</w:t>
            </w:r>
            <w:r>
              <w:rPr>
                <w:rFonts w:ascii="Times New Roman" w:eastAsia="Calibri" w:hAnsi="Times New Roman" w:cs="Times New Roman"/>
                <w:bCs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:rsidR="00C54F49" w14:paraId="7383757F" w14:textId="77777777">
        <w:trPr>
          <w:trHeight w:val="20"/>
        </w:trPr>
        <w:tc>
          <w:tcPr>
            <w:tcW w:w="427" w:type="pct"/>
            <w:vMerge/>
          </w:tcPr>
          <w:p w14:paraId="0CB96E81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0D10708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E079247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C54F49" w14:paraId="0B7CA0AA" w14:textId="77777777">
        <w:trPr>
          <w:trHeight w:val="20"/>
        </w:trPr>
        <w:tc>
          <w:tcPr>
            <w:tcW w:w="427" w:type="pct"/>
            <w:vMerge/>
          </w:tcPr>
          <w:p w14:paraId="153F82D3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08A8B87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E17A0B2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C54F49" w14:paraId="4BB4863B" w14:textId="77777777">
        <w:trPr>
          <w:trHeight w:val="20"/>
        </w:trPr>
        <w:tc>
          <w:tcPr>
            <w:tcW w:w="427" w:type="pct"/>
            <w:vMerge/>
          </w:tcPr>
          <w:p w14:paraId="472C3E9F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76B41B1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8C3D44E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методы работы в профессиональной и смежных сферах</w:t>
            </w:r>
          </w:p>
        </w:tc>
      </w:tr>
      <w:tr w:rsidR="00C54F49" w14:paraId="69774F52" w14:textId="77777777">
        <w:trPr>
          <w:trHeight w:val="20"/>
        </w:trPr>
        <w:tc>
          <w:tcPr>
            <w:tcW w:w="427" w:type="pct"/>
            <w:vMerge/>
          </w:tcPr>
          <w:p w14:paraId="678E73BA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EFA8ECB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D44F4FC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порядок оценки результатов решения задач профессиональной деятельности</w:t>
            </w:r>
          </w:p>
        </w:tc>
      </w:tr>
      <w:tr w:rsidR="00C54F49" w14:paraId="2CBC0028" w14:textId="77777777">
        <w:trPr>
          <w:trHeight w:val="20"/>
        </w:trPr>
        <w:tc>
          <w:tcPr>
            <w:tcW w:w="427" w:type="pct"/>
            <w:vMerge w:val="restart"/>
          </w:tcPr>
          <w:p w14:paraId="212AEC96" w14:textId="77777777" w:rsidR="00C54F49" w:rsidRDefault="00227FD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02</w:t>
            </w:r>
          </w:p>
        </w:tc>
        <w:tc>
          <w:tcPr>
            <w:tcW w:w="963" w:type="pct"/>
            <w:vMerge w:val="restart"/>
          </w:tcPr>
          <w:p w14:paraId="06C2EA45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610" w:type="pct"/>
            <w:shd w:val="clear" w:color="auto" w:fill="auto"/>
          </w:tcPr>
          <w:p w14:paraId="7EA2203F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C54F49" w14:paraId="506CB249" w14:textId="77777777">
        <w:trPr>
          <w:trHeight w:val="20"/>
        </w:trPr>
        <w:tc>
          <w:tcPr>
            <w:tcW w:w="427" w:type="pct"/>
            <w:vMerge/>
          </w:tcPr>
          <w:p w14:paraId="435ECE54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71E5784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210251D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C54F49" w14:paraId="41C8BA81" w14:textId="77777777">
        <w:trPr>
          <w:trHeight w:val="20"/>
        </w:trPr>
        <w:tc>
          <w:tcPr>
            <w:tcW w:w="427" w:type="pct"/>
            <w:vMerge/>
          </w:tcPr>
          <w:p w14:paraId="750071CF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D1B037E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061C4D4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C54F49" w14:paraId="3D9C9093" w14:textId="77777777">
        <w:trPr>
          <w:trHeight w:val="20"/>
        </w:trPr>
        <w:tc>
          <w:tcPr>
            <w:tcW w:w="427" w:type="pct"/>
            <w:vMerge/>
          </w:tcPr>
          <w:p w14:paraId="4CA7B743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92E69BE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49B8725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оценивать практическую значимость результатов поиска</w:t>
            </w:r>
          </w:p>
        </w:tc>
      </w:tr>
      <w:tr w:rsidR="00C54F49" w14:paraId="74038983" w14:textId="77777777">
        <w:trPr>
          <w:trHeight w:val="20"/>
        </w:trPr>
        <w:tc>
          <w:tcPr>
            <w:tcW w:w="427" w:type="pct"/>
            <w:vMerge/>
          </w:tcPr>
          <w:p w14:paraId="3A633417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AD22449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AC6B466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применять средства информационных технологий для </w:t>
            </w:r>
            <w:r>
              <w:rPr>
                <w:rFonts w:ascii="Times New Roman" w:eastAsia="Calibri" w:hAnsi="Times New Roman" w:cs="Times New Roman"/>
                <w:iCs/>
              </w:rPr>
              <w:t>решения профессиональных задач</w:t>
            </w:r>
          </w:p>
        </w:tc>
      </w:tr>
      <w:tr w:rsidR="00C54F49" w14:paraId="5FDF6E75" w14:textId="77777777">
        <w:trPr>
          <w:trHeight w:val="20"/>
        </w:trPr>
        <w:tc>
          <w:tcPr>
            <w:tcW w:w="427" w:type="pct"/>
            <w:vMerge/>
          </w:tcPr>
          <w:p w14:paraId="46BF6C56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8AC01EC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9D29D0A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C54F49" w14:paraId="4E78FD86" w14:textId="77777777">
        <w:trPr>
          <w:trHeight w:val="20"/>
        </w:trPr>
        <w:tc>
          <w:tcPr>
            <w:tcW w:w="427" w:type="pct"/>
            <w:vMerge/>
          </w:tcPr>
          <w:p w14:paraId="199D78F0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9356162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FE5D069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C54F49" w14:paraId="51BE6A2C" w14:textId="77777777">
        <w:trPr>
          <w:trHeight w:val="20"/>
        </w:trPr>
        <w:tc>
          <w:tcPr>
            <w:tcW w:w="427" w:type="pct"/>
            <w:vMerge/>
          </w:tcPr>
          <w:p w14:paraId="12A2CC0F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A7B0EC7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DF2AC08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C54F49" w14:paraId="54EF8D15" w14:textId="77777777">
        <w:trPr>
          <w:trHeight w:val="20"/>
        </w:trPr>
        <w:tc>
          <w:tcPr>
            <w:tcW w:w="427" w:type="pct"/>
            <w:vMerge/>
          </w:tcPr>
          <w:p w14:paraId="10FC0DD4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0AB2A73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1884C9A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номенклатура информационных </w:t>
            </w:r>
            <w:r>
              <w:rPr>
                <w:rFonts w:ascii="Times New Roman" w:eastAsia="Calibri" w:hAnsi="Times New Roman" w:cs="Times New Roman"/>
                <w:iCs/>
              </w:rPr>
              <w:t>источников, применяемых в профессиональной деятельности</w:t>
            </w:r>
          </w:p>
        </w:tc>
      </w:tr>
      <w:tr w:rsidR="00C54F49" w14:paraId="7198AF07" w14:textId="77777777">
        <w:trPr>
          <w:trHeight w:val="20"/>
        </w:trPr>
        <w:tc>
          <w:tcPr>
            <w:tcW w:w="427" w:type="pct"/>
            <w:vMerge/>
          </w:tcPr>
          <w:p w14:paraId="05043001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CB253E2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048BD73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приемы структурирования информации</w:t>
            </w:r>
          </w:p>
        </w:tc>
      </w:tr>
      <w:tr w:rsidR="00C54F49" w14:paraId="3F5756B9" w14:textId="77777777">
        <w:trPr>
          <w:trHeight w:val="20"/>
        </w:trPr>
        <w:tc>
          <w:tcPr>
            <w:tcW w:w="427" w:type="pct"/>
            <w:vMerge/>
          </w:tcPr>
          <w:p w14:paraId="097F9FF9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028D3D3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952FA41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формат оформления результатов поиска информации</w:t>
            </w:r>
          </w:p>
        </w:tc>
      </w:tr>
      <w:tr w:rsidR="00C54F49" w14:paraId="4AC8E715" w14:textId="77777777">
        <w:trPr>
          <w:trHeight w:val="20"/>
        </w:trPr>
        <w:tc>
          <w:tcPr>
            <w:tcW w:w="427" w:type="pct"/>
            <w:vMerge/>
          </w:tcPr>
          <w:p w14:paraId="14A6C788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D417B74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42A032F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C54F49" w14:paraId="3B5B3E28" w14:textId="77777777">
        <w:trPr>
          <w:trHeight w:val="20"/>
        </w:trPr>
        <w:tc>
          <w:tcPr>
            <w:tcW w:w="427" w:type="pct"/>
            <w:vMerge/>
          </w:tcPr>
          <w:p w14:paraId="1855F5A3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4BD1BFF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5E7DECD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C54F49" w14:paraId="007716F2" w14:textId="77777777">
        <w:trPr>
          <w:trHeight w:val="20"/>
        </w:trPr>
        <w:tc>
          <w:tcPr>
            <w:tcW w:w="427" w:type="pct"/>
            <w:vMerge w:val="restart"/>
          </w:tcPr>
          <w:p w14:paraId="366C5CA6" w14:textId="77777777" w:rsidR="00C54F49" w:rsidRDefault="00227FD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03</w:t>
            </w:r>
          </w:p>
        </w:tc>
        <w:tc>
          <w:tcPr>
            <w:tcW w:w="963" w:type="pct"/>
            <w:vMerge w:val="restart"/>
          </w:tcPr>
          <w:p w14:paraId="762B1728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Планировать и реализовывать собственное профессиональное и личностное </w:t>
            </w:r>
            <w:r>
              <w:rPr>
                <w:rFonts w:ascii="Times New Roman" w:eastAsia="Calibri" w:hAnsi="Times New Roman" w:cs="Times New Roman"/>
              </w:rPr>
              <w:t>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610" w:type="pct"/>
            <w:shd w:val="clear" w:color="auto" w:fill="auto"/>
          </w:tcPr>
          <w:p w14:paraId="6E2444FA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Умения: </w:t>
            </w:r>
          </w:p>
        </w:tc>
      </w:tr>
      <w:tr w:rsidR="00C54F49" w14:paraId="7C535E10" w14:textId="77777777">
        <w:trPr>
          <w:trHeight w:val="20"/>
        </w:trPr>
        <w:tc>
          <w:tcPr>
            <w:tcW w:w="427" w:type="pct"/>
            <w:vMerge/>
          </w:tcPr>
          <w:p w14:paraId="73B7F995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3EEC7C2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A7241CF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 xml:space="preserve">определять актуальность нормативно-правовой документации в 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t>профессиональной деятельности</w:t>
            </w:r>
          </w:p>
        </w:tc>
      </w:tr>
      <w:tr w:rsidR="00C54F49" w14:paraId="2EE0E90C" w14:textId="77777777">
        <w:trPr>
          <w:trHeight w:val="20"/>
        </w:trPr>
        <w:tc>
          <w:tcPr>
            <w:tcW w:w="427" w:type="pct"/>
            <w:vMerge/>
          </w:tcPr>
          <w:p w14:paraId="254C9109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564DE9D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9BCE66F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</w:rPr>
              <w:t>применять современную научную профессиональную терминологию</w:t>
            </w:r>
          </w:p>
        </w:tc>
      </w:tr>
      <w:tr w:rsidR="00C54F49" w14:paraId="49B0A7E4" w14:textId="77777777">
        <w:trPr>
          <w:trHeight w:val="20"/>
        </w:trPr>
        <w:tc>
          <w:tcPr>
            <w:tcW w:w="427" w:type="pct"/>
            <w:vMerge/>
          </w:tcPr>
          <w:p w14:paraId="05593818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AC9B62D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75EC4CC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C54F49" w14:paraId="585AD632" w14:textId="77777777">
        <w:trPr>
          <w:trHeight w:val="20"/>
        </w:trPr>
        <w:tc>
          <w:tcPr>
            <w:tcW w:w="427" w:type="pct"/>
            <w:vMerge/>
          </w:tcPr>
          <w:p w14:paraId="1925B13E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60D6213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A7868D7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Cs/>
              </w:rPr>
              <w:t>выявлять достоинства и недостатки коммерческой идеи</w:t>
            </w:r>
          </w:p>
        </w:tc>
      </w:tr>
      <w:tr w:rsidR="00C54F49" w14:paraId="6C068AD1" w14:textId="77777777">
        <w:trPr>
          <w:trHeight w:val="20"/>
        </w:trPr>
        <w:tc>
          <w:tcPr>
            <w:tcW w:w="427" w:type="pct"/>
            <w:vMerge/>
          </w:tcPr>
          <w:p w14:paraId="2FD8310E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3DEA75A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FC6E330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определять </w:t>
            </w:r>
            <w:r>
              <w:rPr>
                <w:rFonts w:ascii="Times New Roman" w:eastAsia="Calibri" w:hAnsi="Times New Roman" w:cs="Times New Roman"/>
                <w:iCs/>
              </w:rPr>
              <w:t>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C54F49" w14:paraId="780F23BA" w14:textId="77777777">
        <w:trPr>
          <w:trHeight w:val="20"/>
        </w:trPr>
        <w:tc>
          <w:tcPr>
            <w:tcW w:w="427" w:type="pct"/>
            <w:vMerge/>
          </w:tcPr>
          <w:p w14:paraId="520860B9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6736928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495F61A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C54F49" w14:paraId="191ECFE7" w14:textId="77777777">
        <w:trPr>
          <w:trHeight w:val="20"/>
        </w:trPr>
        <w:tc>
          <w:tcPr>
            <w:tcW w:w="427" w:type="pct"/>
            <w:vMerge/>
          </w:tcPr>
          <w:p w14:paraId="77DA8011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47002CA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827C78A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определять источники достоверной правовой информации</w:t>
            </w:r>
          </w:p>
        </w:tc>
      </w:tr>
      <w:tr w:rsidR="00C54F49" w14:paraId="2D3E3CEE" w14:textId="77777777">
        <w:trPr>
          <w:trHeight w:val="20"/>
        </w:trPr>
        <w:tc>
          <w:tcPr>
            <w:tcW w:w="427" w:type="pct"/>
            <w:vMerge/>
          </w:tcPr>
          <w:p w14:paraId="4E1A916E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C4A11DC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09C0A26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</w:rPr>
              <w:t>составлять различные правовые документы</w:t>
            </w:r>
          </w:p>
        </w:tc>
      </w:tr>
      <w:tr w:rsidR="00C54F49" w14:paraId="5F0CE4E2" w14:textId="77777777">
        <w:trPr>
          <w:trHeight w:val="20"/>
        </w:trPr>
        <w:tc>
          <w:tcPr>
            <w:tcW w:w="427" w:type="pct"/>
            <w:vMerge/>
          </w:tcPr>
          <w:p w14:paraId="47B44A4E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A9375FD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6225B14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C54F49" w14:paraId="671C7CDF" w14:textId="77777777">
        <w:trPr>
          <w:trHeight w:val="20"/>
        </w:trPr>
        <w:tc>
          <w:tcPr>
            <w:tcW w:w="427" w:type="pct"/>
            <w:vMerge/>
          </w:tcPr>
          <w:p w14:paraId="0CB58B0B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BA3EFC7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B326368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оценивать жизнеспособность проектной идеи, составлять план проекта</w:t>
            </w:r>
          </w:p>
        </w:tc>
      </w:tr>
      <w:tr w:rsidR="00C54F49" w14:paraId="77C7EC18" w14:textId="77777777">
        <w:trPr>
          <w:trHeight w:val="20"/>
        </w:trPr>
        <w:tc>
          <w:tcPr>
            <w:tcW w:w="427" w:type="pct"/>
            <w:vMerge/>
          </w:tcPr>
          <w:p w14:paraId="4AEF6D06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E365C3D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67D80ED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C54F49" w14:paraId="5DD17A44" w14:textId="77777777">
        <w:trPr>
          <w:trHeight w:val="20"/>
        </w:trPr>
        <w:tc>
          <w:tcPr>
            <w:tcW w:w="427" w:type="pct"/>
            <w:vMerge/>
          </w:tcPr>
          <w:p w14:paraId="4BB9596B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0A82BB9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EA2277B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 xml:space="preserve">содержание актуальной 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t>нормативно-правовой документации</w:t>
            </w:r>
          </w:p>
        </w:tc>
      </w:tr>
      <w:tr w:rsidR="00C54F49" w14:paraId="19669083" w14:textId="77777777">
        <w:trPr>
          <w:trHeight w:val="20"/>
        </w:trPr>
        <w:tc>
          <w:tcPr>
            <w:tcW w:w="427" w:type="pct"/>
            <w:vMerge/>
          </w:tcPr>
          <w:p w14:paraId="484C61C9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550491E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411C95B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современная научная и профессиональная терминология</w:t>
            </w:r>
          </w:p>
        </w:tc>
      </w:tr>
      <w:tr w:rsidR="00C54F49" w14:paraId="678BF26C" w14:textId="77777777">
        <w:trPr>
          <w:trHeight w:val="20"/>
        </w:trPr>
        <w:tc>
          <w:tcPr>
            <w:tcW w:w="427" w:type="pct"/>
            <w:vMerge/>
          </w:tcPr>
          <w:p w14:paraId="0EC2AD03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D740123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65C8CA2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возможные траектории профессионального развития и самообразования</w:t>
            </w:r>
          </w:p>
        </w:tc>
      </w:tr>
      <w:tr w:rsidR="00C54F49" w14:paraId="76D590B9" w14:textId="77777777">
        <w:trPr>
          <w:trHeight w:val="20"/>
        </w:trPr>
        <w:tc>
          <w:tcPr>
            <w:tcW w:w="427" w:type="pct"/>
            <w:vMerge/>
          </w:tcPr>
          <w:p w14:paraId="7EE015B0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5ACF5D3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75F8748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C54F49" w14:paraId="4C4C9875" w14:textId="77777777">
        <w:trPr>
          <w:trHeight w:val="20"/>
        </w:trPr>
        <w:tc>
          <w:tcPr>
            <w:tcW w:w="427" w:type="pct"/>
            <w:vMerge/>
          </w:tcPr>
          <w:p w14:paraId="7A1DF28E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9EF1A69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4D50C7B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правила </w:t>
            </w:r>
            <w:r>
              <w:rPr>
                <w:rFonts w:ascii="Times New Roman" w:eastAsia="Calibri" w:hAnsi="Times New Roman" w:cs="Times New Roman"/>
                <w:bCs/>
              </w:rPr>
              <w:t>разработки презентации</w:t>
            </w:r>
          </w:p>
        </w:tc>
      </w:tr>
      <w:tr w:rsidR="00C54F49" w14:paraId="79B117AF" w14:textId="77777777">
        <w:trPr>
          <w:trHeight w:val="20"/>
        </w:trPr>
        <w:tc>
          <w:tcPr>
            <w:tcW w:w="427" w:type="pct"/>
            <w:vMerge/>
          </w:tcPr>
          <w:p w14:paraId="3181AF2D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72A0FB0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3A8B193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основные этапы разработки и реализации проекта</w:t>
            </w:r>
          </w:p>
        </w:tc>
      </w:tr>
      <w:tr w:rsidR="00C54F49" w14:paraId="1D7F3124" w14:textId="77777777">
        <w:trPr>
          <w:trHeight w:val="20"/>
        </w:trPr>
        <w:tc>
          <w:tcPr>
            <w:tcW w:w="427" w:type="pct"/>
            <w:vMerge w:val="restart"/>
          </w:tcPr>
          <w:p w14:paraId="19E69920" w14:textId="77777777" w:rsidR="00C54F49" w:rsidRDefault="00227FD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04</w:t>
            </w:r>
          </w:p>
        </w:tc>
        <w:tc>
          <w:tcPr>
            <w:tcW w:w="963" w:type="pct"/>
            <w:vMerge w:val="restart"/>
          </w:tcPr>
          <w:p w14:paraId="3E8D208A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3610" w:type="pct"/>
            <w:shd w:val="clear" w:color="auto" w:fill="auto"/>
          </w:tcPr>
          <w:p w14:paraId="472625A6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  <w:t xml:space="preserve">Умения: </w:t>
            </w:r>
          </w:p>
        </w:tc>
      </w:tr>
      <w:tr w:rsidR="00C54F49" w14:paraId="60E5B86C" w14:textId="77777777">
        <w:trPr>
          <w:trHeight w:val="20"/>
        </w:trPr>
        <w:tc>
          <w:tcPr>
            <w:tcW w:w="427" w:type="pct"/>
            <w:vMerge/>
          </w:tcPr>
          <w:p w14:paraId="338CF1C5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123D52E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6B60B8C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>
              <w:rPr>
                <w:rFonts w:ascii="Times New Roman" w:eastAsia="Calibri" w:hAnsi="Times New Roman" w:cs="Times New Roman"/>
                <w:bCs/>
                <w:spacing w:val="-4"/>
              </w:rPr>
              <w:t>организовывать работу коллектива и команды</w:t>
            </w:r>
          </w:p>
        </w:tc>
      </w:tr>
      <w:tr w:rsidR="00C54F49" w14:paraId="5F50EE85" w14:textId="77777777">
        <w:trPr>
          <w:trHeight w:val="20"/>
        </w:trPr>
        <w:tc>
          <w:tcPr>
            <w:tcW w:w="427" w:type="pct"/>
            <w:vMerge/>
          </w:tcPr>
          <w:p w14:paraId="67E0FAC6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D015B37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8152C49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>
              <w:rPr>
                <w:rFonts w:ascii="Times New Roman" w:eastAsia="Calibri" w:hAnsi="Times New Roman" w:cs="Times New Roman"/>
                <w:bCs/>
                <w:spacing w:val="-4"/>
              </w:rPr>
              <w:t xml:space="preserve">взаимодействовать с коллегами, </w:t>
            </w:r>
            <w:r>
              <w:rPr>
                <w:rFonts w:ascii="Times New Roman" w:eastAsia="Calibri" w:hAnsi="Times New Roman" w:cs="Times New Roman"/>
                <w:bCs/>
                <w:spacing w:val="-4"/>
              </w:rPr>
              <w:t>руководством, клиентами в ходе профессиональной деятельности</w:t>
            </w:r>
          </w:p>
        </w:tc>
      </w:tr>
      <w:tr w:rsidR="00C54F49" w14:paraId="6EA481DD" w14:textId="77777777">
        <w:trPr>
          <w:trHeight w:val="20"/>
        </w:trPr>
        <w:tc>
          <w:tcPr>
            <w:tcW w:w="427" w:type="pct"/>
            <w:vMerge/>
          </w:tcPr>
          <w:p w14:paraId="3EDB43DA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CC6CC5F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19B51F8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Cs/>
                <w:spacing w:val="-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C54F49" w14:paraId="66F5864E" w14:textId="77777777">
        <w:trPr>
          <w:trHeight w:val="20"/>
        </w:trPr>
        <w:tc>
          <w:tcPr>
            <w:tcW w:w="427" w:type="pct"/>
            <w:vMerge/>
          </w:tcPr>
          <w:p w14:paraId="3816F558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3CF06C3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8433FDB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психологические основы деятельности коллектива</w:t>
            </w:r>
          </w:p>
        </w:tc>
      </w:tr>
      <w:tr w:rsidR="00C54F49" w14:paraId="3F009DFE" w14:textId="77777777">
        <w:trPr>
          <w:trHeight w:val="20"/>
        </w:trPr>
        <w:tc>
          <w:tcPr>
            <w:tcW w:w="427" w:type="pct"/>
            <w:vMerge/>
          </w:tcPr>
          <w:p w14:paraId="742E3EB1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D27FCC5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218DDC4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психологические особенности личности</w:t>
            </w:r>
          </w:p>
        </w:tc>
      </w:tr>
      <w:tr w:rsidR="00C54F49" w14:paraId="3B4AB350" w14:textId="77777777">
        <w:trPr>
          <w:trHeight w:val="20"/>
        </w:trPr>
        <w:tc>
          <w:tcPr>
            <w:tcW w:w="427" w:type="pct"/>
            <w:vMerge w:val="restart"/>
          </w:tcPr>
          <w:p w14:paraId="15B9E16F" w14:textId="77777777" w:rsidR="00C54F49" w:rsidRDefault="00227FD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05</w:t>
            </w:r>
          </w:p>
        </w:tc>
        <w:tc>
          <w:tcPr>
            <w:tcW w:w="963" w:type="pct"/>
            <w:vMerge w:val="restart"/>
          </w:tcPr>
          <w:p w14:paraId="170A0FBB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Осуществлять устную и письменную коммуникацию на государственном языке </w:t>
            </w:r>
            <w:r>
              <w:rPr>
                <w:rFonts w:ascii="Times New Roman" w:eastAsia="Calibri" w:hAnsi="Times New Roman" w:cs="Times New Roman"/>
              </w:rPr>
              <w:t>Российской Федерации с учетом особенностей социального и культурного контекста</w:t>
            </w:r>
          </w:p>
        </w:tc>
        <w:tc>
          <w:tcPr>
            <w:tcW w:w="3610" w:type="pct"/>
            <w:shd w:val="clear" w:color="auto" w:fill="auto"/>
          </w:tcPr>
          <w:p w14:paraId="780A3972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>
              <w:rPr>
                <w:rFonts w:ascii="Times New Roman" w:eastAsia="Calibri" w:hAnsi="Times New Roman" w:cs="Times New Roman"/>
                <w:iCs/>
              </w:rPr>
              <w:t xml:space="preserve"> </w:t>
            </w:r>
          </w:p>
        </w:tc>
      </w:tr>
      <w:tr w:rsidR="00C54F49" w14:paraId="0543A7F0" w14:textId="77777777">
        <w:trPr>
          <w:trHeight w:val="20"/>
        </w:trPr>
        <w:tc>
          <w:tcPr>
            <w:tcW w:w="427" w:type="pct"/>
            <w:vMerge/>
          </w:tcPr>
          <w:p w14:paraId="3BCDE94B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57BA4EE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37331A0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грамотно </w:t>
            </w:r>
            <w:r>
              <w:rPr>
                <w:rFonts w:ascii="Times New Roman" w:eastAsia="Calibri" w:hAnsi="Times New Roman" w:cs="Times New Roman"/>
                <w:bCs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 w:rsidR="00C54F49" w14:paraId="4D1C56AB" w14:textId="77777777">
        <w:trPr>
          <w:trHeight w:val="20"/>
        </w:trPr>
        <w:tc>
          <w:tcPr>
            <w:tcW w:w="427" w:type="pct"/>
            <w:vMerge/>
          </w:tcPr>
          <w:p w14:paraId="0F8E4961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0A1C1A3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88E7B48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проявлять толерантность в рабочем коллективе</w:t>
            </w:r>
          </w:p>
        </w:tc>
      </w:tr>
      <w:tr w:rsidR="00C54F49" w14:paraId="0601E2F7" w14:textId="77777777">
        <w:trPr>
          <w:trHeight w:val="20"/>
        </w:trPr>
        <w:tc>
          <w:tcPr>
            <w:tcW w:w="427" w:type="pct"/>
            <w:vMerge/>
          </w:tcPr>
          <w:p w14:paraId="5335ABF9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D133EBB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65A6C83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C54F49" w14:paraId="38511AE4" w14:textId="77777777">
        <w:trPr>
          <w:trHeight w:val="20"/>
        </w:trPr>
        <w:tc>
          <w:tcPr>
            <w:tcW w:w="427" w:type="pct"/>
            <w:vMerge/>
          </w:tcPr>
          <w:p w14:paraId="116CDD7F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87A1AB8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F5FC68F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правила оформления документов </w:t>
            </w:r>
          </w:p>
        </w:tc>
      </w:tr>
      <w:tr w:rsidR="00C54F49" w14:paraId="09F77939" w14:textId="77777777">
        <w:trPr>
          <w:trHeight w:val="20"/>
        </w:trPr>
        <w:tc>
          <w:tcPr>
            <w:tcW w:w="427" w:type="pct"/>
            <w:vMerge/>
          </w:tcPr>
          <w:p w14:paraId="1A81667C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1456BBA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F429FC1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правила построения устных сообщений</w:t>
            </w:r>
          </w:p>
        </w:tc>
      </w:tr>
      <w:tr w:rsidR="00C54F49" w14:paraId="64177E48" w14:textId="77777777">
        <w:trPr>
          <w:trHeight w:val="20"/>
        </w:trPr>
        <w:tc>
          <w:tcPr>
            <w:tcW w:w="427" w:type="pct"/>
            <w:vMerge/>
          </w:tcPr>
          <w:p w14:paraId="75F22578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5945B69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783BDDD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особенности социального и культурного контекста</w:t>
            </w:r>
          </w:p>
        </w:tc>
      </w:tr>
      <w:tr w:rsidR="00C54F49" w14:paraId="034B873E" w14:textId="77777777">
        <w:trPr>
          <w:trHeight w:val="20"/>
        </w:trPr>
        <w:tc>
          <w:tcPr>
            <w:tcW w:w="427" w:type="pct"/>
            <w:vMerge w:val="restart"/>
            <w:shd w:val="clear" w:color="auto" w:fill="auto"/>
          </w:tcPr>
          <w:p w14:paraId="7454766E" w14:textId="77777777" w:rsidR="00C54F49" w:rsidRDefault="00227FD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06</w:t>
            </w:r>
          </w:p>
        </w:tc>
        <w:tc>
          <w:tcPr>
            <w:tcW w:w="963" w:type="pct"/>
            <w:vMerge w:val="restart"/>
            <w:shd w:val="clear" w:color="auto" w:fill="auto"/>
          </w:tcPr>
          <w:p w14:paraId="675057D7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Проявлять гражданско-патриотическую позицию, демонстрировать осознанное поведение на основе традиционных </w:t>
            </w:r>
            <w:r>
              <w:rPr>
                <w:rFonts w:ascii="Times New Roman" w:eastAsia="Calibri" w:hAnsi="Times New Roman" w:cs="Times New Roman"/>
              </w:rPr>
              <w:t>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610" w:type="pct"/>
            <w:shd w:val="clear" w:color="auto" w:fill="auto"/>
          </w:tcPr>
          <w:p w14:paraId="1046B2F1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>
              <w:rPr>
                <w:rFonts w:ascii="Times New Roman" w:eastAsia="Calibri" w:hAnsi="Times New Roman" w:cs="Times New Roman"/>
                <w:bCs/>
                <w:iCs/>
              </w:rPr>
              <w:t xml:space="preserve"> </w:t>
            </w:r>
          </w:p>
        </w:tc>
      </w:tr>
      <w:tr w:rsidR="00C54F49" w14:paraId="77AECDD7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03901824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49FABC8D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32042C8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проявлять гражданско-патриотическую позицию</w:t>
            </w:r>
          </w:p>
        </w:tc>
      </w:tr>
      <w:tr w:rsidR="00C54F49" w14:paraId="58FF8006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081BB37C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29C1519F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86515BA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демонстрировать осознанное </w:t>
            </w:r>
            <w:r>
              <w:rPr>
                <w:rFonts w:ascii="Times New Roman" w:eastAsia="Calibri" w:hAnsi="Times New Roman" w:cs="Times New Roman"/>
              </w:rPr>
              <w:t>поведение</w:t>
            </w:r>
          </w:p>
        </w:tc>
      </w:tr>
      <w:tr w:rsidR="00C54F49" w14:paraId="628000EF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5CDF3EF8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7B7F934C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842B754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описывать значимость своей профессии</w:t>
            </w:r>
          </w:p>
        </w:tc>
      </w:tr>
      <w:tr w:rsidR="00C54F49" w14:paraId="18475B44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63B0AE7C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0C22A6D6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86726C7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применять стандарты антикоррупционного поведения</w:t>
            </w:r>
          </w:p>
        </w:tc>
      </w:tr>
      <w:tr w:rsidR="00C54F49" w14:paraId="0F38166F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0484F14F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7B2A209D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A321ABA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Знания:</w:t>
            </w:r>
          </w:p>
        </w:tc>
      </w:tr>
      <w:tr w:rsidR="00C54F49" w14:paraId="605E4EF9" w14:textId="77777777">
        <w:trPr>
          <w:trHeight w:val="20"/>
        </w:trPr>
        <w:tc>
          <w:tcPr>
            <w:tcW w:w="427" w:type="pct"/>
            <w:vMerge/>
          </w:tcPr>
          <w:p w14:paraId="75C15106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44E55EF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C4363F4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сущность гражданско-патриотической позиции</w:t>
            </w:r>
          </w:p>
        </w:tc>
      </w:tr>
      <w:tr w:rsidR="00C54F49" w14:paraId="564A94F9" w14:textId="77777777">
        <w:trPr>
          <w:trHeight w:val="20"/>
        </w:trPr>
        <w:tc>
          <w:tcPr>
            <w:tcW w:w="427" w:type="pct"/>
            <w:vMerge/>
          </w:tcPr>
          <w:p w14:paraId="1D087D4D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9BBBA74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1ECD8EB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традиционных общечеловеческих ценностей, в том</w:t>
            </w:r>
            <w:r>
              <w:rPr>
                <w:rFonts w:ascii="Times New Roman" w:eastAsia="Calibri" w:hAnsi="Times New Roman" w:cs="Times New Roman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 w:rsidR="00C54F49" w14:paraId="72C722B7" w14:textId="77777777">
        <w:trPr>
          <w:trHeight w:val="20"/>
        </w:trPr>
        <w:tc>
          <w:tcPr>
            <w:tcW w:w="427" w:type="pct"/>
            <w:vMerge/>
          </w:tcPr>
          <w:p w14:paraId="0641F9FD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C20171C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623497D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значимость профессиональной деятельности по профессии</w:t>
            </w:r>
          </w:p>
        </w:tc>
      </w:tr>
      <w:tr w:rsidR="00C54F49" w14:paraId="33B5F7B0" w14:textId="77777777">
        <w:trPr>
          <w:trHeight w:val="20"/>
        </w:trPr>
        <w:tc>
          <w:tcPr>
            <w:tcW w:w="427" w:type="pct"/>
            <w:vMerge/>
          </w:tcPr>
          <w:p w14:paraId="5C8BAC4E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55E26D7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80505A2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Cs/>
              </w:rPr>
              <w:t>стандарты антикоррупционного поведения и последствия его нарушения</w:t>
            </w:r>
          </w:p>
        </w:tc>
      </w:tr>
      <w:tr w:rsidR="00C54F49" w14:paraId="450024B9" w14:textId="77777777">
        <w:trPr>
          <w:trHeight w:val="20"/>
        </w:trPr>
        <w:tc>
          <w:tcPr>
            <w:tcW w:w="427" w:type="pct"/>
            <w:vMerge w:val="restart"/>
          </w:tcPr>
          <w:p w14:paraId="66EBDAA0" w14:textId="77777777" w:rsidR="00C54F49" w:rsidRDefault="00227FD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07</w:t>
            </w:r>
          </w:p>
        </w:tc>
        <w:tc>
          <w:tcPr>
            <w:tcW w:w="963" w:type="pct"/>
            <w:vMerge w:val="restart"/>
          </w:tcPr>
          <w:p w14:paraId="012F151B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Содействовать сохранению окружающей среды, </w:t>
            </w:r>
            <w:r>
              <w:rPr>
                <w:rFonts w:ascii="Times New Roman" w:eastAsia="Calibri" w:hAnsi="Times New Roman" w:cs="Times New Roman"/>
              </w:rPr>
              <w:t>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610" w:type="pct"/>
            <w:shd w:val="clear" w:color="auto" w:fill="auto"/>
          </w:tcPr>
          <w:p w14:paraId="06494C48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Умения: </w:t>
            </w:r>
          </w:p>
        </w:tc>
      </w:tr>
      <w:tr w:rsidR="00C54F49" w14:paraId="7E793FC4" w14:textId="77777777">
        <w:trPr>
          <w:trHeight w:val="20"/>
        </w:trPr>
        <w:tc>
          <w:tcPr>
            <w:tcW w:w="427" w:type="pct"/>
            <w:vMerge/>
          </w:tcPr>
          <w:p w14:paraId="318DA5E2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2218D12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C2DA754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соблюдать нормы экологической безопасности</w:t>
            </w:r>
          </w:p>
        </w:tc>
      </w:tr>
      <w:tr w:rsidR="00C54F49" w14:paraId="4300D86B" w14:textId="77777777">
        <w:trPr>
          <w:trHeight w:val="20"/>
        </w:trPr>
        <w:tc>
          <w:tcPr>
            <w:tcW w:w="427" w:type="pct"/>
            <w:vMerge/>
          </w:tcPr>
          <w:p w14:paraId="0C9044F5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5B21D22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D1468AE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определять направления ресурсосбережения в рамках </w:t>
            </w:r>
            <w:r>
              <w:rPr>
                <w:rFonts w:ascii="Times New Roman" w:eastAsia="Calibri" w:hAnsi="Times New Roman" w:cs="Times New Roman"/>
                <w:bCs/>
              </w:rPr>
              <w:t>профессиональной деятельности по профессии</w:t>
            </w:r>
          </w:p>
        </w:tc>
      </w:tr>
      <w:tr w:rsidR="00C54F49" w14:paraId="38B9BFAE" w14:textId="77777777">
        <w:trPr>
          <w:trHeight w:val="20"/>
        </w:trPr>
        <w:tc>
          <w:tcPr>
            <w:tcW w:w="427" w:type="pct"/>
            <w:vMerge/>
          </w:tcPr>
          <w:p w14:paraId="127B486E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E966959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B543674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C54F49" w14:paraId="651BF72C" w14:textId="77777777">
        <w:trPr>
          <w:trHeight w:val="20"/>
        </w:trPr>
        <w:tc>
          <w:tcPr>
            <w:tcW w:w="427" w:type="pct"/>
            <w:vMerge/>
          </w:tcPr>
          <w:p w14:paraId="48FB5140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C68D253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C599E56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C54F49" w14:paraId="3760477B" w14:textId="77777777">
        <w:trPr>
          <w:trHeight w:val="20"/>
        </w:trPr>
        <w:tc>
          <w:tcPr>
            <w:tcW w:w="427" w:type="pct"/>
            <w:vMerge/>
          </w:tcPr>
          <w:p w14:paraId="7CE63A15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74F356F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4C1BC44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</w:rPr>
              <w:t>эффективно действовать в чрезвычайных ситуациях</w:t>
            </w:r>
          </w:p>
        </w:tc>
      </w:tr>
      <w:tr w:rsidR="00C54F49" w14:paraId="0363CA04" w14:textId="77777777">
        <w:trPr>
          <w:trHeight w:val="20"/>
        </w:trPr>
        <w:tc>
          <w:tcPr>
            <w:tcW w:w="427" w:type="pct"/>
            <w:vMerge/>
          </w:tcPr>
          <w:p w14:paraId="03A31E2B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3C8FAFD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0518B8E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Знания:</w:t>
            </w:r>
          </w:p>
        </w:tc>
      </w:tr>
      <w:tr w:rsidR="00C54F49" w14:paraId="5BA1ACF5" w14:textId="77777777">
        <w:trPr>
          <w:trHeight w:val="20"/>
        </w:trPr>
        <w:tc>
          <w:tcPr>
            <w:tcW w:w="427" w:type="pct"/>
            <w:vMerge/>
          </w:tcPr>
          <w:p w14:paraId="26499FA5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17E4C83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54A3A0C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C54F49" w14:paraId="061A0424" w14:textId="77777777">
        <w:trPr>
          <w:trHeight w:val="20"/>
        </w:trPr>
        <w:tc>
          <w:tcPr>
            <w:tcW w:w="427" w:type="pct"/>
            <w:vMerge/>
          </w:tcPr>
          <w:p w14:paraId="64752199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C96C850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F8FAE2E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основные ресурсы, задействованные в профессиональной деятельности</w:t>
            </w:r>
          </w:p>
        </w:tc>
      </w:tr>
      <w:tr w:rsidR="00C54F49" w14:paraId="7FB8AD8F" w14:textId="77777777">
        <w:trPr>
          <w:trHeight w:val="20"/>
        </w:trPr>
        <w:tc>
          <w:tcPr>
            <w:tcW w:w="427" w:type="pct"/>
            <w:vMerge/>
          </w:tcPr>
          <w:p w14:paraId="2F1D7BFF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92AB1D7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5F55488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 xml:space="preserve">пути обеспечения </w:t>
            </w:r>
            <w:r>
              <w:rPr>
                <w:rFonts w:ascii="Times New Roman" w:eastAsia="Calibri" w:hAnsi="Times New Roman" w:cs="Times New Roman"/>
                <w:bCs/>
              </w:rPr>
              <w:t>ресурсосбережения</w:t>
            </w:r>
          </w:p>
        </w:tc>
      </w:tr>
      <w:tr w:rsidR="00C54F49" w14:paraId="6AC3F2B3" w14:textId="77777777">
        <w:trPr>
          <w:trHeight w:val="20"/>
        </w:trPr>
        <w:tc>
          <w:tcPr>
            <w:tcW w:w="427" w:type="pct"/>
            <w:vMerge/>
          </w:tcPr>
          <w:p w14:paraId="6AE74414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52B9A4B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4CAFFCC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принципы бережливого производства</w:t>
            </w:r>
          </w:p>
        </w:tc>
      </w:tr>
      <w:tr w:rsidR="00C54F49" w14:paraId="096B1DFA" w14:textId="77777777">
        <w:trPr>
          <w:trHeight w:val="20"/>
        </w:trPr>
        <w:tc>
          <w:tcPr>
            <w:tcW w:w="427" w:type="pct"/>
            <w:vMerge/>
          </w:tcPr>
          <w:p w14:paraId="7A42A2B4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968BFE2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29641E7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основные направления изменения климатических условий региона</w:t>
            </w:r>
          </w:p>
        </w:tc>
      </w:tr>
      <w:tr w:rsidR="00C54F49" w14:paraId="4540299D" w14:textId="77777777">
        <w:trPr>
          <w:trHeight w:val="20"/>
        </w:trPr>
        <w:tc>
          <w:tcPr>
            <w:tcW w:w="427" w:type="pct"/>
            <w:vMerge/>
          </w:tcPr>
          <w:p w14:paraId="6D69B864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BD3B37E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3999043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правила поведения в чрезвычайных ситуациях</w:t>
            </w:r>
          </w:p>
        </w:tc>
      </w:tr>
      <w:tr w:rsidR="00C54F49" w14:paraId="44E6CB39" w14:textId="77777777">
        <w:trPr>
          <w:trHeight w:val="20"/>
        </w:trPr>
        <w:tc>
          <w:tcPr>
            <w:tcW w:w="427" w:type="pct"/>
            <w:vMerge w:val="restart"/>
          </w:tcPr>
          <w:p w14:paraId="49894C9E" w14:textId="77777777" w:rsidR="00C54F49" w:rsidRDefault="00227FD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08</w:t>
            </w:r>
          </w:p>
        </w:tc>
        <w:tc>
          <w:tcPr>
            <w:tcW w:w="963" w:type="pct"/>
            <w:vMerge w:val="restart"/>
          </w:tcPr>
          <w:p w14:paraId="334D2869" w14:textId="77777777" w:rsidR="00C54F49" w:rsidRDefault="00227FD8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Использовать средства физической культуры для сохранения и укрепления </w:t>
            </w:r>
            <w:r>
              <w:rPr>
                <w:rFonts w:ascii="Times New Roman" w:eastAsia="Calibri" w:hAnsi="Times New Roman" w:cs="Times New Roman"/>
              </w:rPr>
              <w:t>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3610" w:type="pct"/>
            <w:shd w:val="clear" w:color="auto" w:fill="auto"/>
          </w:tcPr>
          <w:p w14:paraId="321403E9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Умения: </w:t>
            </w:r>
          </w:p>
        </w:tc>
      </w:tr>
      <w:tr w:rsidR="00C54F49" w14:paraId="7245D3DB" w14:textId="77777777">
        <w:trPr>
          <w:trHeight w:val="20"/>
        </w:trPr>
        <w:tc>
          <w:tcPr>
            <w:tcW w:w="427" w:type="pct"/>
            <w:vMerge/>
          </w:tcPr>
          <w:p w14:paraId="650F31C8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2F5AAF6" w14:textId="77777777" w:rsidR="00C54F49" w:rsidRDefault="00C54F4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5AC6905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 xml:space="preserve">использовать физкультурно-оздоровительную деятельность для укрепления здоровья, достижения жизненных и </w:t>
            </w:r>
            <w:r>
              <w:rPr>
                <w:rFonts w:ascii="Times New Roman" w:eastAsia="Calibri" w:hAnsi="Times New Roman" w:cs="Times New Roman"/>
              </w:rPr>
              <w:t>профессиональных целей</w:t>
            </w:r>
          </w:p>
        </w:tc>
      </w:tr>
      <w:tr w:rsidR="00C54F49" w14:paraId="2CAA8D86" w14:textId="77777777">
        <w:trPr>
          <w:trHeight w:val="20"/>
        </w:trPr>
        <w:tc>
          <w:tcPr>
            <w:tcW w:w="427" w:type="pct"/>
            <w:vMerge/>
          </w:tcPr>
          <w:p w14:paraId="7BDD8040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B8E15A7" w14:textId="77777777" w:rsidR="00C54F49" w:rsidRDefault="00C54F4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4E191FF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C54F49" w14:paraId="141AA925" w14:textId="77777777">
        <w:trPr>
          <w:trHeight w:val="20"/>
        </w:trPr>
        <w:tc>
          <w:tcPr>
            <w:tcW w:w="427" w:type="pct"/>
            <w:vMerge/>
          </w:tcPr>
          <w:p w14:paraId="260415C3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5C3A9A4" w14:textId="77777777" w:rsidR="00C54F49" w:rsidRDefault="00C54F4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E4FBD36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eastAsia="Calibri" w:hAnsi="Times New Roman" w:cs="Times New Roman"/>
                <w:bCs/>
              </w:rPr>
              <w:t>профессии</w:t>
            </w:r>
          </w:p>
        </w:tc>
      </w:tr>
      <w:tr w:rsidR="00C54F49" w14:paraId="52765F8A" w14:textId="77777777">
        <w:trPr>
          <w:trHeight w:val="20"/>
        </w:trPr>
        <w:tc>
          <w:tcPr>
            <w:tcW w:w="427" w:type="pct"/>
            <w:vMerge/>
          </w:tcPr>
          <w:p w14:paraId="5DD7B2D4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6F4464F" w14:textId="77777777" w:rsidR="00C54F49" w:rsidRDefault="00C54F4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43A0FA0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C54F49" w14:paraId="09E59062" w14:textId="77777777">
        <w:trPr>
          <w:trHeight w:val="20"/>
        </w:trPr>
        <w:tc>
          <w:tcPr>
            <w:tcW w:w="427" w:type="pct"/>
            <w:vMerge/>
          </w:tcPr>
          <w:p w14:paraId="223C18FC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6974BF1" w14:textId="77777777" w:rsidR="00C54F49" w:rsidRDefault="00C54F4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54958EF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C54F49" w14:paraId="62333B73" w14:textId="77777777">
        <w:trPr>
          <w:trHeight w:val="20"/>
        </w:trPr>
        <w:tc>
          <w:tcPr>
            <w:tcW w:w="427" w:type="pct"/>
            <w:vMerge/>
          </w:tcPr>
          <w:p w14:paraId="46E0C4FC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7F1D908" w14:textId="77777777" w:rsidR="00C54F49" w:rsidRDefault="00C54F49">
            <w:pPr>
              <w:suppressAutoHyphens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41FC772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основы здорового образа жизни</w:t>
            </w:r>
          </w:p>
        </w:tc>
      </w:tr>
      <w:tr w:rsidR="00C54F49" w14:paraId="53447AAB" w14:textId="77777777">
        <w:trPr>
          <w:trHeight w:val="20"/>
        </w:trPr>
        <w:tc>
          <w:tcPr>
            <w:tcW w:w="427" w:type="pct"/>
            <w:vMerge/>
          </w:tcPr>
          <w:p w14:paraId="627C9F37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1F4E528" w14:textId="77777777" w:rsidR="00C54F49" w:rsidRDefault="00C54F49">
            <w:pPr>
              <w:suppressAutoHyphens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B082A1E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eastAsia="Calibri" w:hAnsi="Times New Roman" w:cs="Times New Roman"/>
                <w:bCs/>
              </w:rPr>
              <w:t>профессии</w:t>
            </w:r>
          </w:p>
        </w:tc>
      </w:tr>
      <w:tr w:rsidR="00C54F49" w14:paraId="0ED09C12" w14:textId="77777777">
        <w:trPr>
          <w:trHeight w:val="20"/>
        </w:trPr>
        <w:tc>
          <w:tcPr>
            <w:tcW w:w="427" w:type="pct"/>
            <w:vMerge/>
          </w:tcPr>
          <w:p w14:paraId="0522CDB0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3398B11" w14:textId="77777777" w:rsidR="00C54F49" w:rsidRDefault="00C54F49">
            <w:pPr>
              <w:suppressAutoHyphens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198D281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средства профилактики перенапряжения</w:t>
            </w:r>
          </w:p>
        </w:tc>
      </w:tr>
      <w:tr w:rsidR="00C54F49" w14:paraId="25766BC3" w14:textId="77777777">
        <w:trPr>
          <w:trHeight w:val="20"/>
        </w:trPr>
        <w:tc>
          <w:tcPr>
            <w:tcW w:w="427" w:type="pct"/>
            <w:vMerge w:val="restart"/>
          </w:tcPr>
          <w:p w14:paraId="74002618" w14:textId="77777777" w:rsidR="00C54F49" w:rsidRDefault="00227FD8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09</w:t>
            </w:r>
          </w:p>
        </w:tc>
        <w:tc>
          <w:tcPr>
            <w:tcW w:w="963" w:type="pct"/>
            <w:vMerge w:val="restart"/>
          </w:tcPr>
          <w:p w14:paraId="44C25277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3610" w:type="pct"/>
            <w:shd w:val="clear" w:color="auto" w:fill="auto"/>
          </w:tcPr>
          <w:p w14:paraId="6DE280DC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Умения: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C54F49" w14:paraId="354F1158" w14:textId="77777777">
        <w:trPr>
          <w:trHeight w:val="20"/>
        </w:trPr>
        <w:tc>
          <w:tcPr>
            <w:tcW w:w="427" w:type="pct"/>
            <w:vMerge/>
          </w:tcPr>
          <w:p w14:paraId="4B10EAC9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30BFDC7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E13B68C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 xml:space="preserve">понимать общий смысл </w:t>
            </w:r>
            <w:r>
              <w:rPr>
                <w:rFonts w:ascii="Times New Roman" w:eastAsia="Calibri" w:hAnsi="Times New Roman" w:cs="Times New Roman"/>
              </w:rPr>
              <w:t>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C54F49" w14:paraId="78468DC0" w14:textId="77777777">
        <w:trPr>
          <w:trHeight w:val="20"/>
        </w:trPr>
        <w:tc>
          <w:tcPr>
            <w:tcW w:w="427" w:type="pct"/>
            <w:vMerge/>
          </w:tcPr>
          <w:p w14:paraId="355939CE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B0B6FB3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0C8F407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участвовать в диалогах на знакомые общие и профессиональные темы</w:t>
            </w:r>
          </w:p>
        </w:tc>
      </w:tr>
      <w:tr w:rsidR="00C54F49" w14:paraId="7964FC33" w14:textId="77777777">
        <w:trPr>
          <w:trHeight w:val="20"/>
        </w:trPr>
        <w:tc>
          <w:tcPr>
            <w:tcW w:w="427" w:type="pct"/>
            <w:vMerge/>
          </w:tcPr>
          <w:p w14:paraId="45B8FD74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4E02AF9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6DD7883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 xml:space="preserve">строить простые высказывания о себе и о своей </w:t>
            </w:r>
            <w:r>
              <w:rPr>
                <w:rFonts w:ascii="Times New Roman" w:eastAsia="Calibri" w:hAnsi="Times New Roman" w:cs="Times New Roman"/>
              </w:rPr>
              <w:t>профессиональной деятельности</w:t>
            </w:r>
          </w:p>
        </w:tc>
      </w:tr>
      <w:tr w:rsidR="00C54F49" w14:paraId="54A5A11D" w14:textId="77777777">
        <w:trPr>
          <w:trHeight w:val="20"/>
        </w:trPr>
        <w:tc>
          <w:tcPr>
            <w:tcW w:w="427" w:type="pct"/>
            <w:vMerge/>
          </w:tcPr>
          <w:p w14:paraId="322C1CBA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156CA22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9956DE4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кратко обосновывать и объяснять свои действия (текущие и планируемые)</w:t>
            </w:r>
          </w:p>
        </w:tc>
      </w:tr>
      <w:tr w:rsidR="00C54F49" w14:paraId="21C36726" w14:textId="77777777">
        <w:trPr>
          <w:trHeight w:val="20"/>
        </w:trPr>
        <w:tc>
          <w:tcPr>
            <w:tcW w:w="427" w:type="pct"/>
            <w:vMerge/>
          </w:tcPr>
          <w:p w14:paraId="7122B4D7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B809E1B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03E5157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C54F49" w14:paraId="1C5E62FB" w14:textId="77777777">
        <w:trPr>
          <w:trHeight w:val="20"/>
        </w:trPr>
        <w:tc>
          <w:tcPr>
            <w:tcW w:w="427" w:type="pct"/>
            <w:vMerge/>
          </w:tcPr>
          <w:p w14:paraId="6058F00C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EFDF4FE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FAC9F0B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C54F49" w14:paraId="277BA273" w14:textId="77777777">
        <w:trPr>
          <w:trHeight w:val="20"/>
        </w:trPr>
        <w:tc>
          <w:tcPr>
            <w:tcW w:w="427" w:type="pct"/>
            <w:vMerge/>
          </w:tcPr>
          <w:p w14:paraId="6C0805EE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AD877FF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D8020EB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правила построения простых и сложных </w:t>
            </w:r>
            <w:r>
              <w:rPr>
                <w:rFonts w:ascii="Times New Roman" w:eastAsia="Calibri" w:hAnsi="Times New Roman" w:cs="Times New Roman"/>
                <w:iCs/>
              </w:rPr>
              <w:t>предложений на профессиональные темы</w:t>
            </w:r>
          </w:p>
        </w:tc>
      </w:tr>
      <w:tr w:rsidR="00C54F49" w14:paraId="5896FA17" w14:textId="77777777">
        <w:trPr>
          <w:trHeight w:val="20"/>
        </w:trPr>
        <w:tc>
          <w:tcPr>
            <w:tcW w:w="427" w:type="pct"/>
            <w:vMerge/>
          </w:tcPr>
          <w:p w14:paraId="4D13EFC4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0E211D1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BD229B6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основные общеупотребительные глаголы (бытовая и профессиональная лексика)</w:t>
            </w:r>
          </w:p>
        </w:tc>
      </w:tr>
      <w:tr w:rsidR="00C54F49" w14:paraId="06A3F138" w14:textId="77777777">
        <w:trPr>
          <w:trHeight w:val="20"/>
        </w:trPr>
        <w:tc>
          <w:tcPr>
            <w:tcW w:w="427" w:type="pct"/>
            <w:vMerge/>
          </w:tcPr>
          <w:p w14:paraId="33052F6E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8F95817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0B54EFC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C54F49" w14:paraId="28C271D3" w14:textId="77777777">
        <w:trPr>
          <w:trHeight w:val="20"/>
        </w:trPr>
        <w:tc>
          <w:tcPr>
            <w:tcW w:w="427" w:type="pct"/>
            <w:vMerge/>
          </w:tcPr>
          <w:p w14:paraId="5A699263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F21BDC7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C7A3EA7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особенности </w:t>
            </w:r>
            <w:r>
              <w:rPr>
                <w:rFonts w:ascii="Times New Roman" w:eastAsia="Calibri" w:hAnsi="Times New Roman" w:cs="Times New Roman"/>
                <w:iCs/>
              </w:rPr>
              <w:t>произношения</w:t>
            </w:r>
          </w:p>
        </w:tc>
      </w:tr>
      <w:tr w:rsidR="00C54F49" w14:paraId="4EFFF607" w14:textId="77777777">
        <w:trPr>
          <w:trHeight w:val="20"/>
        </w:trPr>
        <w:tc>
          <w:tcPr>
            <w:tcW w:w="427" w:type="pct"/>
            <w:vMerge/>
          </w:tcPr>
          <w:p w14:paraId="46956785" w14:textId="77777777" w:rsidR="00C54F49" w:rsidRDefault="00C54F49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CB1382C" w14:textId="77777777" w:rsidR="00C54F49" w:rsidRDefault="00C54F49">
            <w:pPr>
              <w:suppressAutoHyphen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5C4EE89" w14:textId="77777777" w:rsidR="00C54F49" w:rsidRDefault="00227FD8">
            <w:pPr>
              <w:suppressAutoHyphens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правила чтения текстов профессиональной направленности</w:t>
            </w:r>
          </w:p>
        </w:tc>
      </w:tr>
      <w:bookmarkEnd w:id="21"/>
    </w:tbl>
    <w:p w14:paraId="4C8E58D6" w14:textId="77777777" w:rsidR="00C54F49" w:rsidRDefault="00C54F49"/>
    <w:p w14:paraId="0BF2F1F9" w14:textId="77777777" w:rsidR="00C54F49" w:rsidRDefault="00227FD8">
      <w:pPr>
        <w:rPr>
          <w:rFonts w:ascii="Times New Roman" w:eastAsia="Segoe UI" w:hAnsi="Times New Roman" w:cs="Times New Roman"/>
          <w:bCs/>
          <w:sz w:val="24"/>
          <w:szCs w:val="24"/>
          <w:lang w:eastAsia="ru-RU"/>
        </w:rPr>
      </w:pPr>
      <w:bookmarkStart w:id="22" w:name="_Toc156156499"/>
      <w:bookmarkStart w:id="23" w:name="_Toc150716415"/>
      <w:r>
        <w:rPr>
          <w:bCs/>
        </w:rPr>
        <w:br w:type="page"/>
      </w:r>
    </w:p>
    <w:p w14:paraId="023983F9" w14:textId="77777777" w:rsidR="00C54F49" w:rsidRDefault="00227FD8">
      <w:pPr>
        <w:pStyle w:val="113"/>
        <w:spacing w:after="0" w:line="240" w:lineRule="auto"/>
        <w:rPr>
          <w:bCs/>
        </w:rPr>
      </w:pPr>
      <w:r>
        <w:rPr>
          <w:bCs/>
        </w:rPr>
        <w:t>4.2. Профессиональные компетенции</w:t>
      </w:r>
      <w:bookmarkEnd w:id="22"/>
      <w:bookmarkEnd w:id="23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4"/>
        <w:gridCol w:w="4198"/>
        <w:gridCol w:w="7738"/>
      </w:tblGrid>
      <w:tr w:rsidR="00C54F49" w14:paraId="20C79827" w14:textId="77777777">
        <w:trPr>
          <w:jc w:val="center"/>
        </w:trPr>
        <w:tc>
          <w:tcPr>
            <w:tcW w:w="2624" w:type="dxa"/>
          </w:tcPr>
          <w:p w14:paraId="7388A8DE" w14:textId="77777777" w:rsidR="00C54F49" w:rsidRDefault="00227FD8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4198" w:type="dxa"/>
          </w:tcPr>
          <w:p w14:paraId="5CC33C71" w14:textId="77777777" w:rsidR="00C54F49" w:rsidRDefault="00227FD8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Код и наименование компетенции</w:t>
            </w:r>
          </w:p>
        </w:tc>
        <w:tc>
          <w:tcPr>
            <w:tcW w:w="7738" w:type="dxa"/>
          </w:tcPr>
          <w:p w14:paraId="48F2AC44" w14:textId="77777777" w:rsidR="00C54F49" w:rsidRDefault="00227FD8">
            <w:pPr>
              <w:suppressAutoHyphens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Показатели освоения компетенции</w:t>
            </w:r>
          </w:p>
        </w:tc>
      </w:tr>
      <w:tr w:rsidR="00C54F49" w14:paraId="5EE0C6E4" w14:textId="77777777">
        <w:trPr>
          <w:jc w:val="center"/>
        </w:trPr>
        <w:tc>
          <w:tcPr>
            <w:tcW w:w="2624" w:type="dxa"/>
            <w:vMerge w:val="restart"/>
          </w:tcPr>
          <w:p w14:paraId="2424D5C7" w14:textId="77777777" w:rsidR="00C54F49" w:rsidRDefault="00227FD8">
            <w:pPr>
              <w:suppressAutoHyphens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эксплуатация и обслуживание котлов (по выбору)</w:t>
            </w:r>
          </w:p>
        </w:tc>
        <w:tc>
          <w:tcPr>
            <w:tcW w:w="4198" w:type="dxa"/>
            <w:vMerge w:val="restart"/>
          </w:tcPr>
          <w:p w14:paraId="342A0351" w14:textId="77777777" w:rsidR="00C54F49" w:rsidRDefault="00227FD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1.1. </w:t>
            </w:r>
            <w:r>
              <w:rPr>
                <w:rFonts w:ascii="Times New Roman" w:hAnsi="Times New Roman"/>
                <w:sz w:val="24"/>
                <w:szCs w:val="24"/>
              </w:rPr>
              <w:t>Контролировать и изменять заданный режим работы котла</w:t>
            </w:r>
          </w:p>
        </w:tc>
        <w:tc>
          <w:tcPr>
            <w:tcW w:w="7738" w:type="dxa"/>
          </w:tcPr>
          <w:p w14:paraId="4ACE13F7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Навыки:</w:t>
            </w:r>
          </w:p>
        </w:tc>
      </w:tr>
      <w:tr w:rsidR="00C54F49" w14:paraId="6EDA1F4A" w14:textId="77777777">
        <w:trPr>
          <w:jc w:val="center"/>
        </w:trPr>
        <w:tc>
          <w:tcPr>
            <w:tcW w:w="2624" w:type="dxa"/>
            <w:vMerge/>
          </w:tcPr>
          <w:p w14:paraId="703B02B3" w14:textId="77777777" w:rsidR="00C54F49" w:rsidRDefault="00C54F49">
            <w:pPr>
              <w:suppressAutoHyphens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22E3801F" w14:textId="77777777" w:rsidR="00C54F49" w:rsidRDefault="00C54F4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7738" w:type="dxa"/>
          </w:tcPr>
          <w:p w14:paraId="0CB6D8BE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Изменения режима работы, пусков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остановов </w:t>
            </w:r>
            <w:r>
              <w:rPr>
                <w:rFonts w:ascii="Times New Roman" w:hAnsi="Times New Roman"/>
                <w:sz w:val="24"/>
                <w:szCs w:val="24"/>
              </w:rPr>
              <w:t>котельного оборудования по указаниям вышестоящего оперативного персонала.</w:t>
            </w:r>
          </w:p>
          <w:p w14:paraId="5DA59C55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ереключений ручной и электрифицированной арматуры в тепловой и </w:t>
            </w:r>
            <w:r>
              <w:rPr>
                <w:rFonts w:ascii="Times New Roman" w:hAnsi="Times New Roman"/>
                <w:sz w:val="24"/>
                <w:szCs w:val="24"/>
              </w:rPr>
              <w:t>других технологических схемах зоны обслуживания.</w:t>
            </w:r>
          </w:p>
          <w:p w14:paraId="356B4245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Выполнения операций по изменению заданного режима работы котла переключением ручной и электрифицированной арматуры в тепловой </w:t>
            </w:r>
          </w:p>
        </w:tc>
      </w:tr>
      <w:tr w:rsidR="00C54F49" w14:paraId="6398B1CC" w14:textId="77777777">
        <w:trPr>
          <w:jc w:val="center"/>
        </w:trPr>
        <w:tc>
          <w:tcPr>
            <w:tcW w:w="2624" w:type="dxa"/>
            <w:vMerge/>
          </w:tcPr>
          <w:p w14:paraId="40EF4C00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3743680E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38" w:type="dxa"/>
          </w:tcPr>
          <w:p w14:paraId="2FFBA293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C54F49" w14:paraId="0A71D816" w14:textId="77777777">
        <w:trPr>
          <w:jc w:val="center"/>
        </w:trPr>
        <w:tc>
          <w:tcPr>
            <w:tcW w:w="2624" w:type="dxa"/>
            <w:vMerge/>
          </w:tcPr>
          <w:p w14:paraId="73E9DB7D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6D963854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38" w:type="dxa"/>
          </w:tcPr>
          <w:p w14:paraId="36FBDA57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Производить включение и отключение котельного </w:t>
            </w:r>
            <w:r>
              <w:rPr>
                <w:rFonts w:ascii="Times New Roman" w:hAnsi="Times New Roman"/>
                <w:sz w:val="24"/>
                <w:szCs w:val="24"/>
              </w:rPr>
              <w:t>оборудования, переключение в тепловой  зоны обслуживания.</w:t>
            </w:r>
          </w:p>
          <w:p w14:paraId="76F3FDC4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Регулировать режим работы котельного оборудования.</w:t>
            </w:r>
          </w:p>
          <w:p w14:paraId="095B30F5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Оценивать режим работы и техническое состояние котельного оборудования по показаниям контрольно-измерительных приборов, визуальным, аудиальным и кинестетическим признакам.</w:t>
            </w:r>
          </w:p>
        </w:tc>
      </w:tr>
      <w:tr w:rsidR="00C54F49" w14:paraId="36F43E4F" w14:textId="77777777">
        <w:trPr>
          <w:jc w:val="center"/>
        </w:trPr>
        <w:tc>
          <w:tcPr>
            <w:tcW w:w="2624" w:type="dxa"/>
            <w:vMerge/>
          </w:tcPr>
          <w:p w14:paraId="4C7B767E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377DA9F3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38" w:type="dxa"/>
          </w:tcPr>
          <w:p w14:paraId="6AED9183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54F49" w14:paraId="22676E22" w14:textId="77777777">
        <w:trPr>
          <w:jc w:val="center"/>
        </w:trPr>
        <w:tc>
          <w:tcPr>
            <w:tcW w:w="2624" w:type="dxa"/>
            <w:vMerge/>
          </w:tcPr>
          <w:p w14:paraId="53072FF2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55C7292F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38" w:type="dxa"/>
          </w:tcPr>
          <w:p w14:paraId="5483DAD9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Параметры работы котла</w:t>
            </w:r>
          </w:p>
          <w:p w14:paraId="616F8A73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Назначение, характеристика, устройство, принцип работы, эксплуатационные характеристики и правила эксплуатации котельного оборудования</w:t>
            </w:r>
          </w:p>
          <w:p w14:paraId="0F1F52E5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Технологические схемы котельного оборудования </w:t>
            </w:r>
          </w:p>
          <w:p w14:paraId="3FBBCAFF" w14:textId="77777777" w:rsidR="00C54F49" w:rsidRDefault="00227FD8">
            <w:pPr>
              <w:ind w:left="120" w:hangingChars="50" w:hanging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Режимные карты работы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котлов </w:t>
            </w:r>
          </w:p>
        </w:tc>
      </w:tr>
      <w:tr w:rsidR="00C54F49" w14:paraId="7F39C943" w14:textId="77777777">
        <w:trPr>
          <w:jc w:val="center"/>
        </w:trPr>
        <w:tc>
          <w:tcPr>
            <w:tcW w:w="2624" w:type="dxa"/>
            <w:vMerge/>
          </w:tcPr>
          <w:p w14:paraId="74F8CB7D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 w:val="restart"/>
          </w:tcPr>
          <w:p w14:paraId="07A38302" w14:textId="77777777" w:rsidR="00C54F49" w:rsidRDefault="00227FD8">
            <w:pPr>
              <w:pStyle w:val="ConsPlusNormal1"/>
              <w:jc w:val="both"/>
              <w:rPr>
                <w:szCs w:val="24"/>
              </w:rPr>
            </w:pPr>
            <w:r>
              <w:rPr>
                <w:szCs w:val="24"/>
              </w:rPr>
              <w:t>ПК 1.2. Проводить техническое обслуживание котла.</w:t>
            </w:r>
          </w:p>
          <w:p w14:paraId="26E59C4D" w14:textId="77777777" w:rsidR="00C54F49" w:rsidRDefault="00C54F49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7738" w:type="dxa"/>
          </w:tcPr>
          <w:p w14:paraId="51A9EEC4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C54F49" w14:paraId="32A016D4" w14:textId="77777777">
        <w:trPr>
          <w:jc w:val="center"/>
        </w:trPr>
        <w:tc>
          <w:tcPr>
            <w:tcW w:w="2624" w:type="dxa"/>
            <w:vMerge/>
          </w:tcPr>
          <w:p w14:paraId="66EB1D67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64D3E13E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38" w:type="dxa"/>
          </w:tcPr>
          <w:p w14:paraId="2F74E5C9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Определения последовательности выполнения эксплуатационных работ по техническому обслуживанию котла;                                          Контроля </w:t>
            </w:r>
            <w:r>
              <w:rPr>
                <w:rFonts w:ascii="Times New Roman" w:hAnsi="Times New Roman"/>
                <w:sz w:val="24"/>
                <w:szCs w:val="24"/>
              </w:rPr>
              <w:t>требований правил технической эксплуатации, правил техники безопасности при техническом обслуживании котла; Выполнения работ по проведению технического обслуживания котла, по указаниям вышестоящего оперативного персонала</w:t>
            </w:r>
          </w:p>
        </w:tc>
      </w:tr>
      <w:tr w:rsidR="00C54F49" w14:paraId="1BD84FBC" w14:textId="77777777">
        <w:trPr>
          <w:jc w:val="center"/>
        </w:trPr>
        <w:tc>
          <w:tcPr>
            <w:tcW w:w="2624" w:type="dxa"/>
            <w:vMerge/>
          </w:tcPr>
          <w:p w14:paraId="42988F71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71C3C661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38" w:type="dxa"/>
          </w:tcPr>
          <w:p w14:paraId="7E9E5964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C54F49" w14:paraId="2FF9E187" w14:textId="77777777">
        <w:trPr>
          <w:jc w:val="center"/>
        </w:trPr>
        <w:tc>
          <w:tcPr>
            <w:tcW w:w="2624" w:type="dxa"/>
            <w:vMerge/>
          </w:tcPr>
          <w:p w14:paraId="5477A342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0CBEEB27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38" w:type="dxa"/>
          </w:tcPr>
          <w:p w14:paraId="134FF849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Оценивать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надежность и безопасность технологических схем основного и вспомогательного котельного оборудования.</w:t>
            </w:r>
          </w:p>
          <w:p w14:paraId="7DF4B613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Выполнять операции по техническому обслуживанию котла, включению и отключению котельного оборудования, переключения в тепловой и других технологических схемах зоны обслуживания</w:t>
            </w:r>
          </w:p>
        </w:tc>
      </w:tr>
      <w:tr w:rsidR="00C54F49" w14:paraId="650CEEAC" w14:textId="77777777">
        <w:trPr>
          <w:jc w:val="center"/>
        </w:trPr>
        <w:tc>
          <w:tcPr>
            <w:tcW w:w="2624" w:type="dxa"/>
            <w:vMerge/>
          </w:tcPr>
          <w:p w14:paraId="204DBDCE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61773F6E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38" w:type="dxa"/>
          </w:tcPr>
          <w:p w14:paraId="36C9569F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54F49" w14:paraId="1D36B8E3" w14:textId="77777777">
        <w:trPr>
          <w:jc w:val="center"/>
        </w:trPr>
        <w:tc>
          <w:tcPr>
            <w:tcW w:w="2624" w:type="dxa"/>
            <w:vMerge/>
          </w:tcPr>
          <w:p w14:paraId="3C2D1F51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2A17304F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38" w:type="dxa"/>
          </w:tcPr>
          <w:p w14:paraId="56A4FDEC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Основы планового технического обслуживания</w:t>
            </w:r>
          </w:p>
          <w:p w14:paraId="12AE1B8E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Территориальное расположение основного и котельного оборудования, трубопроводов и арматуры</w:t>
            </w:r>
          </w:p>
          <w:p w14:paraId="3C63E1BD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Правила эксплуатации сосудов, работающих под давлением, трубопроводов пара и горячей воды</w:t>
            </w:r>
          </w:p>
          <w:p w14:paraId="5ED7F09E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Схемы, конструктивные особенности и эксплуатационные характеристики, правила эксплуатации котельного оборудования в нормальных, ремонтных и аварийных условиях</w:t>
            </w:r>
          </w:p>
        </w:tc>
      </w:tr>
      <w:tr w:rsidR="00C54F49" w14:paraId="4DABF49E" w14:textId="77777777">
        <w:trPr>
          <w:jc w:val="center"/>
        </w:trPr>
        <w:tc>
          <w:tcPr>
            <w:tcW w:w="2624" w:type="dxa"/>
            <w:vMerge/>
          </w:tcPr>
          <w:p w14:paraId="575FADFC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 w:val="restart"/>
          </w:tcPr>
          <w:p w14:paraId="0CA28E5E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1.3. Выявлять неисправности в работе котла и принимать меры по их устранению.</w:t>
            </w:r>
          </w:p>
        </w:tc>
        <w:tc>
          <w:tcPr>
            <w:tcW w:w="7738" w:type="dxa"/>
          </w:tcPr>
          <w:p w14:paraId="533C5C40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C54F49" w14:paraId="0DA7DFDE" w14:textId="77777777">
        <w:trPr>
          <w:jc w:val="center"/>
        </w:trPr>
        <w:tc>
          <w:tcPr>
            <w:tcW w:w="2624" w:type="dxa"/>
            <w:vMerge/>
          </w:tcPr>
          <w:p w14:paraId="58D4246B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5D860099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38" w:type="dxa"/>
          </w:tcPr>
          <w:p w14:paraId="78D1E4B7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Выявления отклонений и дефектов в работе котельного оборудования, информирования оперативного руководителя.</w:t>
            </w:r>
          </w:p>
          <w:p w14:paraId="27403957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Принятия мер по устранению отклонений и дефектов в работе котельного оборудования по указаниям вышестоящего оперативного персонала.</w:t>
            </w:r>
          </w:p>
          <w:p w14:paraId="65E497FE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Установления причин отклонения параметров от нормативных показателей и принятие мер для восстановления режима работы основного и вспомогательного котельного оборудования при отклонении параметров работы от нормативных показателей по распоряжению вышестоящего оперативного персонала.</w:t>
            </w:r>
          </w:p>
        </w:tc>
      </w:tr>
      <w:tr w:rsidR="00C54F49" w14:paraId="6F0CFCD8" w14:textId="77777777">
        <w:trPr>
          <w:jc w:val="center"/>
        </w:trPr>
        <w:tc>
          <w:tcPr>
            <w:tcW w:w="2624" w:type="dxa"/>
            <w:vMerge/>
          </w:tcPr>
          <w:p w14:paraId="7C43ED09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54E9649C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38" w:type="dxa"/>
          </w:tcPr>
          <w:p w14:paraId="18C595B5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C54F49" w14:paraId="2D952070" w14:textId="77777777">
        <w:trPr>
          <w:jc w:val="center"/>
        </w:trPr>
        <w:tc>
          <w:tcPr>
            <w:tcW w:w="2624" w:type="dxa"/>
            <w:vMerge/>
          </w:tcPr>
          <w:p w14:paraId="604CDE3B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7FF66FB2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38" w:type="dxa"/>
          </w:tcPr>
          <w:p w14:paraId="2C27FFF1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Выявлять типичные неисправности в работе котельного оборудования.</w:t>
            </w:r>
          </w:p>
          <w:p w14:paraId="15929932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Проводить анализ работы системы и выявление проблем</w:t>
            </w:r>
          </w:p>
          <w:p w14:paraId="340BC212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действий персонала при возникновении неисправностей и неполадок в работе котла и </w:t>
            </w:r>
            <w:r>
              <w:rPr>
                <w:rFonts w:ascii="Times New Roman" w:hAnsi="Times New Roman"/>
                <w:sz w:val="24"/>
                <w:szCs w:val="24"/>
              </w:rPr>
              <w:t>вспомогательного оборудования</w:t>
            </w:r>
          </w:p>
          <w:p w14:paraId="4220FB24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Оценивать надежность и безопасность технологических схем основного и вспомогательного котельного оборудования                  </w:t>
            </w:r>
          </w:p>
          <w:p w14:paraId="064F5C50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Подготавливать рабочее место для выполнения ремонтных работ по нарядам-допускам</w:t>
            </w:r>
          </w:p>
        </w:tc>
      </w:tr>
      <w:tr w:rsidR="00C54F49" w14:paraId="7477E08C" w14:textId="77777777">
        <w:trPr>
          <w:jc w:val="center"/>
        </w:trPr>
        <w:tc>
          <w:tcPr>
            <w:tcW w:w="2624" w:type="dxa"/>
            <w:vMerge/>
          </w:tcPr>
          <w:p w14:paraId="4D0A2514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193D598B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38" w:type="dxa"/>
          </w:tcPr>
          <w:p w14:paraId="61A0E4D6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54F49" w14:paraId="10C9966D" w14:textId="77777777">
        <w:trPr>
          <w:jc w:val="center"/>
        </w:trPr>
        <w:tc>
          <w:tcPr>
            <w:tcW w:w="2624" w:type="dxa"/>
            <w:vMerge/>
          </w:tcPr>
          <w:p w14:paraId="35EE4FE6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127BF9E8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38" w:type="dxa"/>
          </w:tcPr>
          <w:p w14:paraId="392EFA78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Нормы качества пара, питательной воды, котловой воды, свойства химреагентов и их дозировка, нормы по используемому топливу</w:t>
            </w:r>
          </w:p>
          <w:p w14:paraId="5A4BA87B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Принципы теплопередачи и тепломассообмена.</w:t>
            </w:r>
          </w:p>
          <w:p w14:paraId="238B5D30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Основы термодинамики, включая законы термодинамики</w:t>
            </w:r>
          </w:p>
          <w:p w14:paraId="3482C07F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Принципы работы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электродвигателей и автоматических систем управления</w:t>
            </w:r>
          </w:p>
          <w:p w14:paraId="171F9B9C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Основные виды неисправностей, характерные для котлов (например, утечки, коррозия, проблемы с горением).</w:t>
            </w:r>
          </w:p>
          <w:p w14:paraId="32A1707C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Методы диагностики неисправностей (визуальный осмотр, использование диагностического оборудования)</w:t>
            </w:r>
          </w:p>
          <w:p w14:paraId="76652374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Знания о безопасной эксплуатации оборудования, работающего под давлением.</w:t>
            </w:r>
          </w:p>
          <w:p w14:paraId="210E1440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Правила проведения осмотров и испытаний.</w:t>
            </w:r>
          </w:p>
          <w:p w14:paraId="342B9F83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Алгоритмы действий в случае возникновения аварийных ситуаций</w:t>
            </w:r>
          </w:p>
          <w:p w14:paraId="08932A47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Стандарты и регламенты, касающиеся эксплуатации котельного оборудования</w:t>
            </w:r>
          </w:p>
        </w:tc>
      </w:tr>
      <w:tr w:rsidR="00C54F49" w14:paraId="67459770" w14:textId="77777777">
        <w:trPr>
          <w:jc w:val="center"/>
        </w:trPr>
        <w:tc>
          <w:tcPr>
            <w:tcW w:w="2624" w:type="dxa"/>
            <w:vMerge w:val="restart"/>
          </w:tcPr>
          <w:p w14:paraId="209C82A8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эксплуатация и обслуживание котельного оборудования (по выбору)</w:t>
            </w:r>
          </w:p>
        </w:tc>
        <w:tc>
          <w:tcPr>
            <w:tcW w:w="4198" w:type="dxa"/>
            <w:vMerge w:val="restart"/>
          </w:tcPr>
          <w:p w14:paraId="2F4D1D35" w14:textId="77777777" w:rsidR="00C54F49" w:rsidRDefault="00227FD8">
            <w:pPr>
              <w:pStyle w:val="ConsPlusNormal1"/>
              <w:jc w:val="both"/>
              <w:rPr>
                <w:szCs w:val="24"/>
              </w:rPr>
            </w:pPr>
            <w:r>
              <w:rPr>
                <w:szCs w:val="24"/>
              </w:rPr>
              <w:t>ПК 2.1. Выполнять пуск, останов и консервацию основного и вспомогательного котельного оборудования.</w:t>
            </w:r>
          </w:p>
          <w:p w14:paraId="3C663A3E" w14:textId="77777777" w:rsidR="00C54F49" w:rsidRDefault="00C54F4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7738" w:type="dxa"/>
          </w:tcPr>
          <w:p w14:paraId="38D53B02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C54F49" w14:paraId="1629A548" w14:textId="77777777">
        <w:trPr>
          <w:jc w:val="center"/>
        </w:trPr>
        <w:tc>
          <w:tcPr>
            <w:tcW w:w="2624" w:type="dxa"/>
            <w:vMerge/>
          </w:tcPr>
          <w:p w14:paraId="73CF8A1D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7BF25FFC" w14:textId="77777777" w:rsidR="00C54F49" w:rsidRDefault="00C54F4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7738" w:type="dxa"/>
          </w:tcPr>
          <w:p w14:paraId="1C5944A7" w14:textId="77777777" w:rsidR="00C54F49" w:rsidRDefault="00227FD8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Изменения режима работы, производства пусков и остановок основного и </w:t>
            </w:r>
            <w:r>
              <w:rPr>
                <w:rFonts w:ascii="Times New Roman" w:hAnsi="Times New Roman"/>
                <w:sz w:val="24"/>
                <w:szCs w:val="24"/>
              </w:rPr>
              <w:t>вспомогательного котельного оборудования по указаниям вышестоящего оперативного персонала;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                                                         Проверки наличия и уровня воды в котельном агрегате, трубопроводах пара и горячей воды, отопительных системах с помощью необходимых приборов и устройств</w:t>
            </w:r>
          </w:p>
          <w:p w14:paraId="27AB891F" w14:textId="77777777" w:rsidR="00C54F49" w:rsidRDefault="00227FD8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Проверки исправности топки и газоходов, запорных и регулирующих устройств</w:t>
            </w:r>
          </w:p>
          <w:p w14:paraId="7AB8248D" w14:textId="77777777" w:rsidR="00C54F49" w:rsidRDefault="00227FD8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Заполнения котла водой путем запуска питательных и циркуляционных насосов</w:t>
            </w:r>
          </w:p>
          <w:p w14:paraId="055F4191" w14:textId="77777777" w:rsidR="00C54F49" w:rsidRDefault="00227FD8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Проверки температуры воды в котле</w:t>
            </w:r>
          </w:p>
          <w:p w14:paraId="32631365" w14:textId="77777777" w:rsidR="00C54F49" w:rsidRDefault="00227FD8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Наружного осмотра котельного агрегата, арматуры, гарнитуры                                    Проверки исправности и состояния системы автоматики и регулирования</w:t>
            </w:r>
          </w:p>
          <w:p w14:paraId="1DEBDA9E" w14:textId="77777777" w:rsidR="00C54F49" w:rsidRDefault="00227FD8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Проверки отсутствия утечек газа и жидкого топлива;                                                                 Проверки исправности, состояния и работы вентиляторов, взрывных предохранительных клапанов и трубопроводов, подводящих газ; </w:t>
            </w:r>
          </w:p>
          <w:p w14:paraId="7C2E9977" w14:textId="77777777" w:rsidR="00C54F49" w:rsidRDefault="00227FD8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Пуска котлов на газовом и жидком топливе без автоматики в соответствии с требованиями и порядком, установленными в инструкции (руководстве) по эксплуатации котлоагрегата;                                                Подогревания топлива до установленной температуры перед растопкой котла, работающего на мазуте;                                             </w:t>
            </w:r>
          </w:p>
          <w:p w14:paraId="22C261AB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Пуска тепловых установок с автоматическим управлением с помощи пульта автоматического управления в порядке, установленном инструкцией по эксплуатации котлоагрегата;                                                              Выполнения работ по подготовке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вспомогательного котельного оборудования к консервации перед длительными простоями в работе в период капитальных ремонтов</w:t>
            </w:r>
          </w:p>
        </w:tc>
      </w:tr>
      <w:tr w:rsidR="00C54F49" w14:paraId="4E791C73" w14:textId="77777777">
        <w:trPr>
          <w:jc w:val="center"/>
        </w:trPr>
        <w:tc>
          <w:tcPr>
            <w:tcW w:w="2624" w:type="dxa"/>
            <w:vMerge/>
          </w:tcPr>
          <w:p w14:paraId="56B66B8F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2F4933D4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38" w:type="dxa"/>
          </w:tcPr>
          <w:p w14:paraId="26560E8E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C54F49" w14:paraId="5AA6BDED" w14:textId="77777777">
        <w:trPr>
          <w:jc w:val="center"/>
        </w:trPr>
        <w:tc>
          <w:tcPr>
            <w:tcW w:w="2624" w:type="dxa"/>
            <w:vMerge/>
          </w:tcPr>
          <w:p w14:paraId="174550D4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593AA1D1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38" w:type="dxa"/>
          </w:tcPr>
          <w:p w14:paraId="395EAFBC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Проводить проверку наличия и исправности рабочего инструмента, средств индивидуальной защиты и сигнализации.</w:t>
            </w:r>
          </w:p>
          <w:p w14:paraId="00888CDA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Проводить наружный осмотр котельного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агрегата, арматуры, гарнитуры.</w:t>
            </w:r>
          </w:p>
          <w:p w14:paraId="11903A99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Проводить проверку исправности топки и газоходов, запорных и регулирующих устройств.</w:t>
            </w:r>
          </w:p>
          <w:p w14:paraId="6524CA49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Проводить проверку исправности, состояния и работы вентиляторов, взрывных предохранительных клапанов и трубопроводов, подводящих газ.</w:t>
            </w:r>
          </w:p>
          <w:p w14:paraId="4F713B88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Проводить проверку отсутствия утечек газа и жидкого топлива.</w:t>
            </w:r>
          </w:p>
          <w:p w14:paraId="4605ACDE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Проводить проверку исправности и состояния системы автоматики и регулирования.</w:t>
            </w:r>
          </w:p>
          <w:p w14:paraId="62C5A008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Проводить контроль уровня воды и давления пара в котле, поддержание установленных режимов и параметров работы котлоагрегата.</w:t>
            </w:r>
          </w:p>
          <w:p w14:paraId="52993583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Использовать в работе нормативную и техническую документацию</w:t>
            </w:r>
          </w:p>
        </w:tc>
      </w:tr>
      <w:tr w:rsidR="00C54F49" w14:paraId="519539E2" w14:textId="77777777">
        <w:trPr>
          <w:jc w:val="center"/>
        </w:trPr>
        <w:tc>
          <w:tcPr>
            <w:tcW w:w="2624" w:type="dxa"/>
            <w:vMerge/>
          </w:tcPr>
          <w:p w14:paraId="49D1170C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756DFB0D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38" w:type="dxa"/>
          </w:tcPr>
          <w:p w14:paraId="17451DCF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54F49" w14:paraId="15DB1D7D" w14:textId="77777777">
        <w:trPr>
          <w:jc w:val="center"/>
        </w:trPr>
        <w:tc>
          <w:tcPr>
            <w:tcW w:w="2624" w:type="dxa"/>
            <w:vMerge/>
          </w:tcPr>
          <w:p w14:paraId="64DA68F8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29F9D214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38" w:type="dxa"/>
          </w:tcPr>
          <w:p w14:paraId="6FFD16E4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Устройство, конструктивные особенности и назначение обслуживаемого оборудования, средств автоматики и сигнализации.</w:t>
            </w:r>
          </w:p>
          <w:p w14:paraId="5B64098F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Требования правил устройства и безопасной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эксплуатации паровых и водогрейных котлов, инструкции по эксплуатации паровых котлов.</w:t>
            </w:r>
          </w:p>
          <w:p w14:paraId="27CF9FF9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Технические характеристики обслуживаемого оборудования котельной.</w:t>
            </w:r>
          </w:p>
          <w:p w14:paraId="6338D1F2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Инструкции по техническому обслуживанию котлов и оборудования, средств автоматики и сигнализации.</w:t>
            </w:r>
          </w:p>
        </w:tc>
      </w:tr>
      <w:tr w:rsidR="00C54F49" w14:paraId="7915FC4A" w14:textId="77777777">
        <w:trPr>
          <w:jc w:val="center"/>
        </w:trPr>
        <w:tc>
          <w:tcPr>
            <w:tcW w:w="2624" w:type="dxa"/>
            <w:vMerge/>
          </w:tcPr>
          <w:p w14:paraId="1206FF75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 w:val="restart"/>
          </w:tcPr>
          <w:p w14:paraId="3182E413" w14:textId="77777777" w:rsidR="00C54F49" w:rsidRDefault="00227FD8">
            <w:pPr>
              <w:pStyle w:val="ConsPlusNormal1"/>
              <w:jc w:val="both"/>
              <w:rPr>
                <w:szCs w:val="24"/>
              </w:rPr>
            </w:pPr>
            <w:r>
              <w:rPr>
                <w:szCs w:val="24"/>
              </w:rPr>
              <w:t>ПК 2.2. Выявлять неисправности в работе котельного оборудования и принимать меры по их устранению.</w:t>
            </w:r>
          </w:p>
          <w:p w14:paraId="05748C11" w14:textId="77777777" w:rsidR="00C54F49" w:rsidRDefault="00C54F4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7738" w:type="dxa"/>
            <w:tcBorders>
              <w:right w:val="single" w:sz="4" w:space="0" w:color="auto"/>
            </w:tcBorders>
          </w:tcPr>
          <w:p w14:paraId="632E0F83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C54F49" w14:paraId="63BF1E66" w14:textId="77777777">
        <w:trPr>
          <w:jc w:val="center"/>
        </w:trPr>
        <w:tc>
          <w:tcPr>
            <w:tcW w:w="2624" w:type="dxa"/>
            <w:vMerge/>
          </w:tcPr>
          <w:p w14:paraId="5B7C8BB5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54087D16" w14:textId="77777777" w:rsidR="00C54F49" w:rsidRDefault="00C54F49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7738" w:type="dxa"/>
            <w:tcBorders>
              <w:right w:val="single" w:sz="4" w:space="0" w:color="auto"/>
            </w:tcBorders>
          </w:tcPr>
          <w:p w14:paraId="64B3A921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Проверки  наличия и уровня воды в котельном агрегате, трубопроводах пара и горячей воды, отопительных системах с помощью необходимых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приборов и устройств.</w:t>
            </w:r>
          </w:p>
          <w:p w14:paraId="5B6C45A8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Проверки наличия и исправности рабочего инструмента, средств индивидуальной защиты и сигнализации.</w:t>
            </w:r>
          </w:p>
          <w:p w14:paraId="63B922BC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Проверки исправности топки и газоходов, запорных и регулирующих устройств.</w:t>
            </w:r>
          </w:p>
          <w:p w14:paraId="507664EE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Проверки температуры воды в котле.</w:t>
            </w:r>
          </w:p>
          <w:p w14:paraId="690AE81C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Наружного осмотра котельного агрегата, арматуры, гарнитуры.</w:t>
            </w:r>
          </w:p>
          <w:p w14:paraId="6277585B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Проверки исправности и состояния системы автоматики и регулирования.</w:t>
            </w:r>
          </w:p>
          <w:p w14:paraId="17858143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Проверки отсутствия утечек газа и жидкого топлива.</w:t>
            </w:r>
          </w:p>
          <w:p w14:paraId="77BCB7E2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Проверки исправности, состояния и работы вентиляторов, взрывных предохранительных клапанов и трубопроводов, подводящих газ.</w:t>
            </w:r>
          </w:p>
          <w:p w14:paraId="1DE7636C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Управления приборами подачи топлива и электрической энергии.</w:t>
            </w:r>
          </w:p>
          <w:p w14:paraId="50DDE5B3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Подогревания топлива до установленной температуры перед растопкой котла, работающего на мазуте.</w:t>
            </w:r>
          </w:p>
          <w:p w14:paraId="6BC1D818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Управления режимом работы котла, режимом подачи топлива и воздуха, установление режима работы котлоагрегата, предусмотренного требованиями инструкции (руководства) по эксплуатации.</w:t>
            </w:r>
          </w:p>
          <w:p w14:paraId="068C0948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Контроля уровня воды и давления пара в котле, поддержания установленных режимов и параметров работы котлоагрегата, поддержания температуры воды в водогрейном котле и системе в заданных пределах.</w:t>
            </w:r>
          </w:p>
          <w:p w14:paraId="454CCCAC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Продувки парового котла в порядке, установленном руководством по эксплуатации.</w:t>
            </w:r>
          </w:p>
          <w:p w14:paraId="2E54C132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Обеспечения равномерного горения топлива на всей площади колосниковой решетки в котле на твердом топливе.</w:t>
            </w:r>
          </w:p>
          <w:p w14:paraId="0484656C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Обеспечения равномерной подачи топлива в котел на твердом топливе.</w:t>
            </w:r>
          </w:p>
          <w:p w14:paraId="663393EF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Обеспечения тяги воздуха, необходимой для равномерного горения топлива в котле на твердом топливе.</w:t>
            </w:r>
          </w:p>
        </w:tc>
      </w:tr>
      <w:tr w:rsidR="00C54F49" w14:paraId="507C255E" w14:textId="77777777">
        <w:trPr>
          <w:jc w:val="center"/>
        </w:trPr>
        <w:tc>
          <w:tcPr>
            <w:tcW w:w="2624" w:type="dxa"/>
            <w:vMerge/>
          </w:tcPr>
          <w:p w14:paraId="35FE2272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717C3EC3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38" w:type="dxa"/>
            <w:tcBorders>
              <w:right w:val="single" w:sz="4" w:space="0" w:color="auto"/>
            </w:tcBorders>
          </w:tcPr>
          <w:p w14:paraId="4680A664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C54F49" w14:paraId="1BAF7870" w14:textId="77777777">
        <w:trPr>
          <w:jc w:val="center"/>
        </w:trPr>
        <w:tc>
          <w:tcPr>
            <w:tcW w:w="2624" w:type="dxa"/>
            <w:vMerge/>
          </w:tcPr>
          <w:p w14:paraId="45B25539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657C4FE2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38" w:type="dxa"/>
            <w:tcBorders>
              <w:right w:val="single" w:sz="4" w:space="0" w:color="auto"/>
            </w:tcBorders>
          </w:tcPr>
          <w:p w14:paraId="6D118BAF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Отключать и остановка энергоблока (котельного агрегата, турбины) при обнаружении аварии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(разрыва труб пароводяного тракта, коллекторов, паропроводов свежего пара и т.д.).</w:t>
            </w:r>
          </w:p>
          <w:p w14:paraId="552898B5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Осуществлять продувку парового котла в порядке, установленном руководством по эксплуатации.</w:t>
            </w:r>
          </w:p>
          <w:p w14:paraId="11773365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Обеспечивать равномерного горения топлива на всей площади колосниковой решетки в котле на твердом топливе.</w:t>
            </w:r>
          </w:p>
          <w:p w14:paraId="24FB62CA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Обеспечивать равномерную подачу топлива в котел на твердом топливе.</w:t>
            </w:r>
          </w:p>
          <w:p w14:paraId="5B09A298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Обеспечивать тягу воздуха, необходимой для равномерного горения топлива в котле на твердом топливе</w:t>
            </w:r>
          </w:p>
        </w:tc>
      </w:tr>
      <w:tr w:rsidR="00C54F49" w14:paraId="3E7D5D08" w14:textId="77777777">
        <w:trPr>
          <w:jc w:val="center"/>
        </w:trPr>
        <w:tc>
          <w:tcPr>
            <w:tcW w:w="2624" w:type="dxa"/>
            <w:vMerge/>
          </w:tcPr>
          <w:p w14:paraId="35AC24A6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2806C47B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38" w:type="dxa"/>
            <w:tcBorders>
              <w:right w:val="single" w:sz="4" w:space="0" w:color="auto"/>
            </w:tcBorders>
          </w:tcPr>
          <w:p w14:paraId="26AC63CC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54F49" w14:paraId="3AC42DF1" w14:textId="77777777">
        <w:trPr>
          <w:trHeight w:val="1609"/>
          <w:jc w:val="center"/>
        </w:trPr>
        <w:tc>
          <w:tcPr>
            <w:tcW w:w="2624" w:type="dxa"/>
            <w:vMerge/>
          </w:tcPr>
          <w:p w14:paraId="6A66C02A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02E6F74F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38" w:type="dxa"/>
            <w:tcBorders>
              <w:right w:val="single" w:sz="4" w:space="0" w:color="auto"/>
            </w:tcBorders>
          </w:tcPr>
          <w:p w14:paraId="71AA4253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Методы и способы устранения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неисправностей обслуживаемого оборудования, средств автоматики и сигнализации.</w:t>
            </w:r>
          </w:p>
          <w:p w14:paraId="2BBF65F0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Принципиальные схемы и принципы работы релейных защит, автоматических и регулирующих устройств, контрольно-измерительных приборов, средств сигнализации и связи.</w:t>
            </w:r>
          </w:p>
          <w:p w14:paraId="68B67570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Электрические и технологические схемы котельной</w:t>
            </w:r>
          </w:p>
        </w:tc>
      </w:tr>
      <w:tr w:rsidR="00C54F49" w14:paraId="0B5050FC" w14:textId="77777777">
        <w:trPr>
          <w:jc w:val="center"/>
        </w:trPr>
        <w:tc>
          <w:tcPr>
            <w:tcW w:w="2624" w:type="dxa"/>
            <w:vMerge w:val="restart"/>
          </w:tcPr>
          <w:p w14:paraId="132351BE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эксплуатация и обслуживание турбин (по выбору)</w:t>
            </w:r>
          </w:p>
        </w:tc>
        <w:tc>
          <w:tcPr>
            <w:tcW w:w="4198" w:type="dxa"/>
            <w:vMerge w:val="restart"/>
          </w:tcPr>
          <w:p w14:paraId="4D039BAC" w14:textId="77777777" w:rsidR="00C54F49" w:rsidRDefault="00227FD8">
            <w:pPr>
              <w:pStyle w:val="ConsPlusNormal1"/>
              <w:jc w:val="both"/>
              <w:rPr>
                <w:szCs w:val="24"/>
              </w:rPr>
            </w:pPr>
            <w:r>
              <w:rPr>
                <w:szCs w:val="24"/>
              </w:rPr>
              <w:t>ПК 1.1. Проводить осмотр паровых и газовых турбин в соответствии с требованиями технологической документации.</w:t>
            </w:r>
          </w:p>
          <w:p w14:paraId="1E77F16C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38" w:type="dxa"/>
            <w:tcBorders>
              <w:right w:val="single" w:sz="4" w:space="0" w:color="auto"/>
            </w:tcBorders>
          </w:tcPr>
          <w:p w14:paraId="7A759133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C54F49" w14:paraId="6DB795AB" w14:textId="77777777">
        <w:trPr>
          <w:jc w:val="center"/>
        </w:trPr>
        <w:tc>
          <w:tcPr>
            <w:tcW w:w="2624" w:type="dxa"/>
            <w:vMerge/>
          </w:tcPr>
          <w:p w14:paraId="233F85FA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570384A9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38" w:type="dxa"/>
            <w:tcBorders>
              <w:right w:val="single" w:sz="4" w:space="0" w:color="auto"/>
            </w:tcBorders>
          </w:tcPr>
          <w:p w14:paraId="3D05341E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Чтения технологических и полных схем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турбинного цеха.</w:t>
            </w:r>
          </w:p>
          <w:p w14:paraId="0BAD2BE2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Управления работой паровых и газовых турбин в соответствии с заданной нагрузкой.</w:t>
            </w:r>
          </w:p>
          <w:p w14:paraId="0D792D6F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Выполнения переключений в тепловых схемах.</w:t>
            </w:r>
          </w:p>
          <w:p w14:paraId="7CD0B4DE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Составления и заполнения оперативной документации по обслуживанию турбинного оборудования.</w:t>
            </w:r>
          </w:p>
        </w:tc>
      </w:tr>
      <w:tr w:rsidR="00C54F49" w14:paraId="61303A4E" w14:textId="77777777">
        <w:trPr>
          <w:jc w:val="center"/>
        </w:trPr>
        <w:tc>
          <w:tcPr>
            <w:tcW w:w="2624" w:type="dxa"/>
            <w:vMerge/>
          </w:tcPr>
          <w:p w14:paraId="36F5A60D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08F00DFA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38" w:type="dxa"/>
            <w:tcBorders>
              <w:right w:val="single" w:sz="4" w:space="0" w:color="auto"/>
            </w:tcBorders>
          </w:tcPr>
          <w:p w14:paraId="7C54EDB5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C54F49" w14:paraId="4A2C2782" w14:textId="77777777">
        <w:trPr>
          <w:jc w:val="center"/>
        </w:trPr>
        <w:tc>
          <w:tcPr>
            <w:tcW w:w="2624" w:type="dxa"/>
            <w:vMerge/>
          </w:tcPr>
          <w:p w14:paraId="12399E6D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477F7824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38" w:type="dxa"/>
            <w:tcBorders>
              <w:right w:val="single" w:sz="4" w:space="0" w:color="auto"/>
            </w:tcBorders>
          </w:tcPr>
          <w:p w14:paraId="0030CDEE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Выбирать оптимальный режим работы паровых и газовых турбин.</w:t>
            </w:r>
          </w:p>
          <w:p w14:paraId="6B58D68F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Контролировать показания средств измерения.</w:t>
            </w:r>
          </w:p>
        </w:tc>
      </w:tr>
      <w:tr w:rsidR="00C54F49" w14:paraId="161C59CC" w14:textId="77777777">
        <w:trPr>
          <w:jc w:val="center"/>
        </w:trPr>
        <w:tc>
          <w:tcPr>
            <w:tcW w:w="2624" w:type="dxa"/>
            <w:vMerge/>
          </w:tcPr>
          <w:p w14:paraId="1AF47C52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30522451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38" w:type="dxa"/>
            <w:tcBorders>
              <w:right w:val="single" w:sz="4" w:space="0" w:color="auto"/>
            </w:tcBorders>
          </w:tcPr>
          <w:p w14:paraId="5A47F8B0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54F49" w14:paraId="0B45CEA8" w14:textId="77777777">
        <w:trPr>
          <w:jc w:val="center"/>
        </w:trPr>
        <w:tc>
          <w:tcPr>
            <w:tcW w:w="2624" w:type="dxa"/>
            <w:vMerge/>
          </w:tcPr>
          <w:p w14:paraId="58ADA320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1857EF6C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38" w:type="dxa"/>
            <w:tcBorders>
              <w:right w:val="single" w:sz="4" w:space="0" w:color="auto"/>
            </w:tcBorders>
          </w:tcPr>
          <w:p w14:paraId="0088D230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Устройство, принцип работы и технические характеристики паровых и газовых турбин и вспомогательного оборудования.</w:t>
            </w:r>
          </w:p>
          <w:p w14:paraId="1BF427A6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Режимы работы паровых и газовых турбин.</w:t>
            </w:r>
          </w:p>
          <w:p w14:paraId="00A1C53B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Допустимые отклонения рабочих параметров паровых и газовых турбин и вспомогательного оборудования.</w:t>
            </w:r>
          </w:p>
          <w:p w14:paraId="591810B5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Требования правил технической эксплуатации, правил техники безопасности при обслуживании паровых и газовых турбин 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вспомогательного оборудования.</w:t>
            </w:r>
          </w:p>
        </w:tc>
      </w:tr>
      <w:tr w:rsidR="00C54F49" w14:paraId="2114EC53" w14:textId="77777777">
        <w:trPr>
          <w:jc w:val="center"/>
        </w:trPr>
        <w:tc>
          <w:tcPr>
            <w:tcW w:w="2624" w:type="dxa"/>
            <w:vMerge/>
          </w:tcPr>
          <w:p w14:paraId="1015B0AA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 w:val="restart"/>
          </w:tcPr>
          <w:p w14:paraId="2B2734FD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1.2. Выявлять неисправности в работе паровых и газовых турбин.</w:t>
            </w:r>
          </w:p>
        </w:tc>
        <w:tc>
          <w:tcPr>
            <w:tcW w:w="7738" w:type="dxa"/>
            <w:tcBorders>
              <w:right w:val="single" w:sz="4" w:space="0" w:color="auto"/>
            </w:tcBorders>
          </w:tcPr>
          <w:p w14:paraId="1A288F7A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C54F49" w14:paraId="229437F4" w14:textId="77777777">
        <w:trPr>
          <w:trHeight w:val="569"/>
          <w:jc w:val="center"/>
        </w:trPr>
        <w:tc>
          <w:tcPr>
            <w:tcW w:w="2624" w:type="dxa"/>
            <w:vMerge/>
          </w:tcPr>
          <w:p w14:paraId="3ABAFE0D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32B100A8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38" w:type="dxa"/>
            <w:tcBorders>
              <w:right w:val="single" w:sz="4" w:space="0" w:color="auto"/>
            </w:tcBorders>
          </w:tcPr>
          <w:p w14:paraId="4B72EEE5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Выявления отклонений и дефектов в работе турбинного оборудования, информирование оперативного руководителя; </w:t>
            </w:r>
          </w:p>
          <w:p w14:paraId="13439412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Принятия мер по устранению неисправностей в работе турбинного оборудования по указаниям вышестоящего оперативного персонала.</w:t>
            </w:r>
          </w:p>
        </w:tc>
      </w:tr>
      <w:tr w:rsidR="00C54F49" w14:paraId="6B8EB2BF" w14:textId="77777777">
        <w:trPr>
          <w:jc w:val="center"/>
        </w:trPr>
        <w:tc>
          <w:tcPr>
            <w:tcW w:w="2624" w:type="dxa"/>
            <w:vMerge/>
          </w:tcPr>
          <w:p w14:paraId="2B335512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6B536DAD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38" w:type="dxa"/>
            <w:tcBorders>
              <w:right w:val="single" w:sz="4" w:space="0" w:color="auto"/>
            </w:tcBorders>
          </w:tcPr>
          <w:p w14:paraId="7AA37364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C54F49" w14:paraId="3E299834" w14:textId="77777777">
        <w:trPr>
          <w:jc w:val="center"/>
        </w:trPr>
        <w:tc>
          <w:tcPr>
            <w:tcW w:w="2624" w:type="dxa"/>
            <w:vMerge/>
          </w:tcPr>
          <w:p w14:paraId="5C6C271F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3C25B318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38" w:type="dxa"/>
            <w:tcBorders>
              <w:right w:val="single" w:sz="4" w:space="0" w:color="auto"/>
            </w:tcBorders>
          </w:tcPr>
          <w:p w14:paraId="0D54699A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Оценивать режим работы и техническое состояние турбинного оборудования по показаниям контрольно-измерительных приборов, визуальным, аудиальным и кинестетическим признакам;                                     Выявлять и устранять типичные неисправности в работе турбинного оборудования</w:t>
            </w:r>
          </w:p>
          <w:p w14:paraId="7A63F02A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Выбирать способы предупреждения и устранения неисправностей в работе оборудования паровых и газовых турбин, применяемые инструменты и приспособления.</w:t>
            </w:r>
          </w:p>
          <w:p w14:paraId="67017670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Составлять схемы точек замеров контролируемых величин при обслуживании вспомогательного оборудования турбинной установки.</w:t>
            </w:r>
          </w:p>
        </w:tc>
      </w:tr>
      <w:tr w:rsidR="00C54F49" w14:paraId="3DD66684" w14:textId="77777777">
        <w:trPr>
          <w:jc w:val="center"/>
        </w:trPr>
        <w:tc>
          <w:tcPr>
            <w:tcW w:w="2624" w:type="dxa"/>
            <w:vMerge/>
          </w:tcPr>
          <w:p w14:paraId="5CC0E3D9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6EF1D751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38" w:type="dxa"/>
            <w:tcBorders>
              <w:right w:val="single" w:sz="4" w:space="0" w:color="auto"/>
            </w:tcBorders>
          </w:tcPr>
          <w:p w14:paraId="4EDE364F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54F49" w14:paraId="72923630" w14:textId="77777777">
        <w:trPr>
          <w:jc w:val="center"/>
        </w:trPr>
        <w:tc>
          <w:tcPr>
            <w:tcW w:w="2624" w:type="dxa"/>
            <w:vMerge/>
            <w:tcBorders>
              <w:bottom w:val="nil"/>
            </w:tcBorders>
          </w:tcPr>
          <w:p w14:paraId="6527AC6B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3E0E763D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38" w:type="dxa"/>
            <w:tcBorders>
              <w:right w:val="single" w:sz="4" w:space="0" w:color="auto"/>
            </w:tcBorders>
          </w:tcPr>
          <w:p w14:paraId="4BDAD52E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Неполадки и нарушения в работе оборудования паровых и газовых турбин.</w:t>
            </w:r>
          </w:p>
          <w:p w14:paraId="25312971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Схемы, конструктивные особенности и эксплуатационные характеристики, правила эксплуатации турбинного оборудования в </w:t>
            </w:r>
            <w:r>
              <w:rPr>
                <w:rFonts w:ascii="Times New Roman" w:hAnsi="Times New Roman"/>
                <w:sz w:val="24"/>
                <w:szCs w:val="24"/>
              </w:rPr>
              <w:t>нормальных, ремонтных и аварийных условиях</w:t>
            </w:r>
          </w:p>
          <w:p w14:paraId="6A0FA4D2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Конструкцию узлов и деталей паровых и газовых турбин.</w:t>
            </w:r>
          </w:p>
          <w:p w14:paraId="75330525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Регулирование, маслоснабжение и защиты паровых и газовых турбин.</w:t>
            </w:r>
          </w:p>
          <w:p w14:paraId="41595C1F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Схемы автоматических защит основного и вспомогательного оборудования паровых и газовых турбин.</w:t>
            </w:r>
          </w:p>
          <w:p w14:paraId="1C2FD885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Назначение и принцип работы установленных на турбинном оборудовании контрольно-измерительных приборов, устройств сигнализации, блокировок, автоматики, защитных устройств;                     Режимные карты работы обслуживаемого оборудования</w:t>
            </w:r>
          </w:p>
        </w:tc>
      </w:tr>
      <w:tr w:rsidR="00C54F49" w14:paraId="6D80B192" w14:textId="77777777">
        <w:trPr>
          <w:jc w:val="center"/>
        </w:trPr>
        <w:tc>
          <w:tcPr>
            <w:tcW w:w="2624" w:type="dxa"/>
            <w:vMerge w:val="restart"/>
            <w:tcBorders>
              <w:top w:val="nil"/>
            </w:tcBorders>
          </w:tcPr>
          <w:p w14:paraId="6E35C167" w14:textId="77777777" w:rsidR="00C54F49" w:rsidRDefault="00C54F49">
            <w:pPr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4198" w:type="dxa"/>
            <w:vMerge w:val="restart"/>
          </w:tcPr>
          <w:p w14:paraId="1F4970E6" w14:textId="77777777" w:rsidR="00C54F49" w:rsidRDefault="00227FD8">
            <w:pPr>
              <w:pStyle w:val="ConsPlusNormal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ПК 1.3. </w:t>
            </w:r>
            <w:r>
              <w:rPr>
                <w:szCs w:val="24"/>
              </w:rPr>
              <w:t>Выводить турбину в ремонт.</w:t>
            </w:r>
          </w:p>
          <w:p w14:paraId="5F7CF15C" w14:textId="77777777" w:rsidR="00C54F49" w:rsidRDefault="00C54F49">
            <w:pPr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57442D0A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Навыки:</w:t>
            </w:r>
          </w:p>
        </w:tc>
      </w:tr>
      <w:tr w:rsidR="00C54F49" w14:paraId="5ED8C326" w14:textId="77777777">
        <w:trPr>
          <w:jc w:val="center"/>
        </w:trPr>
        <w:tc>
          <w:tcPr>
            <w:tcW w:w="2624" w:type="dxa"/>
            <w:vMerge/>
          </w:tcPr>
          <w:p w14:paraId="7D291F2D" w14:textId="77777777" w:rsidR="00C54F49" w:rsidRDefault="00C54F4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2D9E0C57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234C3D59" w14:textId="77777777" w:rsidR="00C54F49" w:rsidRDefault="00227FD8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Остановки работы турбины в порядке, установленном требованиями инструкции (руководства) по эксплуатации турбоагрегата. </w:t>
            </w:r>
          </w:p>
          <w:p w14:paraId="3EDA4DB5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Определения технического состояния деталей, узлов и механизмов, основного и вспомогательного турбинного оборудования.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7E3F271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Вывода оборудования в ремонт, проведение ремонтных работ, включения в работу после ремонта, производство опробований, опрессовки турбинного оборудования по указаниям вышестоящего оперативного персонала</w:t>
            </w:r>
          </w:p>
        </w:tc>
      </w:tr>
      <w:tr w:rsidR="00C54F49" w14:paraId="0C0EA5EA" w14:textId="77777777">
        <w:trPr>
          <w:jc w:val="center"/>
        </w:trPr>
        <w:tc>
          <w:tcPr>
            <w:tcW w:w="2624" w:type="dxa"/>
            <w:vMerge/>
          </w:tcPr>
          <w:p w14:paraId="3CC36A70" w14:textId="77777777" w:rsidR="00C54F49" w:rsidRDefault="00C54F4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2FD7182A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69C6D60D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C54F49" w14:paraId="517FF293" w14:textId="77777777">
        <w:trPr>
          <w:jc w:val="center"/>
        </w:trPr>
        <w:tc>
          <w:tcPr>
            <w:tcW w:w="2624" w:type="dxa"/>
            <w:vMerge/>
          </w:tcPr>
          <w:p w14:paraId="28FFB8C8" w14:textId="77777777" w:rsidR="00C54F49" w:rsidRDefault="00C54F4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7560A207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1734CA6D" w14:textId="77777777" w:rsidR="00C54F49" w:rsidRDefault="00227FD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измерения  КИП и инструментами;</w:t>
            </w:r>
          </w:p>
          <w:p w14:paraId="5F467004" w14:textId="77777777" w:rsidR="00C54F49" w:rsidRDefault="00227FD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Производить технический осмотр </w:t>
            </w:r>
            <w:r>
              <w:rPr>
                <w:rFonts w:ascii="Times New Roman" w:hAnsi="Times New Roman"/>
                <w:sz w:val="24"/>
                <w:szCs w:val="24"/>
              </w:rPr>
              <w:t>основного и вспомогательного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турбинного оборудования и вывод его в ремонт</w:t>
            </w:r>
          </w:p>
          <w:p w14:paraId="2C44410A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Пользоваться ключами щитов управления турбинной установкой.</w:t>
            </w:r>
          </w:p>
        </w:tc>
      </w:tr>
      <w:tr w:rsidR="00C54F49" w14:paraId="30EB774C" w14:textId="77777777">
        <w:trPr>
          <w:jc w:val="center"/>
        </w:trPr>
        <w:tc>
          <w:tcPr>
            <w:tcW w:w="2624" w:type="dxa"/>
            <w:vMerge/>
          </w:tcPr>
          <w:p w14:paraId="3489D85B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273DE491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0C76496C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54F49" w14:paraId="355943D6" w14:textId="77777777">
        <w:trPr>
          <w:jc w:val="center"/>
        </w:trPr>
        <w:tc>
          <w:tcPr>
            <w:tcW w:w="2624" w:type="dxa"/>
            <w:vMerge/>
          </w:tcPr>
          <w:p w14:paraId="544C67E3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123A6209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64CF9C54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Компоновка щитов контроля и пультов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управления паровыми и газовыми турбинами.</w:t>
            </w:r>
          </w:p>
          <w:p w14:paraId="0BAD310A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Структура и порядок оформления технической документации.</w:t>
            </w:r>
          </w:p>
          <w:p w14:paraId="0E3EFD0A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Технологические схемы турбинного оборудования; </w:t>
            </w:r>
          </w:p>
          <w:p w14:paraId="217E2926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Правила вывода турбинного оборудования в ремонт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FFD5956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Территориальное расположение турбинного оборудования, трубопроводов и арматур</w:t>
            </w:r>
          </w:p>
        </w:tc>
      </w:tr>
      <w:tr w:rsidR="00C54F49" w14:paraId="7DED720E" w14:textId="77777777">
        <w:trPr>
          <w:jc w:val="center"/>
        </w:trPr>
        <w:tc>
          <w:tcPr>
            <w:tcW w:w="2624" w:type="dxa"/>
            <w:vMerge/>
          </w:tcPr>
          <w:p w14:paraId="3C8C2B81" w14:textId="77777777" w:rsidR="00C54F49" w:rsidRDefault="00C54F49">
            <w:pPr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4198" w:type="dxa"/>
            <w:vMerge w:val="restart"/>
          </w:tcPr>
          <w:p w14:paraId="686DC7A2" w14:textId="77777777" w:rsidR="00C54F49" w:rsidRDefault="00227FD8">
            <w:pPr>
              <w:rPr>
                <w:rFonts w:ascii="Times New Roman" w:hAnsi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1.4. Проводить ремонтные работы и контролировать качество их выполнения.</w:t>
            </w:r>
          </w:p>
        </w:tc>
        <w:tc>
          <w:tcPr>
            <w:tcW w:w="7738" w:type="dxa"/>
          </w:tcPr>
          <w:p w14:paraId="56906E89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Навыки:</w:t>
            </w:r>
          </w:p>
        </w:tc>
      </w:tr>
      <w:tr w:rsidR="00C54F49" w14:paraId="08DF5CAB" w14:textId="77777777">
        <w:trPr>
          <w:jc w:val="center"/>
        </w:trPr>
        <w:tc>
          <w:tcPr>
            <w:tcW w:w="2624" w:type="dxa"/>
            <w:vMerge/>
          </w:tcPr>
          <w:p w14:paraId="193D7FB2" w14:textId="77777777" w:rsidR="00C54F49" w:rsidRDefault="00C54F4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675885D6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4A134918" w14:textId="77777777" w:rsidR="00C54F49" w:rsidRDefault="00227FD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Разборки, ремонта и сборки несложных узлов и механизмов турбинного оборудования; </w:t>
            </w:r>
          </w:p>
          <w:p w14:paraId="60E7FC34" w14:textId="77777777" w:rsidR="00C54F49" w:rsidRDefault="00227FD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Ремонта и прокладки трубопроводов с установкой фасонных деталей и арматуры; </w:t>
            </w:r>
          </w:p>
          <w:p w14:paraId="3EC3329A" w14:textId="77777777" w:rsidR="00C54F49" w:rsidRDefault="00227FD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Определения пригодности деталей к дальнейшей работе, возможности их восстановления.                                              </w:t>
            </w:r>
          </w:p>
          <w:p w14:paraId="6179245F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Выполнения ремонтных работ для устранения типичных неисправностей в работе турбинного оборудования с контролем качества их выполнения, </w:t>
            </w:r>
          </w:p>
          <w:p w14:paraId="7F7535F6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Включения в работу после ремонта, производство опробований, опрессовки турбинного оборудования по указаниям вышестоящего оперативного персонала</w:t>
            </w:r>
          </w:p>
          <w:p w14:paraId="4EA41C52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Подготовки рабочего места для выполнения ремонтных работ по нарядам-допускам</w:t>
            </w:r>
          </w:p>
        </w:tc>
      </w:tr>
      <w:tr w:rsidR="00C54F49" w14:paraId="15A35A38" w14:textId="77777777">
        <w:trPr>
          <w:jc w:val="center"/>
        </w:trPr>
        <w:tc>
          <w:tcPr>
            <w:tcW w:w="2624" w:type="dxa"/>
            <w:vMerge/>
          </w:tcPr>
          <w:p w14:paraId="7BF2CEA7" w14:textId="77777777" w:rsidR="00C54F49" w:rsidRDefault="00C54F4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2CEEE843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64511519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C54F49" w14:paraId="475EF2F0" w14:textId="77777777">
        <w:trPr>
          <w:jc w:val="center"/>
        </w:trPr>
        <w:tc>
          <w:tcPr>
            <w:tcW w:w="2624" w:type="dxa"/>
            <w:vMerge/>
          </w:tcPr>
          <w:p w14:paraId="36C8CCAB" w14:textId="77777777" w:rsidR="00C54F49" w:rsidRDefault="00C54F4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50608A0C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229CC49B" w14:textId="77777777" w:rsidR="00C54F49" w:rsidRDefault="00227FD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Выполнять измерения  КИП и инструментами;</w:t>
            </w:r>
          </w:p>
          <w:p w14:paraId="732F2467" w14:textId="77777777" w:rsidR="00C54F49" w:rsidRDefault="00227FD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Производить технический осмотр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основного и </w:t>
            </w:r>
            <w:r>
              <w:rPr>
                <w:rFonts w:ascii="Times New Roman" w:hAnsi="Times New Roman"/>
                <w:sz w:val="24"/>
                <w:szCs w:val="24"/>
              </w:rPr>
              <w:t>вспомогательного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турбинного оборудования и вывод его в ремонт</w:t>
            </w:r>
          </w:p>
          <w:p w14:paraId="7294892A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Анализировать работу вспомогательного оборудования по заданным значениям контролируемых величин.</w:t>
            </w:r>
          </w:p>
        </w:tc>
      </w:tr>
      <w:tr w:rsidR="00C54F49" w14:paraId="4E1111ED" w14:textId="77777777">
        <w:trPr>
          <w:jc w:val="center"/>
        </w:trPr>
        <w:tc>
          <w:tcPr>
            <w:tcW w:w="2624" w:type="dxa"/>
            <w:vMerge/>
            <w:tcBorders>
              <w:bottom w:val="nil"/>
            </w:tcBorders>
          </w:tcPr>
          <w:p w14:paraId="209AC392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4198" w:type="dxa"/>
            <w:vMerge/>
            <w:tcBorders>
              <w:bottom w:val="nil"/>
            </w:tcBorders>
          </w:tcPr>
          <w:p w14:paraId="6C4D7E78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73F9B7E7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54F49" w14:paraId="60898ED6" w14:textId="77777777">
        <w:trPr>
          <w:jc w:val="center"/>
        </w:trPr>
        <w:tc>
          <w:tcPr>
            <w:tcW w:w="2624" w:type="dxa"/>
            <w:tcBorders>
              <w:top w:val="nil"/>
            </w:tcBorders>
          </w:tcPr>
          <w:p w14:paraId="7FE9986C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4198" w:type="dxa"/>
            <w:tcBorders>
              <w:top w:val="nil"/>
            </w:tcBorders>
          </w:tcPr>
          <w:p w14:paraId="3F895395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125847C9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Основы организации, проведения теплотехнических испытаний паровых и газовых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турбин и вспомогательного оборудования.</w:t>
            </w:r>
          </w:p>
          <w:p w14:paraId="5FC69686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Анализ работы вспомогательного оборудования по заданным значениям контролируемых величин</w:t>
            </w:r>
          </w:p>
        </w:tc>
      </w:tr>
      <w:tr w:rsidR="00C54F49" w14:paraId="2E304BC2" w14:textId="77777777">
        <w:trPr>
          <w:jc w:val="center"/>
        </w:trPr>
        <w:tc>
          <w:tcPr>
            <w:tcW w:w="2624" w:type="dxa"/>
            <w:vMerge w:val="restart"/>
          </w:tcPr>
          <w:p w14:paraId="183980C2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эксплуатация и обслуживание основного и вспомогательного турбинного оборудования (по выбору)</w:t>
            </w:r>
          </w:p>
          <w:p w14:paraId="710D6438" w14:textId="77777777" w:rsidR="00C54F49" w:rsidRDefault="00C54F49">
            <w:pPr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4198" w:type="dxa"/>
            <w:vMerge w:val="restart"/>
          </w:tcPr>
          <w:p w14:paraId="29CABF11" w14:textId="77777777" w:rsidR="00C54F49" w:rsidRDefault="00227FD8">
            <w:pPr>
              <w:pStyle w:val="ConsPlusNormal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ПК 2.1. Выполнять пуск, </w:t>
            </w:r>
            <w:r>
              <w:rPr>
                <w:szCs w:val="24"/>
              </w:rPr>
              <w:t>остановку и консервацию основного и вспомогательного турбинного оборудования.</w:t>
            </w:r>
          </w:p>
          <w:p w14:paraId="6210B96E" w14:textId="77777777" w:rsidR="00C54F49" w:rsidRDefault="00C54F49">
            <w:pPr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36A68B07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Навыки:</w:t>
            </w:r>
          </w:p>
        </w:tc>
      </w:tr>
      <w:tr w:rsidR="00C54F49" w14:paraId="0101C983" w14:textId="77777777">
        <w:trPr>
          <w:jc w:val="center"/>
        </w:trPr>
        <w:tc>
          <w:tcPr>
            <w:tcW w:w="2624" w:type="dxa"/>
            <w:vMerge/>
          </w:tcPr>
          <w:p w14:paraId="0DD71E82" w14:textId="77777777" w:rsidR="00C54F49" w:rsidRDefault="00C54F4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10BA0A37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4C26A12B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Контроля и записи в оперативной документации показаний контрольно-измерительных приборов, расположенных на основном и вспомогательном турбинном оборудовании.                                      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Выполнения п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усков и остановок основного и вспомогательного турбинного оборудования в соответствии с требованиями и порядком, установленными в инструкции по эксплуатации турбоагрегата</w:t>
            </w:r>
            <w:r>
              <w:rPr>
                <w:rFonts w:ascii="Times New Roman" w:hAnsi="Times New Roman"/>
                <w:sz w:val="24"/>
                <w:szCs w:val="24"/>
              </w:rPr>
              <w:t>.                                             Изменения режима работы, основного и вспомогательного турбинного оборудования по указаниям вышестоящего оперативного персонала;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                                                                Выполнения работ по подготовке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основного и вспомогательного турбинного оборудования к консер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вации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перед длительными простоями</w:t>
            </w:r>
          </w:p>
        </w:tc>
      </w:tr>
      <w:tr w:rsidR="00C54F49" w14:paraId="62B40469" w14:textId="77777777">
        <w:trPr>
          <w:jc w:val="center"/>
        </w:trPr>
        <w:tc>
          <w:tcPr>
            <w:tcW w:w="2624" w:type="dxa"/>
            <w:vMerge/>
          </w:tcPr>
          <w:p w14:paraId="3C9C66BB" w14:textId="77777777" w:rsidR="00C54F49" w:rsidRDefault="00C54F4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571DD9FE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2F40C435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C54F49" w14:paraId="58E3BC8E" w14:textId="77777777">
        <w:trPr>
          <w:jc w:val="center"/>
        </w:trPr>
        <w:tc>
          <w:tcPr>
            <w:tcW w:w="2624" w:type="dxa"/>
            <w:vMerge/>
          </w:tcPr>
          <w:p w14:paraId="2F1A2436" w14:textId="77777777" w:rsidR="00C54F49" w:rsidRDefault="00C54F4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18EBECF5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2DEE3577" w14:textId="77777777" w:rsidR="00C54F49" w:rsidRDefault="00227FD8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Производить осмотр и проверку исправности и работоспособности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основного и вспомогательного турбинного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оборудования;                                                          Выявлять неисправности, препятствующие пуску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основного и вспомогательного турбинного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оборудования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основного и вспомогательного турбинного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оборудования в работу и создающие угрозу аварии и причинения вреда людям и имуществу; </w:t>
            </w:r>
          </w:p>
          <w:p w14:paraId="2685F47E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Проводить подготовительные работы </w:t>
            </w:r>
            <w:r>
              <w:rPr>
                <w:rFonts w:ascii="Times New Roman" w:hAnsi="Times New Roman"/>
                <w:sz w:val="24"/>
                <w:szCs w:val="24"/>
              </w:rPr>
              <w:t>для проведения консервации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основного и вспомогательного турбинного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оборудования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7C014C94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Использовать в работе нормативную и техническую документацию</w:t>
            </w:r>
          </w:p>
        </w:tc>
      </w:tr>
      <w:tr w:rsidR="00C54F49" w14:paraId="3118631E" w14:textId="77777777">
        <w:trPr>
          <w:jc w:val="center"/>
        </w:trPr>
        <w:tc>
          <w:tcPr>
            <w:tcW w:w="2624" w:type="dxa"/>
            <w:vMerge/>
          </w:tcPr>
          <w:p w14:paraId="33C577EA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39962E2A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5175D926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54F49" w14:paraId="5694A09B" w14:textId="77777777">
        <w:trPr>
          <w:jc w:val="center"/>
        </w:trPr>
        <w:tc>
          <w:tcPr>
            <w:tcW w:w="2624" w:type="dxa"/>
            <w:vMerge/>
          </w:tcPr>
          <w:p w14:paraId="0F9F4759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6C80E5D0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27FD5D84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Устройство,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принцип работы и технические характеристики паровых и газовых турбин и вспомогательного оборудования.</w:t>
            </w:r>
          </w:p>
          <w:p w14:paraId="3DF95BA8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Режимы работы паровых и газовых турбин.</w:t>
            </w:r>
          </w:p>
          <w:p w14:paraId="223E198B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Компоновка щитов контроля и пультов управления паровыми и газовыми турбинами.</w:t>
            </w:r>
          </w:p>
          <w:p w14:paraId="4366B759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Допустимые отклонения рабочих параметров паровых и газовых турбин и вспомогательного оборудования.</w:t>
            </w:r>
          </w:p>
        </w:tc>
      </w:tr>
      <w:tr w:rsidR="00C54F49" w14:paraId="5647E2EE" w14:textId="77777777">
        <w:trPr>
          <w:jc w:val="center"/>
        </w:trPr>
        <w:tc>
          <w:tcPr>
            <w:tcW w:w="2624" w:type="dxa"/>
            <w:vMerge/>
          </w:tcPr>
          <w:p w14:paraId="1EE23AE5" w14:textId="77777777" w:rsidR="00C54F49" w:rsidRDefault="00C54F49">
            <w:pPr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4198" w:type="dxa"/>
            <w:vMerge w:val="restart"/>
          </w:tcPr>
          <w:p w14:paraId="67FA1BD6" w14:textId="77777777" w:rsidR="00C54F49" w:rsidRDefault="00227FD8">
            <w:pPr>
              <w:pStyle w:val="ConsPlusNormal1"/>
              <w:jc w:val="both"/>
              <w:rPr>
                <w:szCs w:val="24"/>
              </w:rPr>
            </w:pPr>
            <w:r>
              <w:rPr>
                <w:szCs w:val="24"/>
              </w:rPr>
              <w:t>ПК 2.2. Устранять аварийные ситуации в работе основного и вспомогательного турбинного оборудования.</w:t>
            </w:r>
          </w:p>
          <w:p w14:paraId="010AC6E0" w14:textId="77777777" w:rsidR="00C54F49" w:rsidRDefault="00C54F49">
            <w:pPr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157C2298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Навыки:</w:t>
            </w:r>
          </w:p>
        </w:tc>
      </w:tr>
      <w:tr w:rsidR="00C54F49" w14:paraId="34BB390F" w14:textId="77777777">
        <w:trPr>
          <w:jc w:val="center"/>
        </w:trPr>
        <w:tc>
          <w:tcPr>
            <w:tcW w:w="2624" w:type="dxa"/>
            <w:vMerge/>
          </w:tcPr>
          <w:p w14:paraId="1ED9B545" w14:textId="77777777" w:rsidR="00C54F49" w:rsidRDefault="00C54F4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210BC9F9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5C5007E2" w14:textId="77777777" w:rsidR="00C54F49" w:rsidRDefault="00227FD8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Отключения и остановки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основного и вспомогательного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турбинного оборудования при обнаружении аварии (разрыве паропроводов свежего пара, пара промперегрева и отборов, трубопроводов основного конденсата и питательной воды, их пароводяной арматуры, сварных и фланцевых соединений).                                                 </w:t>
            </w:r>
          </w:p>
          <w:p w14:paraId="054B4C4F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Выполнения операций устранению аварийных ситуаций на </w:t>
            </w:r>
            <w:r>
              <w:rPr>
                <w:rFonts w:ascii="Times New Roman" w:hAnsi="Times New Roman"/>
                <w:sz w:val="24"/>
                <w:szCs w:val="24"/>
              </w:rPr>
              <w:t>основном и вспомогательном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турбинном оборудовании в порядке, установленном требованиями инструкций</w:t>
            </w:r>
          </w:p>
        </w:tc>
      </w:tr>
      <w:tr w:rsidR="00C54F49" w14:paraId="13EE956D" w14:textId="77777777">
        <w:trPr>
          <w:jc w:val="center"/>
        </w:trPr>
        <w:tc>
          <w:tcPr>
            <w:tcW w:w="2624" w:type="dxa"/>
            <w:vMerge/>
          </w:tcPr>
          <w:p w14:paraId="0D88BD6F" w14:textId="77777777" w:rsidR="00C54F49" w:rsidRDefault="00C54F4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51D7FBA7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65DE1593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C54F49" w14:paraId="2336F874" w14:textId="77777777">
        <w:trPr>
          <w:jc w:val="center"/>
        </w:trPr>
        <w:tc>
          <w:tcPr>
            <w:tcW w:w="2624" w:type="dxa"/>
            <w:vMerge/>
          </w:tcPr>
          <w:p w14:paraId="42E73517" w14:textId="77777777" w:rsidR="00C54F49" w:rsidRDefault="00C54F4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3AEC7990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1D006AB9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Выявлять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аварийные ситуации,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неисправности, отклонения и дефекты в работе турбинного оборудования, информирование оперативного руководителя.                               </w:t>
            </w:r>
          </w:p>
          <w:p w14:paraId="340AF3C7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Принимать меры по устранению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аварийных ситуаций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работе турбинного оборудования по указаниям вышестоящего оперативного персонала</w:t>
            </w:r>
          </w:p>
        </w:tc>
      </w:tr>
      <w:tr w:rsidR="00C54F49" w14:paraId="77DF36A7" w14:textId="77777777">
        <w:trPr>
          <w:jc w:val="center"/>
        </w:trPr>
        <w:tc>
          <w:tcPr>
            <w:tcW w:w="2624" w:type="dxa"/>
            <w:vMerge/>
            <w:tcBorders>
              <w:bottom w:val="nil"/>
            </w:tcBorders>
          </w:tcPr>
          <w:p w14:paraId="0EE647D8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335EEACF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5B62C9A9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54F49" w14:paraId="5387423C" w14:textId="77777777">
        <w:trPr>
          <w:jc w:val="center"/>
        </w:trPr>
        <w:tc>
          <w:tcPr>
            <w:tcW w:w="2624" w:type="dxa"/>
            <w:tcBorders>
              <w:top w:val="nil"/>
              <w:bottom w:val="nil"/>
            </w:tcBorders>
          </w:tcPr>
          <w:p w14:paraId="494091D7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4D27B19B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06D5729C" w14:textId="77777777" w:rsidR="00C54F49" w:rsidRDefault="00227FD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Методы и способы устранения </w:t>
            </w:r>
            <w:r>
              <w:rPr>
                <w:rFonts w:ascii="Times New Roman" w:hAnsi="Times New Roman"/>
                <w:sz w:val="24"/>
                <w:szCs w:val="24"/>
              </w:rPr>
              <w:t>аварийных ситуаций в работе основного и вспомогательного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459A8258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Устройство, принцип действия, расположение и назначение ремонтируемого оборудования и его узлов</w:t>
            </w:r>
          </w:p>
        </w:tc>
      </w:tr>
      <w:tr w:rsidR="00C54F49" w14:paraId="3CB042C2" w14:textId="77777777">
        <w:trPr>
          <w:jc w:val="center"/>
        </w:trPr>
        <w:tc>
          <w:tcPr>
            <w:tcW w:w="2624" w:type="dxa"/>
            <w:vMerge w:val="restart"/>
            <w:tcBorders>
              <w:top w:val="nil"/>
            </w:tcBorders>
          </w:tcPr>
          <w:p w14:paraId="0704D097" w14:textId="77777777" w:rsidR="00C54F49" w:rsidRDefault="00C54F49">
            <w:pPr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4198" w:type="dxa"/>
            <w:vMerge w:val="restart"/>
          </w:tcPr>
          <w:p w14:paraId="5EC2EDB2" w14:textId="77777777" w:rsidR="00C54F49" w:rsidRDefault="00227FD8">
            <w:pPr>
              <w:pStyle w:val="ConsPlusNormal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ПК 2.3. </w:t>
            </w:r>
            <w:r>
              <w:rPr>
                <w:szCs w:val="24"/>
              </w:rPr>
              <w:t>Выводить оборудование в ремонт.</w:t>
            </w:r>
          </w:p>
          <w:p w14:paraId="7725B262" w14:textId="77777777" w:rsidR="00C54F49" w:rsidRDefault="00C54F49">
            <w:pPr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7C3948F1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Навыки:</w:t>
            </w:r>
          </w:p>
        </w:tc>
      </w:tr>
      <w:tr w:rsidR="00C54F49" w14:paraId="209AA7CB" w14:textId="77777777">
        <w:trPr>
          <w:jc w:val="center"/>
        </w:trPr>
        <w:tc>
          <w:tcPr>
            <w:tcW w:w="2624" w:type="dxa"/>
            <w:vMerge/>
          </w:tcPr>
          <w:p w14:paraId="50FDD408" w14:textId="77777777" w:rsidR="00C54F49" w:rsidRDefault="00C54F4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34BC22A7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308A4227" w14:textId="77777777" w:rsidR="00C54F49" w:rsidRDefault="00227FD8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Остановки работы турбины для выполнения ремонта в порядке, установленном требованиями инструкции (руководства) по эксплуатации турбоагрегата.                                            </w:t>
            </w:r>
          </w:p>
          <w:p w14:paraId="431891B5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Вывода оборудования в ремонт, проведения ремонтных работ, включения в работу после ремонта, производства опробований, опрессовки турбинного оборудования по указаниям вышестоящего оперативного персонала;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                                                           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Определения технического состояния деталей, узлов и механизмов, основного и вспомогательного турбинного оборудования перед ремонтом</w:t>
            </w:r>
          </w:p>
        </w:tc>
      </w:tr>
      <w:tr w:rsidR="00C54F49" w14:paraId="40AAEEB2" w14:textId="77777777">
        <w:trPr>
          <w:jc w:val="center"/>
        </w:trPr>
        <w:tc>
          <w:tcPr>
            <w:tcW w:w="2624" w:type="dxa"/>
            <w:vMerge/>
          </w:tcPr>
          <w:p w14:paraId="6823E4D2" w14:textId="77777777" w:rsidR="00C54F49" w:rsidRDefault="00C54F4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440E3078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6F663FD0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C54F49" w14:paraId="7FFE5FA6" w14:textId="77777777">
        <w:trPr>
          <w:jc w:val="center"/>
        </w:trPr>
        <w:tc>
          <w:tcPr>
            <w:tcW w:w="2624" w:type="dxa"/>
            <w:vMerge/>
          </w:tcPr>
          <w:p w14:paraId="7893FE4C" w14:textId="77777777" w:rsidR="00C54F49" w:rsidRDefault="00C54F4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608FAF6E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0349F8B0" w14:textId="77777777" w:rsidR="00C54F49" w:rsidRDefault="00227FD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Выполнять измерения  КИП и инструментами;</w:t>
            </w:r>
          </w:p>
          <w:p w14:paraId="47D636BA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Производить технический осмотр парогазотурбинного оборудования; Определять техническое состояние деталей, узлов 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механизмов, оборудования, агрегатов</w:t>
            </w:r>
          </w:p>
        </w:tc>
      </w:tr>
      <w:tr w:rsidR="00C54F49" w14:paraId="29AC0D27" w14:textId="77777777">
        <w:trPr>
          <w:jc w:val="center"/>
        </w:trPr>
        <w:tc>
          <w:tcPr>
            <w:tcW w:w="2624" w:type="dxa"/>
            <w:vMerge/>
          </w:tcPr>
          <w:p w14:paraId="5CA87198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451AABA9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2B384B43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54F49" w14:paraId="133014AE" w14:textId="77777777">
        <w:trPr>
          <w:jc w:val="center"/>
        </w:trPr>
        <w:tc>
          <w:tcPr>
            <w:tcW w:w="2624" w:type="dxa"/>
            <w:vMerge/>
          </w:tcPr>
          <w:p w14:paraId="48815368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24698623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7F4BBFE2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Конструкцию узлов и деталей паровых и газовых турбин.</w:t>
            </w:r>
          </w:p>
          <w:p w14:paraId="180D32C5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Требования правил технической эксплуатации, правил техники безопасности при обслуживании паровых и газовых турбин и вспомогательного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оборудования.</w:t>
            </w:r>
          </w:p>
          <w:p w14:paraId="4D61782C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Правила вывода парогазотурбинного оборудования в ремонт</w:t>
            </w:r>
          </w:p>
          <w:p w14:paraId="2F4C0A33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Структура и порядок оформления технической документации.</w:t>
            </w:r>
          </w:p>
        </w:tc>
      </w:tr>
      <w:tr w:rsidR="00C54F49" w14:paraId="28614FE1" w14:textId="77777777">
        <w:trPr>
          <w:jc w:val="center"/>
        </w:trPr>
        <w:tc>
          <w:tcPr>
            <w:tcW w:w="2624" w:type="dxa"/>
            <w:vMerge/>
          </w:tcPr>
          <w:p w14:paraId="36961BFF" w14:textId="77777777" w:rsidR="00C54F49" w:rsidRDefault="00C54F49">
            <w:pPr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4198" w:type="dxa"/>
            <w:vMerge w:val="restart"/>
          </w:tcPr>
          <w:p w14:paraId="37BCD5BC" w14:textId="77777777" w:rsidR="00C54F49" w:rsidRDefault="00227FD8">
            <w:pPr>
              <w:rPr>
                <w:rFonts w:ascii="Times New Roman" w:hAnsi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2.4. Проводить ремонтные работы основного и вспомогательного турбинного оборудования.</w:t>
            </w:r>
          </w:p>
        </w:tc>
        <w:tc>
          <w:tcPr>
            <w:tcW w:w="7738" w:type="dxa"/>
          </w:tcPr>
          <w:p w14:paraId="62606DCE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Навыки:</w:t>
            </w:r>
          </w:p>
        </w:tc>
      </w:tr>
      <w:tr w:rsidR="00C54F49" w14:paraId="34280D72" w14:textId="77777777">
        <w:trPr>
          <w:jc w:val="center"/>
        </w:trPr>
        <w:tc>
          <w:tcPr>
            <w:tcW w:w="2624" w:type="dxa"/>
            <w:vMerge/>
          </w:tcPr>
          <w:p w14:paraId="38422EA0" w14:textId="77777777" w:rsidR="00C54F49" w:rsidRDefault="00C54F4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5E037954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4652771D" w14:textId="77777777" w:rsidR="00C54F49" w:rsidRDefault="00227FD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Разборки, ремонта и сборки несложных узлов и механизмов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основного и вспомогательного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турбинного оборудования;                                           Ремонта и прокладки трубопроводов с установкой фасонных деталей и арматуры;                                             </w:t>
            </w:r>
          </w:p>
          <w:p w14:paraId="64B06714" w14:textId="77777777" w:rsidR="00C54F49" w:rsidRDefault="00227FD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Определения пригодности деталей к дальнейшей работе, возможности их восстановления.                                      </w:t>
            </w:r>
          </w:p>
          <w:p w14:paraId="5E6F5869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Выполнения ремонтных работ для устранения типичных неисправностей в работе основного и вспомогательного турбинного оборудования с контролем качества их выполнения, </w:t>
            </w:r>
          </w:p>
          <w:p w14:paraId="709F8E6E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Включения в работу после ремонта, производство опробований, опрессовки турбинного оборудования по указаниям вышестоящего оперативного персонала</w:t>
            </w:r>
          </w:p>
        </w:tc>
      </w:tr>
      <w:tr w:rsidR="00C54F49" w14:paraId="7D0AC87A" w14:textId="77777777">
        <w:trPr>
          <w:jc w:val="center"/>
        </w:trPr>
        <w:tc>
          <w:tcPr>
            <w:tcW w:w="2624" w:type="dxa"/>
            <w:vMerge/>
          </w:tcPr>
          <w:p w14:paraId="7F988F13" w14:textId="77777777" w:rsidR="00C54F49" w:rsidRDefault="00C54F4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1AB5C2BE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49FCA9CC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C54F49" w14:paraId="7D4EFCAC" w14:textId="77777777">
        <w:trPr>
          <w:jc w:val="center"/>
        </w:trPr>
        <w:tc>
          <w:tcPr>
            <w:tcW w:w="2624" w:type="dxa"/>
            <w:vMerge/>
          </w:tcPr>
          <w:p w14:paraId="21B9FA91" w14:textId="77777777" w:rsidR="00C54F49" w:rsidRDefault="00C54F4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76CE4518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623DA14D" w14:textId="77777777" w:rsidR="00C54F49" w:rsidRDefault="00227FD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Выполнять измерения КИП 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инструментами;</w:t>
            </w:r>
          </w:p>
          <w:p w14:paraId="71620347" w14:textId="77777777" w:rsidR="00C54F49" w:rsidRDefault="00227FD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Производить технический осмотр основного и вспомогательного турбинного оборудования;                                         </w:t>
            </w:r>
          </w:p>
          <w:p w14:paraId="5824A1BE" w14:textId="77777777" w:rsidR="00C54F49" w:rsidRDefault="00227FD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Определять техническое состояние деталей, узлов и механизмов, основного и вспомогательного турбинного оборудования. </w:t>
            </w:r>
          </w:p>
          <w:p w14:paraId="105DE60B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Подготавливать рабочее место для выполнения ремонтных работ по нарядам-допускам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C54F49" w14:paraId="729576CC" w14:textId="77777777">
        <w:trPr>
          <w:jc w:val="center"/>
        </w:trPr>
        <w:tc>
          <w:tcPr>
            <w:tcW w:w="2624" w:type="dxa"/>
            <w:vMerge/>
          </w:tcPr>
          <w:p w14:paraId="5A405A07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71CAAF02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07A8D239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54F49" w14:paraId="18F1F485" w14:textId="77777777">
        <w:trPr>
          <w:trHeight w:val="1024"/>
          <w:jc w:val="center"/>
        </w:trPr>
        <w:tc>
          <w:tcPr>
            <w:tcW w:w="2624" w:type="dxa"/>
            <w:vMerge/>
          </w:tcPr>
          <w:p w14:paraId="6AFB62BF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4908364B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5B17AD4B" w14:textId="77777777" w:rsidR="00C54F49" w:rsidRDefault="00227FD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Правила вывода основного и вспомогательного турбинного оборудования в ремонт; </w:t>
            </w:r>
          </w:p>
          <w:p w14:paraId="365FEC1D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Технические условия и процессы ремонта основного 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вспомогательного турбинного оборудования</w:t>
            </w:r>
          </w:p>
        </w:tc>
      </w:tr>
      <w:tr w:rsidR="00C54F49" w14:paraId="36659235" w14:textId="77777777">
        <w:trPr>
          <w:jc w:val="center"/>
        </w:trPr>
        <w:tc>
          <w:tcPr>
            <w:tcW w:w="2624" w:type="dxa"/>
            <w:vMerge w:val="restart"/>
          </w:tcPr>
          <w:p w14:paraId="153E5FF2" w14:textId="77777777" w:rsidR="00C54F49" w:rsidRDefault="00227FD8">
            <w:pPr>
              <w:rPr>
                <w:rFonts w:ascii="Times New Roman" w:hAnsi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эксплуатация и обслуживание блочной системы управления агрегатами (котел-турбина)</w:t>
            </w:r>
          </w:p>
        </w:tc>
        <w:tc>
          <w:tcPr>
            <w:tcW w:w="4198" w:type="dxa"/>
            <w:vMerge w:val="restart"/>
          </w:tcPr>
          <w:p w14:paraId="14F38149" w14:textId="77777777" w:rsidR="00C54F49" w:rsidRDefault="00227FD8">
            <w:pPr>
              <w:pStyle w:val="ConsPlusNormal1"/>
              <w:jc w:val="both"/>
              <w:rPr>
                <w:szCs w:val="24"/>
              </w:rPr>
            </w:pPr>
            <w:r>
              <w:rPr>
                <w:szCs w:val="24"/>
              </w:rPr>
              <w:t>ПК 3.1. Производить операции по управлению работой блока.</w:t>
            </w:r>
          </w:p>
          <w:p w14:paraId="5CB3941A" w14:textId="77777777" w:rsidR="00C54F49" w:rsidRDefault="00C54F49">
            <w:pPr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70458754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Навыки:</w:t>
            </w:r>
          </w:p>
        </w:tc>
      </w:tr>
      <w:tr w:rsidR="00C54F49" w14:paraId="348E93A6" w14:textId="77777777">
        <w:trPr>
          <w:jc w:val="center"/>
        </w:trPr>
        <w:tc>
          <w:tcPr>
            <w:tcW w:w="2624" w:type="dxa"/>
            <w:vMerge/>
          </w:tcPr>
          <w:p w14:paraId="71A6DC49" w14:textId="77777777" w:rsidR="00C54F49" w:rsidRDefault="00C54F4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295DBEFA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0C744A60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Осуществления управления работой блока с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использованием пультов управления.</w:t>
            </w:r>
          </w:p>
          <w:p w14:paraId="6455F846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Контроля и записи в оперативной документации показаний контрольно-измерительных приборов, системы управления агрегатами (котел турбина);                   </w:t>
            </w:r>
          </w:p>
          <w:p w14:paraId="5122867F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Выполнения операций по управлению работой энергоблока переключением ручной и электрифицированной арматуры со щита управления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энергоблока в соответствии с режимными картами и по указаниям вышестоящего оперативного персонала</w:t>
            </w:r>
          </w:p>
        </w:tc>
      </w:tr>
      <w:tr w:rsidR="00C54F49" w14:paraId="15AEA8E2" w14:textId="77777777">
        <w:trPr>
          <w:jc w:val="center"/>
        </w:trPr>
        <w:tc>
          <w:tcPr>
            <w:tcW w:w="2624" w:type="dxa"/>
            <w:vMerge/>
          </w:tcPr>
          <w:p w14:paraId="5CC31527" w14:textId="77777777" w:rsidR="00C54F49" w:rsidRDefault="00C54F4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430F6ECE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421AB56B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C54F49" w14:paraId="710AAFAD" w14:textId="77777777">
        <w:trPr>
          <w:jc w:val="center"/>
        </w:trPr>
        <w:tc>
          <w:tcPr>
            <w:tcW w:w="2624" w:type="dxa"/>
            <w:vMerge/>
          </w:tcPr>
          <w:p w14:paraId="6891A5DD" w14:textId="77777777" w:rsidR="00C54F49" w:rsidRDefault="00C54F4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3694FF3B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0D103C26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Регулировать режим работы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вспомогательного котельного и турбинного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оборудования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                                                       </w:t>
            </w:r>
          </w:p>
          <w:p w14:paraId="42E03CBF" w14:textId="77777777" w:rsidR="00C54F49" w:rsidRDefault="00227FD8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Оценивать изменение режима работы и техническое состояние оборудования энергоблока по показаниям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КИП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визуальным, аудиальным и кинестетическим признакам.                                                       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Производить включение и отключение вспомогательного котельного и турбинного оборудования, переключения в тепловой и других технологических схемах энергоблока. </w:t>
            </w:r>
          </w:p>
          <w:p w14:paraId="2F87350B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Вести оперативную документацию</w:t>
            </w:r>
          </w:p>
        </w:tc>
      </w:tr>
      <w:tr w:rsidR="00C54F49" w14:paraId="53D799CC" w14:textId="77777777">
        <w:trPr>
          <w:jc w:val="center"/>
        </w:trPr>
        <w:tc>
          <w:tcPr>
            <w:tcW w:w="2624" w:type="dxa"/>
            <w:vMerge/>
          </w:tcPr>
          <w:p w14:paraId="42026108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70513A02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772B5137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54F49" w14:paraId="37FC0EE9" w14:textId="77777777">
        <w:trPr>
          <w:jc w:val="center"/>
        </w:trPr>
        <w:tc>
          <w:tcPr>
            <w:tcW w:w="2624" w:type="dxa"/>
            <w:vMerge/>
          </w:tcPr>
          <w:p w14:paraId="113419D4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16CF9104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33FB065E" w14:textId="77777777" w:rsidR="00C54F49" w:rsidRDefault="00227FD8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Назначение, характеристика, устройство, принцип работы, эксплуатационные характеристики и правила эксплуатации основного и вспомогательного котельного и турбинного оборудования энергоблока;                    Электрическая схема питания основного и вспомогательного котельного и турбинного оборудования энергоблока;                  </w:t>
            </w:r>
          </w:p>
          <w:p w14:paraId="40301BAA" w14:textId="77777777" w:rsidR="00C54F49" w:rsidRDefault="00227FD8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Назначение и принцип работы установленных на оборудовании энергоблока контрольно-измерительных приборов, устройств сигнализации, блокировок, автоматики, защитных устройств; Технологические схемы котельного и турбинного оборудования энергоблока; </w:t>
            </w:r>
          </w:p>
          <w:p w14:paraId="10A22898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Нормы качества пара, питательной воды, котловой воды, свойства химреагентов и их дозировка, нормы по используемому топливу</w:t>
            </w:r>
          </w:p>
        </w:tc>
      </w:tr>
      <w:tr w:rsidR="00C54F49" w14:paraId="63BDC5B1" w14:textId="77777777">
        <w:trPr>
          <w:jc w:val="center"/>
        </w:trPr>
        <w:tc>
          <w:tcPr>
            <w:tcW w:w="2624" w:type="dxa"/>
            <w:vMerge/>
          </w:tcPr>
          <w:p w14:paraId="5BD4C341" w14:textId="77777777" w:rsidR="00C54F49" w:rsidRDefault="00C54F49">
            <w:pPr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4198" w:type="dxa"/>
            <w:vMerge w:val="restart"/>
          </w:tcPr>
          <w:p w14:paraId="0C5380D0" w14:textId="77777777" w:rsidR="00C54F49" w:rsidRDefault="00227FD8">
            <w:pPr>
              <w:pStyle w:val="ConsPlusNormal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ПК 3.2. Осуществлять пуск, остановку, опробование обслуживаемого оборудования, </w:t>
            </w:r>
            <w:r>
              <w:rPr>
                <w:szCs w:val="24"/>
              </w:rPr>
              <w:t>переключения в тепловых схемах со щита управления.</w:t>
            </w:r>
          </w:p>
          <w:p w14:paraId="7A816A20" w14:textId="77777777" w:rsidR="00C54F49" w:rsidRDefault="00C54F49">
            <w:pPr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51D1412A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Навыки:</w:t>
            </w:r>
          </w:p>
        </w:tc>
      </w:tr>
      <w:tr w:rsidR="00C54F49" w14:paraId="6B3005F4" w14:textId="77777777">
        <w:trPr>
          <w:jc w:val="center"/>
        </w:trPr>
        <w:tc>
          <w:tcPr>
            <w:tcW w:w="2624" w:type="dxa"/>
            <w:vMerge/>
          </w:tcPr>
          <w:p w14:paraId="0256048D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38F94241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4D6F97D3" w14:textId="77777777" w:rsidR="00C54F49" w:rsidRDefault="00227FD8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Изменений режима работы, </w:t>
            </w:r>
            <w:r>
              <w:rPr>
                <w:rFonts w:ascii="Times New Roman" w:hAnsi="Times New Roman"/>
                <w:sz w:val="24"/>
                <w:szCs w:val="24"/>
              </w:rPr>
              <w:t>обслуживаемого оборудования энергоблока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по режимным картам и  по указаниям вышестоящего оперативного персонала;                                        </w:t>
            </w:r>
          </w:p>
          <w:p w14:paraId="4D204CD3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Выполнения п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усков, остановов,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опробования обслуживаемого оборудования энергоблока, переключениями в тепловых схемах со щита управления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в соответствии с требованиями и порядком, установленными в инструкциях по эксплуатации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указаниям вышестоящего оперативного персонала</w:t>
            </w:r>
          </w:p>
        </w:tc>
      </w:tr>
      <w:tr w:rsidR="00C54F49" w14:paraId="13B085FC" w14:textId="77777777">
        <w:trPr>
          <w:jc w:val="center"/>
        </w:trPr>
        <w:tc>
          <w:tcPr>
            <w:tcW w:w="2624" w:type="dxa"/>
            <w:vMerge/>
          </w:tcPr>
          <w:p w14:paraId="2C615089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2C5B6B04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4A254AB9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C54F49" w14:paraId="53FCB2D5" w14:textId="77777777">
        <w:trPr>
          <w:jc w:val="center"/>
        </w:trPr>
        <w:tc>
          <w:tcPr>
            <w:tcW w:w="2624" w:type="dxa"/>
            <w:vMerge/>
          </w:tcPr>
          <w:p w14:paraId="7610C1CD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7BE7CA95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0653B2BD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Производить включение и отключение основного и вспомогательного оборудования энергоблока  при пусках, остановах, опробованиях, переключениях в тепловой и других технологических схемах со щита управления</w:t>
            </w:r>
          </w:p>
        </w:tc>
      </w:tr>
      <w:tr w:rsidR="00C54F49" w14:paraId="28FC798F" w14:textId="77777777">
        <w:trPr>
          <w:jc w:val="center"/>
        </w:trPr>
        <w:tc>
          <w:tcPr>
            <w:tcW w:w="2624" w:type="dxa"/>
            <w:vMerge/>
          </w:tcPr>
          <w:p w14:paraId="20657BBC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7048936A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2B4C4B96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54F49" w14:paraId="5AD14307" w14:textId="77777777">
        <w:trPr>
          <w:jc w:val="center"/>
        </w:trPr>
        <w:tc>
          <w:tcPr>
            <w:tcW w:w="2624" w:type="dxa"/>
            <w:vMerge/>
          </w:tcPr>
          <w:p w14:paraId="78D02209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63B6B139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72B9BE95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Тепловые схемы и технологический процесс производства тепловой и электрической энергии;                                                            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Электрические схемы питания основного и вспомогательного котельного и турбинного оборудования энергоблока</w:t>
            </w:r>
          </w:p>
        </w:tc>
      </w:tr>
      <w:tr w:rsidR="00C54F49" w14:paraId="60519D55" w14:textId="77777777">
        <w:trPr>
          <w:jc w:val="center"/>
        </w:trPr>
        <w:tc>
          <w:tcPr>
            <w:tcW w:w="2624" w:type="dxa"/>
            <w:vMerge/>
          </w:tcPr>
          <w:p w14:paraId="290548C6" w14:textId="77777777" w:rsidR="00C54F49" w:rsidRDefault="00C54F49">
            <w:pPr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4198" w:type="dxa"/>
            <w:vMerge w:val="restart"/>
          </w:tcPr>
          <w:p w14:paraId="4AC5969E" w14:textId="77777777" w:rsidR="00C54F49" w:rsidRDefault="00227FD8">
            <w:pPr>
              <w:rPr>
                <w:rFonts w:ascii="Times New Roman" w:hAnsi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3.3. Выполнять оперативный контроль и изменять режим работы энергоблока, обеспечивать бесперебойную работу, предотвращать и ликвидировать аварийные ситуации в работе энергоблока.</w:t>
            </w:r>
          </w:p>
        </w:tc>
        <w:tc>
          <w:tcPr>
            <w:tcW w:w="7738" w:type="dxa"/>
          </w:tcPr>
          <w:p w14:paraId="192FF834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Навыки:</w:t>
            </w:r>
          </w:p>
        </w:tc>
      </w:tr>
      <w:tr w:rsidR="00C54F49" w14:paraId="1B56E5CB" w14:textId="77777777">
        <w:trPr>
          <w:jc w:val="center"/>
        </w:trPr>
        <w:tc>
          <w:tcPr>
            <w:tcW w:w="2624" w:type="dxa"/>
            <w:vMerge/>
          </w:tcPr>
          <w:p w14:paraId="360DB9CB" w14:textId="77777777" w:rsidR="00C54F49" w:rsidRDefault="00C54F4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479D7A83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7F71BE4A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Разрабатывать и внедрять мероприятия по предотвращению аварийных ситуаций.</w:t>
            </w:r>
          </w:p>
          <w:p w14:paraId="499E20C2" w14:textId="77777777" w:rsidR="00C54F49" w:rsidRDefault="00227FD8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Изменять режим работы, </w:t>
            </w:r>
            <w:r>
              <w:rPr>
                <w:rFonts w:ascii="Times New Roman" w:hAnsi="Times New Roman"/>
                <w:sz w:val="24"/>
                <w:szCs w:val="24"/>
              </w:rPr>
              <w:t>обслуживаемого оборудования энергоблока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по режимным картам и  по указаниям вышестоящего оперативного персонала;                                         </w:t>
            </w:r>
          </w:p>
          <w:p w14:paraId="525B8054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Оперативного контроля режима работы энергоблока,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обеспечения бесперебойной работы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, предотвращения и ликвидация аварийных ситуаций в порядке, установленном требованиями инструкций.</w:t>
            </w:r>
          </w:p>
        </w:tc>
      </w:tr>
      <w:tr w:rsidR="00C54F49" w14:paraId="074C86F7" w14:textId="77777777">
        <w:trPr>
          <w:jc w:val="center"/>
        </w:trPr>
        <w:tc>
          <w:tcPr>
            <w:tcW w:w="2624" w:type="dxa"/>
            <w:vMerge/>
          </w:tcPr>
          <w:p w14:paraId="6FBA56F6" w14:textId="77777777" w:rsidR="00C54F49" w:rsidRDefault="00C54F4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5AA720BD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589FD8C9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</w:tc>
      </w:tr>
      <w:tr w:rsidR="00C54F49" w14:paraId="77E02D24" w14:textId="77777777">
        <w:trPr>
          <w:jc w:val="center"/>
        </w:trPr>
        <w:tc>
          <w:tcPr>
            <w:tcW w:w="2624" w:type="dxa"/>
            <w:vMerge/>
          </w:tcPr>
          <w:p w14:paraId="1DE27372" w14:textId="77777777" w:rsidR="00C54F49" w:rsidRDefault="00C54F4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198" w:type="dxa"/>
            <w:vMerge/>
          </w:tcPr>
          <w:p w14:paraId="13739B5B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551BBBB6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Осуществлять мониторинг рабочих параметров энергоблока в реальном времени.</w:t>
            </w:r>
          </w:p>
          <w:p w14:paraId="23FD242A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Изменять режим работы энергоблока в зависимости от внешних условий и требований.</w:t>
            </w:r>
          </w:p>
          <w:p w14:paraId="41611A14" w14:textId="77777777" w:rsidR="00C54F49" w:rsidRDefault="00227FD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Выполнять операции по изменению заданного режима работы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энергоблока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14:paraId="45323B4B" w14:textId="77777777" w:rsidR="00C54F49" w:rsidRDefault="00227FD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Выявлять, предотвращать и ликвидировать аварийные ситуации, препятствующие бесперебойной работе оборудования </w:t>
            </w:r>
            <w:r>
              <w:rPr>
                <w:rFonts w:ascii="Times New Roman" w:hAnsi="Times New Roman"/>
                <w:sz w:val="24"/>
                <w:szCs w:val="24"/>
              </w:rPr>
              <w:t>энергоблока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  <w:p w14:paraId="331997C5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Определять техническое  состояние деталей, узлов и механизмов,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основного и вспомогательного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оборудования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энергоблока</w:t>
            </w:r>
          </w:p>
        </w:tc>
      </w:tr>
      <w:tr w:rsidR="00C54F49" w14:paraId="4FF8370D" w14:textId="77777777">
        <w:trPr>
          <w:jc w:val="center"/>
        </w:trPr>
        <w:tc>
          <w:tcPr>
            <w:tcW w:w="2624" w:type="dxa"/>
            <w:vMerge/>
            <w:tcBorders>
              <w:bottom w:val="nil"/>
            </w:tcBorders>
          </w:tcPr>
          <w:p w14:paraId="6E30B057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4198" w:type="dxa"/>
            <w:vMerge/>
            <w:tcBorders>
              <w:bottom w:val="nil"/>
            </w:tcBorders>
          </w:tcPr>
          <w:p w14:paraId="5CE9F9F5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17270BB1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C54F49" w14:paraId="04C804F4" w14:textId="77777777">
        <w:trPr>
          <w:jc w:val="center"/>
        </w:trPr>
        <w:tc>
          <w:tcPr>
            <w:tcW w:w="2624" w:type="dxa"/>
            <w:tcBorders>
              <w:top w:val="nil"/>
            </w:tcBorders>
          </w:tcPr>
          <w:p w14:paraId="0064DEF2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4198" w:type="dxa"/>
            <w:tcBorders>
              <w:top w:val="nil"/>
            </w:tcBorders>
          </w:tcPr>
          <w:p w14:paraId="38C988A3" w14:textId="77777777" w:rsidR="00C54F49" w:rsidRDefault="00C54F49">
            <w:pPr>
              <w:jc w:val="both"/>
              <w:rPr>
                <w:rFonts w:ascii="Times New Roman" w:hAnsi="Times New Roman"/>
                <w:color w:val="7030A0"/>
                <w:sz w:val="24"/>
                <w:szCs w:val="24"/>
              </w:rPr>
            </w:pPr>
          </w:p>
        </w:tc>
        <w:tc>
          <w:tcPr>
            <w:tcW w:w="7738" w:type="dxa"/>
          </w:tcPr>
          <w:p w14:paraId="268B9AD4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Методы оперативного контроля за состоянием энергоблока.</w:t>
            </w:r>
          </w:p>
          <w:p w14:paraId="54BF6F10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Основы анализа причин аварийных ситуаций и методы их предотвращения.</w:t>
            </w:r>
          </w:p>
          <w:p w14:paraId="4F148D8E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Системы автоматической защиты и их функционирование.</w:t>
            </w:r>
          </w:p>
          <w:p w14:paraId="62876B22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Нормативные требования к обеспечению безопасности при эксплуатации оборудования</w:t>
            </w:r>
          </w:p>
          <w:p w14:paraId="0025DC6F" w14:textId="77777777" w:rsidR="00C54F49" w:rsidRDefault="00227FD8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Методы и способы устранения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аварийных ситуаций в работе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оборудования энергоблока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Устройство, принцип действия, расположение и назначение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вспомогательного котельного и турбинного оборудования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энергоблока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 его узлов;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</w:p>
          <w:p w14:paraId="47864313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Режимные карты по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обслуживанию оборудования энергоблока.                                       Порядок приемки и сдачи смены</w:t>
            </w:r>
          </w:p>
        </w:tc>
      </w:tr>
    </w:tbl>
    <w:p w14:paraId="0872A65D" w14:textId="77777777" w:rsidR="00C54F49" w:rsidRDefault="00C54F49">
      <w:pPr>
        <w:pStyle w:val="113"/>
        <w:spacing w:after="0" w:line="240" w:lineRule="auto"/>
        <w:rPr>
          <w:bCs/>
        </w:rPr>
      </w:pPr>
    </w:p>
    <w:p w14:paraId="3164E739" w14:textId="77777777" w:rsidR="00C54F49" w:rsidRDefault="00C54F49">
      <w:pPr>
        <w:pStyle w:val="113"/>
        <w:spacing w:after="0" w:line="240" w:lineRule="auto"/>
        <w:rPr>
          <w:bCs/>
        </w:rPr>
      </w:pPr>
    </w:p>
    <w:p w14:paraId="07073A58" w14:textId="77777777" w:rsidR="00C54F49" w:rsidRDefault="00227FD8">
      <w:pPr>
        <w:rPr>
          <w:rFonts w:ascii="Times New Roman" w:eastAsia="Segoe UI" w:hAnsi="Times New Roman" w:cs="Times New Roman"/>
          <w:sz w:val="24"/>
          <w:szCs w:val="24"/>
          <w:lang w:eastAsia="ru-RU"/>
        </w:rPr>
      </w:pPr>
      <w:bookmarkStart w:id="24" w:name="_Toc156301311"/>
      <w:r>
        <w:br w:type="page"/>
      </w:r>
    </w:p>
    <w:p w14:paraId="3B560422" w14:textId="77777777" w:rsidR="00C54F49" w:rsidRDefault="00227FD8">
      <w:pPr>
        <w:pStyle w:val="113"/>
      </w:pPr>
      <w:r>
        <w:t>4.3. Примерная матрица компетенций выпускника</w:t>
      </w:r>
      <w:bookmarkEnd w:id="24"/>
    </w:p>
    <w:p w14:paraId="6DE94EBC" w14:textId="77777777" w:rsidR="00C54F49" w:rsidRDefault="00227FD8">
      <w:pPr>
        <w:widowControl w:val="0"/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25" w:name="_Toc156300436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4.3.1. Примерная матрица соответствия компетенций и составных частей ПОП СПО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профессии:</w:t>
      </w:r>
      <w:bookmarkEnd w:id="25"/>
    </w:p>
    <w:tbl>
      <w:tblPr>
        <w:tblStyle w:val="aff"/>
        <w:tblW w:w="14018" w:type="dxa"/>
        <w:tblLayout w:type="fixed"/>
        <w:tblLook w:val="04A0" w:firstRow="1" w:lastRow="0" w:firstColumn="1" w:lastColumn="0" w:noHBand="0" w:noVBand="1"/>
      </w:tblPr>
      <w:tblGrid>
        <w:gridCol w:w="988"/>
        <w:gridCol w:w="1916"/>
        <w:gridCol w:w="281"/>
        <w:gridCol w:w="355"/>
        <w:gridCol w:w="355"/>
        <w:gridCol w:w="355"/>
        <w:gridCol w:w="355"/>
        <w:gridCol w:w="355"/>
        <w:gridCol w:w="354"/>
        <w:gridCol w:w="354"/>
        <w:gridCol w:w="354"/>
        <w:gridCol w:w="236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</w:tblGrid>
      <w:tr w:rsidR="00C54F49" w14:paraId="0E3D8B1A" w14:textId="77777777">
        <w:tc>
          <w:tcPr>
            <w:tcW w:w="988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A7E7FF4" w14:textId="77777777" w:rsidR="00C54F49" w:rsidRDefault="00227FD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Индекс</w:t>
            </w:r>
          </w:p>
        </w:tc>
        <w:tc>
          <w:tcPr>
            <w:tcW w:w="1916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1FF7EA5" w14:textId="77777777" w:rsidR="00C54F49" w:rsidRDefault="00227FD8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Наименование</w:t>
            </w:r>
          </w:p>
        </w:tc>
        <w:tc>
          <w:tcPr>
            <w:tcW w:w="11114" w:type="dxa"/>
            <w:gridSpan w:val="30"/>
            <w:tcMar>
              <w:left w:w="28" w:type="dxa"/>
              <w:right w:w="28" w:type="dxa"/>
            </w:tcMar>
            <w:vAlign w:val="center"/>
          </w:tcPr>
          <w:p w14:paraId="51AA52F6" w14:textId="77777777" w:rsidR="00C54F49" w:rsidRDefault="00227F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C54F49" w14:paraId="52EFFEB8" w14:textId="77777777">
        <w:tc>
          <w:tcPr>
            <w:tcW w:w="988" w:type="dxa"/>
            <w:vMerge/>
            <w:tcMar>
              <w:left w:w="28" w:type="dxa"/>
              <w:right w:w="28" w:type="dxa"/>
            </w:tcMar>
          </w:tcPr>
          <w:p w14:paraId="6A0E0EDA" w14:textId="77777777" w:rsidR="00C54F49" w:rsidRDefault="00C54F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16" w:type="dxa"/>
            <w:vMerge/>
            <w:tcMar>
              <w:left w:w="28" w:type="dxa"/>
              <w:right w:w="28" w:type="dxa"/>
            </w:tcMar>
            <w:vAlign w:val="center"/>
          </w:tcPr>
          <w:p w14:paraId="385CBA0E" w14:textId="77777777" w:rsidR="00C54F49" w:rsidRDefault="00C54F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354" w:type="dxa"/>
            <w:gridSpan w:val="10"/>
            <w:tcMar>
              <w:left w:w="28" w:type="dxa"/>
              <w:right w:w="28" w:type="dxa"/>
            </w:tcMar>
            <w:vAlign w:val="center"/>
          </w:tcPr>
          <w:p w14:paraId="585A8466" w14:textId="77777777" w:rsidR="00C54F49" w:rsidRDefault="00227F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Общие компетенции (ОК)</w:t>
            </w:r>
          </w:p>
        </w:tc>
        <w:tc>
          <w:tcPr>
            <w:tcW w:w="7760" w:type="dxa"/>
            <w:gridSpan w:val="20"/>
            <w:tcMar>
              <w:left w:w="28" w:type="dxa"/>
              <w:right w:w="28" w:type="dxa"/>
            </w:tcMar>
            <w:vAlign w:val="center"/>
          </w:tcPr>
          <w:p w14:paraId="23962AAD" w14:textId="77777777" w:rsidR="00C54F49" w:rsidRDefault="00227F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Профессиональные компетенции (ПК)</w:t>
            </w:r>
          </w:p>
        </w:tc>
      </w:tr>
      <w:tr w:rsidR="00C54F49" w14:paraId="5AF0E754" w14:textId="77777777">
        <w:trPr>
          <w:trHeight w:val="473"/>
        </w:trPr>
        <w:tc>
          <w:tcPr>
            <w:tcW w:w="988" w:type="dxa"/>
            <w:vMerge/>
            <w:tcMar>
              <w:left w:w="28" w:type="dxa"/>
              <w:right w:w="28" w:type="dxa"/>
            </w:tcMar>
          </w:tcPr>
          <w:p w14:paraId="5C0BCACF" w14:textId="77777777" w:rsidR="00C54F49" w:rsidRDefault="00C54F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16" w:type="dxa"/>
            <w:vMerge/>
            <w:tcMar>
              <w:left w:w="28" w:type="dxa"/>
              <w:right w:w="28" w:type="dxa"/>
            </w:tcMar>
          </w:tcPr>
          <w:p w14:paraId="4B704B9A" w14:textId="77777777" w:rsidR="00C54F49" w:rsidRDefault="00C54F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" w:type="dxa"/>
            <w:tcMar>
              <w:left w:w="28" w:type="dxa"/>
              <w:right w:w="28" w:type="dxa"/>
            </w:tcMar>
          </w:tcPr>
          <w:p w14:paraId="2E113C12" w14:textId="77777777" w:rsidR="00C54F49" w:rsidRDefault="00227F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01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63A524F" w14:textId="77777777" w:rsidR="00C54F49" w:rsidRDefault="00227F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02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6747D62" w14:textId="77777777" w:rsidR="00C54F49" w:rsidRDefault="00227F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03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DFB0CE5" w14:textId="77777777" w:rsidR="00C54F49" w:rsidRDefault="00227F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04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32A5D12" w14:textId="77777777" w:rsidR="00C54F49" w:rsidRDefault="00227F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05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B415800" w14:textId="77777777" w:rsidR="00C54F49" w:rsidRDefault="00227F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06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24D9D763" w14:textId="77777777" w:rsidR="00C54F49" w:rsidRDefault="00227F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07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5428AD35" w14:textId="77777777" w:rsidR="00C54F49" w:rsidRDefault="00227F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08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3789A598" w14:textId="77777777" w:rsidR="00C54F49" w:rsidRDefault="00227F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09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36A27BCE" w14:textId="77777777" w:rsidR="00C54F49" w:rsidRDefault="00C54F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2746189" w14:textId="77777777" w:rsidR="00C54F49" w:rsidRDefault="00227F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5CE7421" w14:textId="77777777" w:rsidR="00C54F49" w:rsidRDefault="00227F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C49C1AC" w14:textId="77777777" w:rsidR="00C54F49" w:rsidRDefault="00227F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1.3</w:t>
            </w: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</w:tcPr>
          <w:p w14:paraId="2497B95B" w14:textId="77777777" w:rsidR="00C54F49" w:rsidRDefault="00227F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2.1</w:t>
            </w: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</w:tcPr>
          <w:p w14:paraId="6BAE91AD" w14:textId="77777777" w:rsidR="00C54F49" w:rsidRDefault="00227F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3178DD7" w14:textId="77777777" w:rsidR="00C54F49" w:rsidRDefault="00227F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9A92B79" w14:textId="77777777" w:rsidR="00C54F49" w:rsidRDefault="00227F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9F5ADE7" w14:textId="77777777" w:rsidR="00C54F49" w:rsidRDefault="00227F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11D54CD" w14:textId="77777777" w:rsidR="00C54F49" w:rsidRDefault="00227F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1.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D4B2D2B" w14:textId="77777777" w:rsidR="00C54F49" w:rsidRDefault="00227F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810854B" w14:textId="77777777" w:rsidR="00C54F49" w:rsidRDefault="00227F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CD64A57" w14:textId="77777777" w:rsidR="00C54F49" w:rsidRDefault="00227F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2.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3EEB901" w14:textId="77777777" w:rsidR="00C54F49" w:rsidRDefault="00227F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2.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83C4D8F" w14:textId="77777777" w:rsidR="00C54F49" w:rsidRDefault="00227F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C781389" w14:textId="77777777" w:rsidR="00C54F49" w:rsidRDefault="00227F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592252A" w14:textId="77777777" w:rsidR="00C54F49" w:rsidRDefault="00227F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2A8B785" w14:textId="77777777" w:rsidR="00C54F49" w:rsidRDefault="00C54F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D951527" w14:textId="77777777" w:rsidR="00C54F49" w:rsidRDefault="00C54F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B59369C" w14:textId="77777777" w:rsidR="00C54F49" w:rsidRDefault="00C54F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890ED6B" w14:textId="77777777" w:rsidR="00C54F49" w:rsidRDefault="00C54F4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54F49" w14:paraId="1CAED7E4" w14:textId="77777777">
        <w:tc>
          <w:tcPr>
            <w:tcW w:w="2904" w:type="dxa"/>
            <w:gridSpan w:val="2"/>
            <w:tcMar>
              <w:left w:w="28" w:type="dxa"/>
              <w:right w:w="28" w:type="dxa"/>
            </w:tcMar>
          </w:tcPr>
          <w:p w14:paraId="66E769F7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Обязательная часть образовательной программы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</w:tcPr>
          <w:p w14:paraId="56D90A8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F751F0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B3333E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65B8DF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161530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DBA424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1D8C78E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31060B4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4FEC98A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42AA5A4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C55199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7C2EB7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BCF8CD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45A194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F895D9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3D9242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C4DD1E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0795E0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B1A3D9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8B8AE8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00C5C9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547F34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44BD08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B8B31D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604EA4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59CEE3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06BFCA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9C7E3B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476B50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90C6C9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54F49" w14:paraId="18645F82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A9D030B" w14:textId="77777777" w:rsidR="00C54F49" w:rsidRDefault="00227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СГ.00</w:t>
            </w:r>
          </w:p>
        </w:tc>
        <w:tc>
          <w:tcPr>
            <w:tcW w:w="1916" w:type="dxa"/>
            <w:tcMar>
              <w:left w:w="28" w:type="dxa"/>
              <w:right w:w="28" w:type="dxa"/>
            </w:tcMar>
            <w:vAlign w:val="center"/>
          </w:tcPr>
          <w:p w14:paraId="748AA631" w14:textId="77777777" w:rsidR="00C54F49" w:rsidRDefault="00227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Социально-гуманитарный цикл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0616A6E8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E0DC48F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13A7737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AFC6DF2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112A525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3565A2E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2CE531A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056F5B9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31D758D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3C3376A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D5C5B2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B22E47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4A4045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3469C2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6E0456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4D348B9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899C5E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E4A5A4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5763F8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46F901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6F83DE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C6B24C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56DBA2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D8C6E2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F6A6FD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150477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FD2965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CDD857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9559FC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4DFCA6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54F49" w14:paraId="7AE3364D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5DB0B765" w14:textId="77777777" w:rsidR="00C54F49" w:rsidRDefault="00227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СГ.01</w:t>
            </w:r>
          </w:p>
        </w:tc>
        <w:tc>
          <w:tcPr>
            <w:tcW w:w="1916" w:type="dxa"/>
            <w:tcMar>
              <w:left w:w="28" w:type="dxa"/>
              <w:right w:w="28" w:type="dxa"/>
            </w:tcMar>
            <w:vAlign w:val="center"/>
          </w:tcPr>
          <w:p w14:paraId="5F788E3B" w14:textId="77777777" w:rsidR="00C54F49" w:rsidRDefault="00227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История России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2EF566E5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7792387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D54BEB2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7248589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F23AE90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6ECA355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F429F43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9E4ADB2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4E87621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7508C28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C1C910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EF3E84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E218FB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893C06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749874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AD7E11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6E447C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EA2EF0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BB8561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9CC01A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26763B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3684DD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37F61C9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8D741B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5003629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42A9D5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1E2A8E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F77B79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ECBACE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6B4A32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54F49" w14:paraId="35E44998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9A717D6" w14:textId="77777777" w:rsidR="00C54F49" w:rsidRDefault="00227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СГ.02</w:t>
            </w:r>
          </w:p>
        </w:tc>
        <w:tc>
          <w:tcPr>
            <w:tcW w:w="1916" w:type="dxa"/>
            <w:tcMar>
              <w:left w:w="28" w:type="dxa"/>
              <w:right w:w="28" w:type="dxa"/>
            </w:tcMar>
            <w:vAlign w:val="center"/>
          </w:tcPr>
          <w:p w14:paraId="1A4A744A" w14:textId="77777777" w:rsidR="00C54F49" w:rsidRDefault="00227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Иностранный язык в профессиональной деятельности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355C04FD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6382A0A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3B18A16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D0B60A2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886FD3F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DAE1DED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BBEBDE0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F871DBC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D8C6361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1DCD4EE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859363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18168D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CA0EFC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51B8B0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CB2187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7613D3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875178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F138B1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BCD2D9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95B6B3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32C5FD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8658C8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ACDE81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84CD52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6991D9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B120CF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E874B8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769229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7606BD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917174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54F49" w14:paraId="59C1D20B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11E82769" w14:textId="77777777" w:rsidR="00C54F49" w:rsidRDefault="00227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СГ.03</w:t>
            </w:r>
          </w:p>
        </w:tc>
        <w:tc>
          <w:tcPr>
            <w:tcW w:w="1916" w:type="dxa"/>
            <w:tcMar>
              <w:left w:w="28" w:type="dxa"/>
              <w:right w:w="28" w:type="dxa"/>
            </w:tcMar>
            <w:vAlign w:val="center"/>
          </w:tcPr>
          <w:p w14:paraId="123C9CCC" w14:textId="77777777" w:rsidR="00C54F49" w:rsidRDefault="00227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Безопасность 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жизнедеятельности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3A57F3AF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B2C558B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EDA8E96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19CE935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BAB727D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B541641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3E6845E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D70F24C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10C39E3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4D1558A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6F62E4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D59F63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F46899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01882E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761A73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8599D29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0EF0B1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D89E32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DDC089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D415B6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F5C1EC9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C15F0D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0C5508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CB0398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F9B664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7B080A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94430A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80A5F8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0FFFCD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7927C9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54F49" w14:paraId="25C448C2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BA3C423" w14:textId="77777777" w:rsidR="00C54F49" w:rsidRDefault="00227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СГ.04</w:t>
            </w:r>
          </w:p>
        </w:tc>
        <w:tc>
          <w:tcPr>
            <w:tcW w:w="1916" w:type="dxa"/>
            <w:tcMar>
              <w:left w:w="28" w:type="dxa"/>
              <w:right w:w="28" w:type="dxa"/>
            </w:tcMar>
            <w:vAlign w:val="center"/>
          </w:tcPr>
          <w:p w14:paraId="54A8723E" w14:textId="77777777" w:rsidR="00C54F49" w:rsidRDefault="00227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Физическая культура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5D33945B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ECF4D1D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1CE1426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9E7BBA4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A164125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2CDF59F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2548BAF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07F97E2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9F2ABBD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DB36E9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A582A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91E93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AC53F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1F2AE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BD2AB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1CB00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99FEE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D5594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D000A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B6793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54E55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EECA1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CCAB6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D770D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10E8C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BE2F99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34C13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E65E5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BECC6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B49BA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54F49" w14:paraId="1F56714A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6281450" w14:textId="77777777" w:rsidR="00C54F49" w:rsidRDefault="00227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СГ.05</w:t>
            </w:r>
          </w:p>
        </w:tc>
        <w:tc>
          <w:tcPr>
            <w:tcW w:w="1916" w:type="dxa"/>
            <w:tcMar>
              <w:left w:w="28" w:type="dxa"/>
              <w:right w:w="28" w:type="dxa"/>
            </w:tcMar>
            <w:vAlign w:val="center"/>
          </w:tcPr>
          <w:p w14:paraId="7AA03918" w14:textId="77777777" w:rsidR="00C54F49" w:rsidRDefault="00227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Основы финансовой грамотности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6FBB4D9E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F9DA8FF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E692F8D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4522A3D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F2B1CDB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3FEEE54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609CE27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1368C81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4B8FEA4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80DA1E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083FC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84A07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0D053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8EF9D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143AB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1CAD5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327A9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9584C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13167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52979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8E887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1747A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24B18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BA618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3D473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E1355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C8EF5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931CF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CA542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0BD0C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54F49" w14:paraId="22516840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5244E06D" w14:textId="77777777" w:rsidR="00C54F49" w:rsidRDefault="00227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СГ.0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916" w:type="dxa"/>
            <w:tcMar>
              <w:left w:w="28" w:type="dxa"/>
              <w:right w:w="28" w:type="dxa"/>
            </w:tcMar>
            <w:vAlign w:val="center"/>
          </w:tcPr>
          <w:p w14:paraId="37628672" w14:textId="77777777" w:rsidR="00C54F49" w:rsidRDefault="00227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Основы бережливого производства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59CC9CE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9AB38E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8B3F07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A1C84D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321A2E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C73F7A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7F072D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E71D91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0A37D9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B16B38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F2CE9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EC2A5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20D0A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F06A7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31E12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97616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7F48F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1DE75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40F1B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86A05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C160A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A4B71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1196F9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D9943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17DFF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F6F1D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A8EEB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DBD1D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0E887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950E4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54F49" w14:paraId="65E6D4E9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28192A68" w14:textId="77777777" w:rsidR="00C54F49" w:rsidRDefault="00227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ОП.00</w:t>
            </w:r>
          </w:p>
        </w:tc>
        <w:tc>
          <w:tcPr>
            <w:tcW w:w="1916" w:type="dxa"/>
            <w:tcMar>
              <w:left w:w="28" w:type="dxa"/>
              <w:right w:w="28" w:type="dxa"/>
            </w:tcMar>
            <w:vAlign w:val="center"/>
          </w:tcPr>
          <w:p w14:paraId="687C925F" w14:textId="77777777" w:rsidR="00C54F49" w:rsidRDefault="00227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Общепрофессиональный цикл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0E08485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ECCE94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61F472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8F979B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5BF0D1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D65FA4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C3E73B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2EA2719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BEAA80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43DB68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8FBDD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72E3C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99411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636D4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64B0D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E0CC6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0D2F0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D2FE0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69545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D5BE6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F79BF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262A7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370C3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DD5C2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25DFE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0C35B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7513A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7EEE2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82AF1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83372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54F49" w14:paraId="7150CD86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382EC5F" w14:textId="77777777" w:rsidR="00C54F49" w:rsidRDefault="00227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ОП. 01</w:t>
            </w:r>
          </w:p>
        </w:tc>
        <w:tc>
          <w:tcPr>
            <w:tcW w:w="1916" w:type="dxa"/>
            <w:tcMar>
              <w:left w:w="28" w:type="dxa"/>
              <w:right w:w="28" w:type="dxa"/>
            </w:tcMar>
          </w:tcPr>
          <w:p w14:paraId="30B2F0C6" w14:textId="77777777" w:rsidR="00C54F49" w:rsidRDefault="00227FD8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Основы электротехники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5BCBA3DC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E5A1726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136D9AE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049CFFD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ABCE656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BDD71BE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9617392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A9B7119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84E8361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712FC0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5B5F9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6E6BB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27E34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46649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8EF51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5D383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426D0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5E41E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12D48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70B6F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2896E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31B59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1153D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CAA9C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E06AD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6EDC39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0339B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C923F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75FE2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A3A07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54F49" w14:paraId="265793D0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3E98005" w14:textId="77777777" w:rsidR="00C54F49" w:rsidRDefault="00227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ОП. 02</w:t>
            </w:r>
          </w:p>
        </w:tc>
        <w:tc>
          <w:tcPr>
            <w:tcW w:w="1916" w:type="dxa"/>
            <w:tcMar>
              <w:left w:w="28" w:type="dxa"/>
              <w:right w:w="28" w:type="dxa"/>
            </w:tcMar>
          </w:tcPr>
          <w:p w14:paraId="6FE120D9" w14:textId="77777777" w:rsidR="00C54F49" w:rsidRDefault="00227FD8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Основы технической механики и слесарных работ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2AB6074A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4426F70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3B9CF1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A4A7010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4B9CCF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6F8C73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0FF7E9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4A953F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F07A345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30F54C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3501E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97EFE9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DB9F6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7FF41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C3C18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E3B06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F35C3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26CE4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C366A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45389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987CE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FC7C6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3DC7D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27B0E9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BAAA8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2C7BE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9ACAC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61F70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4FA7D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E7593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54F49" w14:paraId="68A7D779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8CE68CF" w14:textId="77777777" w:rsidR="00C54F49" w:rsidRDefault="00227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ОП. 03</w:t>
            </w:r>
          </w:p>
        </w:tc>
        <w:tc>
          <w:tcPr>
            <w:tcW w:w="1916" w:type="dxa"/>
            <w:tcMar>
              <w:left w:w="28" w:type="dxa"/>
              <w:right w:w="28" w:type="dxa"/>
            </w:tcMar>
          </w:tcPr>
          <w:p w14:paraId="7197834B" w14:textId="77777777" w:rsidR="00C54F49" w:rsidRDefault="00227FD8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Основы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теплотехники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5C94D9FE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57BC7F4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8B2BDF3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C2DD2BE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4FA9719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C8345EA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31E05D1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1D1D44E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9CA82B6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90570C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C5963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2137E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69F36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AAAA0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48B31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0A7F2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BCA4D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0C328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FC4DC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3F824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75111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1C930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40D22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C9EF2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E8FA6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DBC4B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17A01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66526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72FE8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9C1A3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54F49" w14:paraId="74170D66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A022F14" w14:textId="77777777" w:rsidR="00C54F49" w:rsidRDefault="00227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ОП.04</w:t>
            </w:r>
          </w:p>
        </w:tc>
        <w:tc>
          <w:tcPr>
            <w:tcW w:w="1916" w:type="dxa"/>
            <w:tcMar>
              <w:left w:w="28" w:type="dxa"/>
              <w:right w:w="28" w:type="dxa"/>
            </w:tcMar>
          </w:tcPr>
          <w:p w14:paraId="10D4B7E2" w14:textId="77777777" w:rsidR="00C54F49" w:rsidRDefault="00227FD8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Водно-химические режимы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4B9F139F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0C08F48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64592CC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61D8D8E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6CC3437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2FBDB39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3161137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09F6052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D3EEEA5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2562D6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17720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7F1CB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7D509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89FFA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21B67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618C0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45ED7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B3D0E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625CF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94BC1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012BE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FD291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1DFC5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67980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3F7A3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4062A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147B6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CDF74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93493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6D6DB9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54F49" w14:paraId="5299D0D5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369EEED" w14:textId="77777777" w:rsidR="00C54F49" w:rsidRDefault="00227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ОП.05</w:t>
            </w:r>
          </w:p>
        </w:tc>
        <w:tc>
          <w:tcPr>
            <w:tcW w:w="1916" w:type="dxa"/>
            <w:tcMar>
              <w:left w:w="28" w:type="dxa"/>
              <w:right w:w="28" w:type="dxa"/>
            </w:tcMar>
          </w:tcPr>
          <w:p w14:paraId="01FFD118" w14:textId="77777777" w:rsidR="00C54F49" w:rsidRDefault="00227FD8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Материаловедение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4E0534C6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8C66C78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F3C0E9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E0865E9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33A782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521631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CE23B4C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E09AE5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471663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D6B318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5726C9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77CFB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67E85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48EAB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60F5D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C371D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F375B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F7A5D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A1804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C2B12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12259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37F8B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4CE0B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569A3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66E48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590F5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AF4F3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7E77B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C3DB6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C41D0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54F49" w14:paraId="160639C5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1ED65ED" w14:textId="77777777" w:rsidR="00C54F49" w:rsidRDefault="00227FD8">
            <w:pP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ОП.0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1916" w:type="dxa"/>
            <w:tcMar>
              <w:left w:w="28" w:type="dxa"/>
              <w:right w:w="28" w:type="dxa"/>
            </w:tcMar>
          </w:tcPr>
          <w:p w14:paraId="3B6C1A2D" w14:textId="77777777" w:rsidR="00C54F49" w:rsidRDefault="00227FD8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Охрана труда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3D350B89" w14:textId="77777777" w:rsidR="00C54F49" w:rsidRDefault="00227FD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70862C8" w14:textId="77777777" w:rsidR="00C54F49" w:rsidRDefault="00227FD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7C26E98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9199230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50A1487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EC257C2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0AD89B6" w14:textId="77777777" w:rsidR="00C54F49" w:rsidRDefault="00227FD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C88FBF5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E36D51F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89AEE69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B91E6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D0B46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A5C2D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30696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48705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0B280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0B6DA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79B89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AA6EE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6DD17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0A710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9E80A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BAEE4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53B83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CEE61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5D6DC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491CF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E9406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59192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258259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54F49" w14:paraId="3C9B0E67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07E2FF34" w14:textId="77777777" w:rsidR="00C54F49" w:rsidRDefault="00227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ПМ.0</w:t>
            </w: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916" w:type="dxa"/>
            <w:tcMar>
              <w:left w:w="28" w:type="dxa"/>
              <w:right w:w="28" w:type="dxa"/>
            </w:tcMar>
          </w:tcPr>
          <w:p w14:paraId="2A65300E" w14:textId="77777777" w:rsidR="00C54F49" w:rsidRDefault="00227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Cs/>
                <w:sz w:val="16"/>
                <w:szCs w:val="16"/>
              </w:rPr>
              <w:t xml:space="preserve">Эксплуатация и обслуживание котлов 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06F14B7A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1E9383F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B1FBA2E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B3642C4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BAC1AB0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488C8B2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E88510C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E9A00EB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521FCC1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3EA599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7C0220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6A3A4E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4B6A0D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30328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0FB7D9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0CE6F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065E3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582EF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0E2679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E6D61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AFD39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54701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5DEDE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7CFAA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A7DD6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E5E6B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D04E0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4F073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D48F3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8605D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54F49" w14:paraId="098E6D73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238464A7" w14:textId="77777777" w:rsidR="00C54F49" w:rsidRDefault="00227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МДК 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.01</w:t>
            </w:r>
          </w:p>
        </w:tc>
        <w:tc>
          <w:tcPr>
            <w:tcW w:w="1916" w:type="dxa"/>
            <w:tcMar>
              <w:left w:w="28" w:type="dxa"/>
              <w:right w:w="28" w:type="dxa"/>
            </w:tcMar>
          </w:tcPr>
          <w:p w14:paraId="29162F57" w14:textId="77777777" w:rsidR="00C54F49" w:rsidRDefault="00227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 xml:space="preserve">Эксплуатация </w:t>
            </w: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и обслуживание</w:t>
            </w:r>
            <w:r>
              <w:rPr>
                <w:rFonts w:ascii="Times New Roman" w:hAnsi="Times New Roman"/>
                <w:b/>
                <w:iCs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паровых и водогрейных котлов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5322D9D2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B0B367C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8363425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27B6E72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448E0C1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AE3480B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C4FB878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964B1B3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70225A0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86A3FD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211232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C3ED3D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713EA2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7CC84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1B6C0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0C69D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461FE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42818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6F58F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B464B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891679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30172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F5A629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F44F0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89B5F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166B19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17518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A0AC9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0B292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368B6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54F49" w14:paraId="53CB0DB6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8097A64" w14:textId="77777777" w:rsidR="00C54F49" w:rsidRDefault="00227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УП. 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16" w:type="dxa"/>
            <w:tcMar>
              <w:left w:w="28" w:type="dxa"/>
              <w:right w:w="28" w:type="dxa"/>
            </w:tcMar>
            <w:vAlign w:val="center"/>
          </w:tcPr>
          <w:p w14:paraId="5EA92F35" w14:textId="77777777" w:rsidR="00C54F49" w:rsidRDefault="00227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Учебная практика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1B84FF24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83CB75B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C530F80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9867B7E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73C4A06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EF072F7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9773CB4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E60B076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E5E8E5C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C88440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A77E76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AB699A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FF3900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3A78D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3985C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CED2D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7AE22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4416B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293FA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7ADDC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9AF07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08B30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C9795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4128B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C2F4B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33690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50E2C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18865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E7A61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DB369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54F49" w14:paraId="496CA2AE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2FD9CF84" w14:textId="77777777" w:rsidR="00C54F49" w:rsidRDefault="00227FD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ПП. 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16" w:type="dxa"/>
            <w:tcMar>
              <w:left w:w="28" w:type="dxa"/>
              <w:right w:w="28" w:type="dxa"/>
            </w:tcMar>
            <w:vAlign w:val="center"/>
          </w:tcPr>
          <w:p w14:paraId="51FAD0F8" w14:textId="77777777" w:rsidR="00C54F49" w:rsidRDefault="00227FD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Производственная практика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1E2FA804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54D66D7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56F013A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E8ECD9C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772B4B6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68B7831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F8ED3FA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5671867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F20078C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ACE87C9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3C02A9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3EE2AA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8A625C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EC2BA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53836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E4E92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D2264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1293A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B8750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6E0F9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5803D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984AF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80A2E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F5273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EF546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850BC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223C9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7A6E0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DAE25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2A3CD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54F49" w14:paraId="20789732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7A9BBE2" w14:textId="77777777" w:rsidR="00C54F49" w:rsidRDefault="00227FD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ПМ.0</w:t>
            </w: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916" w:type="dxa"/>
            <w:tcMar>
              <w:left w:w="28" w:type="dxa"/>
              <w:right w:w="28" w:type="dxa"/>
            </w:tcMar>
          </w:tcPr>
          <w:p w14:paraId="7599C2A9" w14:textId="77777777" w:rsidR="00C54F49" w:rsidRDefault="00227FD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Cs/>
                <w:sz w:val="16"/>
                <w:szCs w:val="16"/>
              </w:rPr>
              <w:t>Эксплуатация и обслуживание котельного оборудования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26CDCD60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04C98A4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588B154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807D6FA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FCF3180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AAADEEE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8372BB8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7953B2F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30C7854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0710AE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BC185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FE5B9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0D2FC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EE94A6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C9765A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CE309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29E44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28053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5DAF8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23BAF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C959C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86B17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51F6B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72D34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20FE5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CB74C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4BD04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8239C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EEE55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E17CA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54F49" w14:paraId="66E60A1F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D4D225E" w14:textId="77777777" w:rsidR="00C54F49" w:rsidRDefault="00227FD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МДК 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.01</w:t>
            </w:r>
          </w:p>
        </w:tc>
        <w:tc>
          <w:tcPr>
            <w:tcW w:w="1916" w:type="dxa"/>
            <w:tcMar>
              <w:left w:w="28" w:type="dxa"/>
              <w:right w:w="28" w:type="dxa"/>
            </w:tcMar>
          </w:tcPr>
          <w:p w14:paraId="232C5BBF" w14:textId="77777777" w:rsidR="00C54F49" w:rsidRDefault="00227FD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 xml:space="preserve">Эксплуатация и обслуживания котлов и </w:t>
            </w: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котельно-вспомогательного оборудования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77C881EE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22D759B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50595C0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24EA371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DE104D5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C8356F8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5AC17AC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615086F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FF17A57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DEF4AA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0FA37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FFBC8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EFE01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744E17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E46E44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67237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C829F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FF39E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5E3EB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98075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5E2B7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B610B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ABA42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C45E8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6C3BE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42462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8B674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06899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D8CAB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E64B5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54F49" w14:paraId="0D34B73F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221F3136" w14:textId="77777777" w:rsidR="00C54F49" w:rsidRDefault="00227FD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УП. 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16" w:type="dxa"/>
            <w:tcMar>
              <w:left w:w="28" w:type="dxa"/>
              <w:right w:w="28" w:type="dxa"/>
            </w:tcMar>
            <w:vAlign w:val="center"/>
          </w:tcPr>
          <w:p w14:paraId="21AFB850" w14:textId="77777777" w:rsidR="00C54F49" w:rsidRDefault="00227FD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Учебная практика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6D3EAAC7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82A8CB5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364AB56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80DC2D5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2F82EE3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62B7536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C3C5BAE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296027C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FEA2944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53DBD7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9B4F8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47F10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F739D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73D1B0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403731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91F5A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89802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0711E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4645F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F73BB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BBE39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1692C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090F3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98A83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7AF30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CAC06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439C8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D9164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395C5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9863A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54F49" w14:paraId="7FFABF53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A66A5BB" w14:textId="77777777" w:rsidR="00C54F49" w:rsidRDefault="00227FD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ПП. 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16" w:type="dxa"/>
            <w:tcMar>
              <w:left w:w="28" w:type="dxa"/>
              <w:right w:w="28" w:type="dxa"/>
            </w:tcMar>
            <w:vAlign w:val="center"/>
          </w:tcPr>
          <w:p w14:paraId="0EF0D978" w14:textId="77777777" w:rsidR="00C54F49" w:rsidRDefault="00227FD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Производственная практика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48D37E99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4ACA1A6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DC256FE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3900126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688F576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F3D5D7F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038C2BB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C934180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8447C81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669412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F511F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BE1AC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16F28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640162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95F79A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48911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F3A18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89C23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ED8F7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A5213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F73CA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DEA31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22994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5EBAA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2BFA6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330C4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6BC49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62580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D8101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ECF18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54F49" w14:paraId="48EAE587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518AD9F3" w14:textId="77777777" w:rsidR="00C54F49" w:rsidRDefault="00227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ПМ.0</w:t>
            </w: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916" w:type="dxa"/>
            <w:tcMar>
              <w:left w:w="28" w:type="dxa"/>
              <w:right w:w="28" w:type="dxa"/>
            </w:tcMar>
          </w:tcPr>
          <w:p w14:paraId="56D8106C" w14:textId="77777777" w:rsidR="00C54F49" w:rsidRDefault="00227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Cs/>
                <w:sz w:val="16"/>
                <w:szCs w:val="16"/>
              </w:rPr>
              <w:t xml:space="preserve">Эксплуатация и обслуживание турбин 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39FAF493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B85701C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92AD1A9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ABA4B62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7EAECB4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A87AA34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1996D8C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60C79D7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7AAE8D3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2B2B79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3962D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917CD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6E3CF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2482F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C09439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03106B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99BE2D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218E01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51850B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69D82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9726B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B60C2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FE33A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10599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49100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F8BC2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56F55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0DF36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3F7B2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636A1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54F49" w14:paraId="5A0A8E52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767443B5" w14:textId="77777777" w:rsidR="00C54F49" w:rsidRDefault="00227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МДК 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.01</w:t>
            </w:r>
          </w:p>
        </w:tc>
        <w:tc>
          <w:tcPr>
            <w:tcW w:w="1916" w:type="dxa"/>
            <w:tcMar>
              <w:left w:w="28" w:type="dxa"/>
              <w:right w:w="28" w:type="dxa"/>
            </w:tcMar>
          </w:tcPr>
          <w:p w14:paraId="65566486" w14:textId="77777777" w:rsidR="00C54F49" w:rsidRDefault="00227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Эксплуатация паровых и газовых турбин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3E5B4691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EAEF301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8AD4E66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BA55B26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1A68E35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DAA5314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A421F93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5C2272B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4654B28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D00E94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0298B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A9A6B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6D3BC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9A385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6FA07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6CE19C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17DD5C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93FB66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203DE4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F3126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1579D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F116E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09AE2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6A29F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D9AE5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0335B9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30D16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DF068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0B6C2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3FC8E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54F49" w14:paraId="08A64593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202C251" w14:textId="77777777" w:rsidR="00C54F49" w:rsidRDefault="00227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УП. 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16" w:type="dxa"/>
            <w:tcMar>
              <w:left w:w="28" w:type="dxa"/>
              <w:right w:w="28" w:type="dxa"/>
            </w:tcMar>
            <w:vAlign w:val="center"/>
          </w:tcPr>
          <w:p w14:paraId="1EE59829" w14:textId="77777777" w:rsidR="00C54F49" w:rsidRDefault="00227F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Учебная практика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690B2499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B87FB43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ABF38F1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4F85C46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6F8EAC1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652DBBC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3C48B3E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61EC275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516E2EF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A0CE24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50EC7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8D9AE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57C76C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E632A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31C92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FF5FAC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061648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91CF54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CB9710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6F40F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1B286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E9E2D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B1244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C8C80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AD818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4F674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3A921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047BF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1572B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E0018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54F49" w14:paraId="3BCCD15C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DC7C31C" w14:textId="77777777" w:rsidR="00C54F49" w:rsidRDefault="00227FD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ПП. 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16" w:type="dxa"/>
            <w:tcMar>
              <w:left w:w="28" w:type="dxa"/>
              <w:right w:w="28" w:type="dxa"/>
            </w:tcMar>
            <w:vAlign w:val="center"/>
          </w:tcPr>
          <w:p w14:paraId="2394F78B" w14:textId="77777777" w:rsidR="00C54F49" w:rsidRDefault="00227FD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Производственная практика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24E95867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6F13725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EDD441C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98AAC74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806C684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6FA90C3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5908EBE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5C0B2EB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C9C9513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E0FBA1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63DDE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459C7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8FA90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54C67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4F8BF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B870FF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D3B550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DF8D44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3B1CF4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D29FC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482E5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25CCE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321D2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94F7D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F6014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9BBD6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BE3CF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357EB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4AE1C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C3C0E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54F49" w14:paraId="41C4F5A9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B889608" w14:textId="77777777" w:rsidR="00C54F49" w:rsidRDefault="00227FD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ПМ.0</w:t>
            </w: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916" w:type="dxa"/>
            <w:tcMar>
              <w:left w:w="28" w:type="dxa"/>
              <w:right w:w="28" w:type="dxa"/>
            </w:tcMar>
          </w:tcPr>
          <w:p w14:paraId="01F0820F" w14:textId="77777777" w:rsidR="00C54F49" w:rsidRDefault="00227FD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Cs/>
                <w:sz w:val="16"/>
                <w:szCs w:val="16"/>
              </w:rPr>
              <w:t xml:space="preserve">Эксплуатация и обслуживание основного и вспомогательного турбинного оборудования 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02BA2210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9B98486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D1DE8CF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F79211F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4F86686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881E85D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ABC0EC7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B8FBDB6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46DCBA8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32AAC0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161A4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FBD7C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911AE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C0BE5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530DE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4A6D4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4E31F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DF213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0A81C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2111EB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B95CC8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293A99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B9E688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CDDF4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FB6189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D9AE3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FC7D8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682A7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32DFC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C0352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54F49" w14:paraId="340E600B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3C1126F7" w14:textId="77777777" w:rsidR="00C54F49" w:rsidRDefault="00227FD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МДК 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.01</w:t>
            </w:r>
          </w:p>
        </w:tc>
        <w:tc>
          <w:tcPr>
            <w:tcW w:w="1916" w:type="dxa"/>
            <w:tcMar>
              <w:left w:w="28" w:type="dxa"/>
              <w:right w:w="28" w:type="dxa"/>
            </w:tcMar>
          </w:tcPr>
          <w:p w14:paraId="7910B203" w14:textId="77777777" w:rsidR="00C54F49" w:rsidRDefault="00227FD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 xml:space="preserve">Эксплуатация и обслуживание </w:t>
            </w: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основного и вспомогательного турбинного оборудования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108A0698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A2B9F1B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68396E4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14078A0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1607D20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DACF6C9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F8465C5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5410DDC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BBD7BDA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F45263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D926B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AFF10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BFA27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C89D2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41A68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9F50B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E7EF4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D3EB49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F61D99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DA3466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190145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52BA90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CC01F3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73A6B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D063D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94393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64506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6D02F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169FA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F6D9C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54F49" w14:paraId="531AB5D8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26876648" w14:textId="77777777" w:rsidR="00C54F49" w:rsidRDefault="00227FD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УП. 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16" w:type="dxa"/>
            <w:tcMar>
              <w:left w:w="28" w:type="dxa"/>
              <w:right w:w="28" w:type="dxa"/>
            </w:tcMar>
            <w:vAlign w:val="center"/>
          </w:tcPr>
          <w:p w14:paraId="336B9B4B" w14:textId="77777777" w:rsidR="00C54F49" w:rsidRDefault="00227FD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Учебная практика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42315C7F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AB63C37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C310025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EDF5027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812B14D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028953E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FF21CD3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648B86D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ED7E50B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B7AC0B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40381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B3F39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94B4C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E9319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1FE66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D8313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E45B8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990AE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43783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678FF9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0B33EC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D3D73A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F49488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F2CB5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6EDF2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74D22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B0332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A8714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0FB85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20D1B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54F49" w14:paraId="6B5CC171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2BF012D" w14:textId="77777777" w:rsidR="00C54F49" w:rsidRDefault="00227FD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ПП. 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16" w:type="dxa"/>
            <w:tcMar>
              <w:left w:w="28" w:type="dxa"/>
              <w:right w:w="28" w:type="dxa"/>
            </w:tcMar>
            <w:vAlign w:val="center"/>
          </w:tcPr>
          <w:p w14:paraId="349CEFCB" w14:textId="77777777" w:rsidR="00C54F49" w:rsidRDefault="00227FD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Производственная практика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03A80D6D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117B76F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5E4F6F0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BE23852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097612D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A77EED0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61177E1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730D62C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7950AE3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BCF631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18F47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668EC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7F7E1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16365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2F8199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8B83D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4D2D29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CA734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B6697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F8531E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9986C8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D47B2D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8642FF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C4D55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39B7B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48943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69A03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3479A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2D0A49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F078F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54F49" w14:paraId="457D10E1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075EAAF" w14:textId="77777777" w:rsidR="00C54F49" w:rsidRDefault="00227FD8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en-US"/>
              </w:rPr>
              <w:t>ПМ.0</w:t>
            </w: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916" w:type="dxa"/>
            <w:tcMar>
              <w:left w:w="28" w:type="dxa"/>
              <w:right w:w="28" w:type="dxa"/>
            </w:tcMar>
            <w:vAlign w:val="center"/>
          </w:tcPr>
          <w:p w14:paraId="26B9254D" w14:textId="77777777" w:rsidR="00C54F49" w:rsidRDefault="00227FD8">
            <w:pP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b/>
                <w:iCs/>
                <w:sz w:val="16"/>
                <w:szCs w:val="16"/>
              </w:rPr>
              <w:t>Эксплуатация и обслуживание блочной системы управления агрегатами (котел-турбина)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27D8B9C4" w14:textId="77777777" w:rsidR="00C54F49" w:rsidRDefault="00C54F4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05B4FEC" w14:textId="77777777" w:rsidR="00C54F49" w:rsidRDefault="00C54F4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A15E1A9" w14:textId="77777777" w:rsidR="00C54F49" w:rsidRDefault="00C54F4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47ECA78" w14:textId="77777777" w:rsidR="00C54F49" w:rsidRDefault="00C54F4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F2A084E" w14:textId="77777777" w:rsidR="00C54F49" w:rsidRDefault="00C54F4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A8D6057" w14:textId="77777777" w:rsidR="00C54F49" w:rsidRDefault="00C54F4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CB5D8CC" w14:textId="77777777" w:rsidR="00C54F49" w:rsidRDefault="00C54F4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74AF93A" w14:textId="77777777" w:rsidR="00C54F49" w:rsidRDefault="00C54F4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2480E4C" w14:textId="77777777" w:rsidR="00C54F49" w:rsidRDefault="00C54F4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159467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F1EAD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CA6A1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5481C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0329C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6573C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18838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7988C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7FF546" w14:textId="77777777" w:rsidR="00C54F49" w:rsidRDefault="00C54F4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F12D26" w14:textId="77777777" w:rsidR="00C54F49" w:rsidRDefault="00C54F4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5DDB2B" w14:textId="77777777" w:rsidR="00C54F49" w:rsidRDefault="00C54F4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ADC002" w14:textId="77777777" w:rsidR="00C54F49" w:rsidRDefault="00C54F4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AC0031" w14:textId="77777777" w:rsidR="00C54F49" w:rsidRDefault="00C54F4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902E31" w14:textId="77777777" w:rsidR="00C54F49" w:rsidRDefault="00C54F4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48F832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6693AA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3BEA79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9F1EC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6C13F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464DC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23D3B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54F49" w14:paraId="6675A53F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69FD70EF" w14:textId="77777777" w:rsidR="00C54F49" w:rsidRDefault="00227FD8">
            <w:pP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МДК.0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.01</w:t>
            </w:r>
          </w:p>
        </w:tc>
        <w:tc>
          <w:tcPr>
            <w:tcW w:w="1916" w:type="dxa"/>
            <w:tcMar>
              <w:left w:w="28" w:type="dxa"/>
              <w:right w:w="28" w:type="dxa"/>
            </w:tcMar>
            <w:vAlign w:val="center"/>
          </w:tcPr>
          <w:p w14:paraId="3AE281ED" w14:textId="77777777" w:rsidR="00C54F49" w:rsidRDefault="00227FD8">
            <w:pP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iCs/>
                <w:sz w:val="16"/>
                <w:szCs w:val="16"/>
              </w:rPr>
              <w:t>Эксплуатация и обслуживание блочной системы управления агрегатами (котёл - турбина)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1E9F39AA" w14:textId="77777777" w:rsidR="00C54F49" w:rsidRDefault="00227FD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D73FD0E" w14:textId="77777777" w:rsidR="00C54F49" w:rsidRDefault="00227FD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5BFFB2C" w14:textId="77777777" w:rsidR="00C54F49" w:rsidRDefault="00227FD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1138ED7" w14:textId="77777777" w:rsidR="00C54F49" w:rsidRDefault="00227FD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65BAF5E" w14:textId="77777777" w:rsidR="00C54F49" w:rsidRDefault="00227FD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66353EE" w14:textId="77777777" w:rsidR="00C54F49" w:rsidRDefault="00227FD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B97C6CD" w14:textId="77777777" w:rsidR="00C54F49" w:rsidRDefault="00227FD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8B26B2F" w14:textId="77777777" w:rsidR="00C54F49" w:rsidRDefault="00227FD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FC6B333" w14:textId="77777777" w:rsidR="00C54F49" w:rsidRDefault="00227FD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4D5B68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C7E40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84E1D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D8355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8334B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89BF0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7216A9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DBFDD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A57CD8" w14:textId="77777777" w:rsidR="00C54F49" w:rsidRDefault="00C54F4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B32CBD" w14:textId="77777777" w:rsidR="00C54F49" w:rsidRDefault="00C54F4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C8550C" w14:textId="77777777" w:rsidR="00C54F49" w:rsidRDefault="00C54F4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736B54" w14:textId="77777777" w:rsidR="00C54F49" w:rsidRDefault="00C54F4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E93150" w14:textId="77777777" w:rsidR="00C54F49" w:rsidRDefault="00C54F4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158718" w14:textId="77777777" w:rsidR="00C54F49" w:rsidRDefault="00C54F4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EC6851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6ABD3F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EB0137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9A60F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86B03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23B2C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8F6DD7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54F49" w14:paraId="4FBE8CB0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4A51616A" w14:textId="77777777" w:rsidR="00C54F49" w:rsidRDefault="00227FD8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УП. 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16" w:type="dxa"/>
            <w:tcMar>
              <w:left w:w="28" w:type="dxa"/>
              <w:right w:w="28" w:type="dxa"/>
            </w:tcMar>
            <w:vAlign w:val="center"/>
          </w:tcPr>
          <w:p w14:paraId="2F12FF31" w14:textId="77777777" w:rsidR="00C54F49" w:rsidRDefault="00227FD8">
            <w:pP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Учебная практика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06D4D2EC" w14:textId="77777777" w:rsidR="00C54F49" w:rsidRDefault="00227FD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DAC4C3A" w14:textId="77777777" w:rsidR="00C54F49" w:rsidRDefault="00227FD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5F51227" w14:textId="77777777" w:rsidR="00C54F49" w:rsidRDefault="00227FD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5C64E23" w14:textId="77777777" w:rsidR="00C54F49" w:rsidRDefault="00227FD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3B08B1B" w14:textId="77777777" w:rsidR="00C54F49" w:rsidRDefault="00227FD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6D53DFD" w14:textId="77777777" w:rsidR="00C54F49" w:rsidRDefault="00227FD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DB7C8B5" w14:textId="77777777" w:rsidR="00C54F49" w:rsidRDefault="00227FD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E9BB1A0" w14:textId="77777777" w:rsidR="00C54F49" w:rsidRDefault="00227FD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5FA3A36" w14:textId="77777777" w:rsidR="00C54F49" w:rsidRDefault="00227FD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B9829D2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892EF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DB6CC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E81CB5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A1F12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ACE46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C3C938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0B35D9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1D8AC4" w14:textId="77777777" w:rsidR="00C54F49" w:rsidRDefault="00C54F4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615F3D" w14:textId="77777777" w:rsidR="00C54F49" w:rsidRDefault="00C54F4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8F7F6D" w14:textId="77777777" w:rsidR="00C54F49" w:rsidRDefault="00C54F4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185163" w14:textId="77777777" w:rsidR="00C54F49" w:rsidRDefault="00C54F4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F7262B" w14:textId="77777777" w:rsidR="00C54F49" w:rsidRDefault="00C54F4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802C58" w14:textId="77777777" w:rsidR="00C54F49" w:rsidRDefault="00C54F4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31F4F2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8EE4F9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F2DE15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3E72E4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CA810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C5EA2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B49B8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54F49" w14:paraId="5C2B321E" w14:textId="77777777">
        <w:tc>
          <w:tcPr>
            <w:tcW w:w="988" w:type="dxa"/>
            <w:tcMar>
              <w:left w:w="28" w:type="dxa"/>
              <w:right w:w="28" w:type="dxa"/>
            </w:tcMar>
            <w:vAlign w:val="center"/>
          </w:tcPr>
          <w:p w14:paraId="5C281A45" w14:textId="77777777" w:rsidR="00C54F49" w:rsidRDefault="00227FD8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ПП. 0</w:t>
            </w: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16" w:type="dxa"/>
            <w:tcMar>
              <w:left w:w="28" w:type="dxa"/>
              <w:right w:w="28" w:type="dxa"/>
            </w:tcMar>
            <w:vAlign w:val="center"/>
          </w:tcPr>
          <w:p w14:paraId="0984BD35" w14:textId="77777777" w:rsidR="00C54F49" w:rsidRDefault="00227FD8">
            <w:pP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Производственная практика</w:t>
            </w:r>
          </w:p>
        </w:tc>
        <w:tc>
          <w:tcPr>
            <w:tcW w:w="281" w:type="dxa"/>
            <w:tcMar>
              <w:left w:w="28" w:type="dxa"/>
              <w:right w:w="28" w:type="dxa"/>
            </w:tcMar>
            <w:vAlign w:val="center"/>
          </w:tcPr>
          <w:p w14:paraId="445B628F" w14:textId="77777777" w:rsidR="00C54F49" w:rsidRDefault="00227FD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0E0ECA8" w14:textId="77777777" w:rsidR="00C54F49" w:rsidRDefault="00227FD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FE3A14D" w14:textId="77777777" w:rsidR="00C54F49" w:rsidRDefault="00227FD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AAFF09F" w14:textId="77777777" w:rsidR="00C54F49" w:rsidRDefault="00227FD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AAEED68" w14:textId="77777777" w:rsidR="00C54F49" w:rsidRDefault="00227FD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3D6B355" w14:textId="77777777" w:rsidR="00C54F49" w:rsidRDefault="00227FD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EAA83CA" w14:textId="77777777" w:rsidR="00C54F49" w:rsidRDefault="00227FD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E8EDA43" w14:textId="77777777" w:rsidR="00C54F49" w:rsidRDefault="00227FD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9581C2C" w14:textId="77777777" w:rsidR="00C54F49" w:rsidRDefault="00227FD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43DAA1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B3E431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45F47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C0F3DD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5855C0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DE993E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A9A7FB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9E1476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83C943" w14:textId="77777777" w:rsidR="00C54F49" w:rsidRDefault="00C54F4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CCD361" w14:textId="77777777" w:rsidR="00C54F49" w:rsidRDefault="00C54F4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D5E105" w14:textId="77777777" w:rsidR="00C54F49" w:rsidRDefault="00C54F4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2639CF" w14:textId="77777777" w:rsidR="00C54F49" w:rsidRDefault="00C54F4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848E7E" w14:textId="77777777" w:rsidR="00C54F49" w:rsidRDefault="00C54F4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5B5EE0" w14:textId="77777777" w:rsidR="00C54F49" w:rsidRDefault="00C54F4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538ED1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9AC0CB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E2EF8F" w14:textId="77777777" w:rsidR="00C54F49" w:rsidRDefault="00227FD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0D032F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4011CA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F76BEC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F3E1D3" w14:textId="77777777" w:rsidR="00C54F49" w:rsidRDefault="00C54F4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14:paraId="002E9A45" w14:textId="77777777" w:rsidR="00C54F49" w:rsidRDefault="00C54F49">
      <w:pPr>
        <w:widowControl w:val="0"/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6E0F5BA" w14:textId="77777777" w:rsidR="00C54F49" w:rsidRDefault="00C54F49">
      <w:pPr>
        <w:widowControl w:val="0"/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F3F9DF0" w14:textId="77777777" w:rsidR="00C54F49" w:rsidRDefault="00C54F49">
      <w:pPr>
        <w:widowControl w:val="0"/>
        <w:spacing w:line="276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69ADF54" w14:textId="77777777" w:rsidR="00C54F49" w:rsidRDefault="00C54F49">
      <w:pPr>
        <w:rPr>
          <w:rFonts w:ascii="Times New Roman" w:hAnsi="Times New Roman"/>
          <w:b/>
          <w:bCs/>
          <w:sz w:val="28"/>
          <w:szCs w:val="28"/>
        </w:rPr>
      </w:pPr>
    </w:p>
    <w:p w14:paraId="0E766F16" w14:textId="77777777" w:rsidR="00C54F49" w:rsidRDefault="00227FD8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70906319" w14:textId="77777777" w:rsidR="00C54F49" w:rsidRDefault="00227FD8">
      <w:pPr>
        <w:pStyle w:val="1"/>
        <w:spacing w:before="0" w:after="0"/>
      </w:pPr>
      <w:bookmarkStart w:id="26" w:name="_Toc156156500"/>
      <w:bookmarkStart w:id="27" w:name="_Toc103593999"/>
      <w:r>
        <w:t>Раздел 5. Примерная структура и содержание образовательной программы</w:t>
      </w:r>
      <w:bookmarkEnd w:id="26"/>
    </w:p>
    <w:p w14:paraId="6E36BA8E" w14:textId="77777777" w:rsidR="00C54F49" w:rsidRDefault="00227FD8">
      <w:pPr>
        <w:pStyle w:val="113"/>
        <w:spacing w:after="0" w:line="240" w:lineRule="auto"/>
        <w:rPr>
          <w:bCs/>
        </w:rPr>
      </w:pPr>
      <w:bookmarkStart w:id="28" w:name="_Toc156156501"/>
      <w:r>
        <w:rPr>
          <w:bCs/>
        </w:rPr>
        <w:t>5.1. Примерный учебный план</w:t>
      </w:r>
      <w:bookmarkEnd w:id="28"/>
      <w:r>
        <w:rPr>
          <w:bCs/>
        </w:rPr>
        <w:t xml:space="preserve"> </w:t>
      </w:r>
    </w:p>
    <w:p w14:paraId="449FB8D2" w14:textId="77777777" w:rsidR="00C54F49" w:rsidRDefault="00C54F49">
      <w:pPr>
        <w:pStyle w:val="113"/>
        <w:spacing w:after="0" w:line="240" w:lineRule="auto"/>
        <w:rPr>
          <w:bCs/>
        </w:rPr>
      </w:pPr>
    </w:p>
    <w:tbl>
      <w:tblPr>
        <w:tblW w:w="14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3"/>
        <w:gridCol w:w="4407"/>
        <w:gridCol w:w="709"/>
        <w:gridCol w:w="666"/>
        <w:gridCol w:w="1333"/>
        <w:gridCol w:w="1497"/>
        <w:gridCol w:w="11"/>
        <w:gridCol w:w="1144"/>
        <w:gridCol w:w="1241"/>
        <w:gridCol w:w="1072"/>
        <w:gridCol w:w="1107"/>
      </w:tblGrid>
      <w:tr w:rsidR="00C54F49" w14:paraId="0665EAF8" w14:textId="77777777">
        <w:trPr>
          <w:jc w:val="center"/>
        </w:trPr>
        <w:tc>
          <w:tcPr>
            <w:tcW w:w="1513" w:type="dxa"/>
            <w:vMerge w:val="restart"/>
            <w:vAlign w:val="center"/>
          </w:tcPr>
          <w:p w14:paraId="3E822509" w14:textId="77777777" w:rsidR="00C54F49" w:rsidRDefault="00227FD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Индекс</w:t>
            </w:r>
          </w:p>
        </w:tc>
        <w:tc>
          <w:tcPr>
            <w:tcW w:w="4407" w:type="dxa"/>
            <w:vMerge w:val="restart"/>
            <w:vAlign w:val="center"/>
          </w:tcPr>
          <w:p w14:paraId="21D38E75" w14:textId="77777777" w:rsidR="00C54F49" w:rsidRDefault="00227FD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vMerge w:val="restart"/>
            <w:textDirection w:val="btLr"/>
          </w:tcPr>
          <w:p w14:paraId="4C0CDD38" w14:textId="77777777" w:rsidR="00C54F49" w:rsidRDefault="00227FD8">
            <w:pPr>
              <w:ind w:righ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666" w:type="dxa"/>
            <w:vMerge w:val="restart"/>
            <w:textDirection w:val="btLr"/>
          </w:tcPr>
          <w:p w14:paraId="248F8875" w14:textId="77777777" w:rsidR="00C54F49" w:rsidRDefault="00227FD8">
            <w:pPr>
              <w:suppressAutoHyphens/>
              <w:ind w:righ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т.ч. в форме практ. подготовки</w:t>
            </w:r>
          </w:p>
        </w:tc>
        <w:tc>
          <w:tcPr>
            <w:tcW w:w="6298" w:type="dxa"/>
            <w:gridSpan w:val="6"/>
            <w:vAlign w:val="center"/>
          </w:tcPr>
          <w:p w14:paraId="3172C58C" w14:textId="77777777" w:rsidR="00C54F49" w:rsidRDefault="00227FD8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образовательной программы в академических часах, по видам учебных занятий</w:t>
            </w:r>
          </w:p>
        </w:tc>
        <w:tc>
          <w:tcPr>
            <w:tcW w:w="1107" w:type="dxa"/>
            <w:vMerge w:val="restart"/>
            <w:vAlign w:val="center"/>
          </w:tcPr>
          <w:p w14:paraId="1B116BEC" w14:textId="77777777" w:rsidR="00C54F49" w:rsidRDefault="00227F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Рекомендуемый курс изучения</w:t>
            </w:r>
          </w:p>
        </w:tc>
      </w:tr>
      <w:tr w:rsidR="00C54F49" w14:paraId="42FD70F2" w14:textId="77777777">
        <w:trPr>
          <w:cantSplit/>
          <w:trHeight w:val="1997"/>
          <w:jc w:val="center"/>
        </w:trPr>
        <w:tc>
          <w:tcPr>
            <w:tcW w:w="1513" w:type="dxa"/>
            <w:vMerge/>
          </w:tcPr>
          <w:p w14:paraId="0EF3E258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7" w:type="dxa"/>
            <w:vMerge/>
          </w:tcPr>
          <w:p w14:paraId="3D3F10ED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37792E76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vMerge/>
            <w:textDirection w:val="btLr"/>
          </w:tcPr>
          <w:p w14:paraId="3EF840F4" w14:textId="77777777" w:rsidR="00C54F49" w:rsidRDefault="00C54F49">
            <w:pPr>
              <w:suppressAutoHyphens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E0B38C" w14:textId="77777777" w:rsidR="00C54F49" w:rsidRDefault="00227FD8">
            <w:pPr>
              <w:suppressAutoHyphens/>
              <w:rPr>
                <w:rFonts w:ascii="Times New Roman" w:hAnsi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54D2B5" w14:textId="77777777" w:rsidR="00C54F49" w:rsidRDefault="00227FD8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Лабораторные и практические занятия</w:t>
            </w: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244339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Практики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339089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3CC5C5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107" w:type="dxa"/>
            <w:vMerge/>
            <w:vAlign w:val="center"/>
          </w:tcPr>
          <w:p w14:paraId="417BBC8E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F49" w14:paraId="3BE1257B" w14:textId="77777777">
        <w:trPr>
          <w:jc w:val="center"/>
        </w:trPr>
        <w:tc>
          <w:tcPr>
            <w:tcW w:w="1513" w:type="dxa"/>
          </w:tcPr>
          <w:p w14:paraId="0FE2DA32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07" w:type="dxa"/>
          </w:tcPr>
          <w:p w14:paraId="0CD96152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0A774043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66" w:type="dxa"/>
          </w:tcPr>
          <w:p w14:paraId="1BE90A08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33" w:type="dxa"/>
          </w:tcPr>
          <w:p w14:paraId="56329784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97" w:type="dxa"/>
          </w:tcPr>
          <w:p w14:paraId="6DEB8F26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55" w:type="dxa"/>
            <w:gridSpan w:val="2"/>
          </w:tcPr>
          <w:p w14:paraId="00DF89BD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41" w:type="dxa"/>
          </w:tcPr>
          <w:p w14:paraId="1AB3BE8D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72" w:type="dxa"/>
          </w:tcPr>
          <w:p w14:paraId="7CA1E51C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07" w:type="dxa"/>
          </w:tcPr>
          <w:p w14:paraId="69DF7039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54F49" w14:paraId="6B13AFF4" w14:textId="77777777">
        <w:trPr>
          <w:jc w:val="center"/>
        </w:trPr>
        <w:tc>
          <w:tcPr>
            <w:tcW w:w="5920" w:type="dxa"/>
            <w:gridSpan w:val="2"/>
            <w:vAlign w:val="center"/>
          </w:tcPr>
          <w:p w14:paraId="4767B34E" w14:textId="77777777" w:rsidR="00C54F49" w:rsidRDefault="00227FD8">
            <w:p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Обязательная часть образовательной программы</w:t>
            </w:r>
            <w:r>
              <w:rPr>
                <w:rStyle w:val="a4"/>
                <w:rFonts w:ascii="Times New Roman" w:hAnsi="Times New Roman"/>
                <w:b/>
                <w:sz w:val="24"/>
                <w:szCs w:val="24"/>
              </w:rPr>
              <w:footnoteReference w:id="3"/>
            </w:r>
          </w:p>
        </w:tc>
        <w:tc>
          <w:tcPr>
            <w:tcW w:w="709" w:type="dxa"/>
          </w:tcPr>
          <w:p w14:paraId="70568615" w14:textId="77777777" w:rsidR="00C54F49" w:rsidRDefault="00227F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666" w:type="dxa"/>
            <w:vAlign w:val="center"/>
          </w:tcPr>
          <w:p w14:paraId="4262D029" w14:textId="77777777" w:rsidR="00C54F49" w:rsidRDefault="00227FD8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306</w:t>
            </w:r>
          </w:p>
        </w:tc>
        <w:tc>
          <w:tcPr>
            <w:tcW w:w="1333" w:type="dxa"/>
            <w:vAlign w:val="center"/>
          </w:tcPr>
          <w:p w14:paraId="63D88A89" w14:textId="77777777" w:rsidR="00C54F49" w:rsidRDefault="00227FD8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276</w:t>
            </w:r>
          </w:p>
        </w:tc>
        <w:tc>
          <w:tcPr>
            <w:tcW w:w="1497" w:type="dxa"/>
            <w:vAlign w:val="center"/>
          </w:tcPr>
          <w:p w14:paraId="05479B37" w14:textId="77777777" w:rsidR="00C54F49" w:rsidRDefault="00227FD8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306</w:t>
            </w:r>
          </w:p>
        </w:tc>
        <w:tc>
          <w:tcPr>
            <w:tcW w:w="1155" w:type="dxa"/>
            <w:gridSpan w:val="2"/>
            <w:vAlign w:val="center"/>
          </w:tcPr>
          <w:p w14:paraId="271A409C" w14:textId="77777777" w:rsidR="00C54F49" w:rsidRDefault="00227F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540</w:t>
            </w:r>
          </w:p>
        </w:tc>
        <w:tc>
          <w:tcPr>
            <w:tcW w:w="1241" w:type="dxa"/>
          </w:tcPr>
          <w:p w14:paraId="352D59EB" w14:textId="77777777" w:rsidR="00C54F49" w:rsidRDefault="00227F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072" w:type="dxa"/>
          </w:tcPr>
          <w:p w14:paraId="27DF5D85" w14:textId="77777777" w:rsidR="00C54F49" w:rsidRDefault="00227F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107" w:type="dxa"/>
          </w:tcPr>
          <w:p w14:paraId="3F13864B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F49" w14:paraId="6E6FC14D" w14:textId="77777777">
        <w:trPr>
          <w:jc w:val="center"/>
        </w:trPr>
        <w:tc>
          <w:tcPr>
            <w:tcW w:w="1513" w:type="dxa"/>
            <w:vAlign w:val="center"/>
          </w:tcPr>
          <w:p w14:paraId="6D521322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СГ.00</w:t>
            </w:r>
          </w:p>
        </w:tc>
        <w:tc>
          <w:tcPr>
            <w:tcW w:w="4407" w:type="dxa"/>
            <w:vAlign w:val="center"/>
          </w:tcPr>
          <w:p w14:paraId="00B4E3FC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Социально-гуманитарный цикл </w:t>
            </w:r>
          </w:p>
        </w:tc>
        <w:tc>
          <w:tcPr>
            <w:tcW w:w="709" w:type="dxa"/>
          </w:tcPr>
          <w:p w14:paraId="369AEBED" w14:textId="77777777" w:rsidR="00C54F49" w:rsidRDefault="00227F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220</w:t>
            </w:r>
          </w:p>
        </w:tc>
        <w:tc>
          <w:tcPr>
            <w:tcW w:w="666" w:type="dxa"/>
          </w:tcPr>
          <w:p w14:paraId="7059B179" w14:textId="77777777" w:rsidR="00C54F49" w:rsidRDefault="00227F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333" w:type="dxa"/>
          </w:tcPr>
          <w:p w14:paraId="3BFA541C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497" w:type="dxa"/>
          </w:tcPr>
          <w:p w14:paraId="0D799868" w14:textId="77777777" w:rsidR="00C54F49" w:rsidRDefault="00227FD8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30</w:t>
            </w:r>
          </w:p>
        </w:tc>
        <w:tc>
          <w:tcPr>
            <w:tcW w:w="1155" w:type="dxa"/>
            <w:gridSpan w:val="2"/>
          </w:tcPr>
          <w:p w14:paraId="0CD88648" w14:textId="77777777" w:rsidR="00C54F49" w:rsidRDefault="00C54F4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41" w:type="dxa"/>
          </w:tcPr>
          <w:p w14:paraId="69A429FB" w14:textId="77777777" w:rsidR="00C54F49" w:rsidRDefault="00C54F4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59EB7A5E" w14:textId="77777777" w:rsidR="00C54F49" w:rsidRDefault="00C54F4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07" w:type="dxa"/>
          </w:tcPr>
          <w:p w14:paraId="39C24F7A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F49" w14:paraId="64F3027D" w14:textId="77777777">
        <w:trPr>
          <w:jc w:val="center"/>
        </w:trPr>
        <w:tc>
          <w:tcPr>
            <w:tcW w:w="1513" w:type="dxa"/>
          </w:tcPr>
          <w:p w14:paraId="505799D6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СГ.01</w:t>
            </w:r>
          </w:p>
        </w:tc>
        <w:tc>
          <w:tcPr>
            <w:tcW w:w="4407" w:type="dxa"/>
          </w:tcPr>
          <w:p w14:paraId="4BB5921D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России</w:t>
            </w:r>
          </w:p>
        </w:tc>
        <w:tc>
          <w:tcPr>
            <w:tcW w:w="709" w:type="dxa"/>
          </w:tcPr>
          <w:p w14:paraId="0FB3478B" w14:textId="77777777" w:rsidR="00C54F49" w:rsidRDefault="00227F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666" w:type="dxa"/>
          </w:tcPr>
          <w:p w14:paraId="6BCC4D46" w14:textId="77777777" w:rsidR="00C54F49" w:rsidRDefault="00227F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333" w:type="dxa"/>
          </w:tcPr>
          <w:p w14:paraId="17BD75F6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497" w:type="dxa"/>
          </w:tcPr>
          <w:p w14:paraId="5A6317D6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55" w:type="dxa"/>
            <w:gridSpan w:val="2"/>
          </w:tcPr>
          <w:p w14:paraId="269652CC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14:paraId="6FF31EB8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72" w:type="dxa"/>
          </w:tcPr>
          <w:p w14:paraId="5CEE650A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7" w:type="dxa"/>
          </w:tcPr>
          <w:p w14:paraId="40A71590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4F49" w14:paraId="34A28A5F" w14:textId="77777777">
        <w:trPr>
          <w:jc w:val="center"/>
        </w:trPr>
        <w:tc>
          <w:tcPr>
            <w:tcW w:w="1513" w:type="dxa"/>
          </w:tcPr>
          <w:p w14:paraId="59B352B2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СГ.02</w:t>
            </w:r>
          </w:p>
        </w:tc>
        <w:tc>
          <w:tcPr>
            <w:tcW w:w="4407" w:type="dxa"/>
          </w:tcPr>
          <w:p w14:paraId="4F7855F9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709" w:type="dxa"/>
          </w:tcPr>
          <w:p w14:paraId="56870D18" w14:textId="77777777" w:rsidR="00C54F49" w:rsidRDefault="00227F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666" w:type="dxa"/>
          </w:tcPr>
          <w:p w14:paraId="160E312E" w14:textId="77777777" w:rsidR="00C54F49" w:rsidRDefault="00227F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333" w:type="dxa"/>
          </w:tcPr>
          <w:p w14:paraId="398174EC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97" w:type="dxa"/>
          </w:tcPr>
          <w:p w14:paraId="366F58F4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155" w:type="dxa"/>
            <w:gridSpan w:val="2"/>
          </w:tcPr>
          <w:p w14:paraId="68B44C99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14:paraId="67EB801E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72" w:type="dxa"/>
          </w:tcPr>
          <w:p w14:paraId="509EE660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7" w:type="dxa"/>
          </w:tcPr>
          <w:p w14:paraId="7AF8C4CB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4F49" w14:paraId="2E45D65B" w14:textId="77777777">
        <w:trPr>
          <w:jc w:val="center"/>
        </w:trPr>
        <w:tc>
          <w:tcPr>
            <w:tcW w:w="1513" w:type="dxa"/>
          </w:tcPr>
          <w:p w14:paraId="5AA32445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СГ.03</w:t>
            </w:r>
          </w:p>
        </w:tc>
        <w:tc>
          <w:tcPr>
            <w:tcW w:w="4407" w:type="dxa"/>
          </w:tcPr>
          <w:p w14:paraId="3FB34907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709" w:type="dxa"/>
          </w:tcPr>
          <w:p w14:paraId="5C0562D7" w14:textId="77777777" w:rsidR="00C54F49" w:rsidRDefault="00227F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666" w:type="dxa"/>
          </w:tcPr>
          <w:p w14:paraId="55ADAF04" w14:textId="77777777" w:rsidR="00C54F49" w:rsidRDefault="00227F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333" w:type="dxa"/>
          </w:tcPr>
          <w:p w14:paraId="03200F4A" w14:textId="77777777" w:rsidR="00C54F49" w:rsidRDefault="00227FD8">
            <w:pPr>
              <w:tabs>
                <w:tab w:val="left" w:pos="491"/>
                <w:tab w:val="center" w:pos="558"/>
              </w:tabs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497" w:type="dxa"/>
          </w:tcPr>
          <w:p w14:paraId="7FF72D65" w14:textId="77777777" w:rsidR="00C54F49" w:rsidRDefault="00227FD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155" w:type="dxa"/>
            <w:gridSpan w:val="2"/>
          </w:tcPr>
          <w:p w14:paraId="48957FA4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14:paraId="2A4EA267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72" w:type="dxa"/>
          </w:tcPr>
          <w:p w14:paraId="25B90B82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7" w:type="dxa"/>
          </w:tcPr>
          <w:p w14:paraId="46FB35A5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4F49" w14:paraId="0D5D84D9" w14:textId="77777777">
        <w:trPr>
          <w:jc w:val="center"/>
        </w:trPr>
        <w:tc>
          <w:tcPr>
            <w:tcW w:w="1513" w:type="dxa"/>
          </w:tcPr>
          <w:p w14:paraId="483D2B9D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СГ.04</w:t>
            </w:r>
          </w:p>
        </w:tc>
        <w:tc>
          <w:tcPr>
            <w:tcW w:w="4407" w:type="dxa"/>
          </w:tcPr>
          <w:p w14:paraId="6DBEF59B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709" w:type="dxa"/>
          </w:tcPr>
          <w:p w14:paraId="51E137C4" w14:textId="77777777" w:rsidR="00C54F49" w:rsidRDefault="00227F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666" w:type="dxa"/>
          </w:tcPr>
          <w:p w14:paraId="482528CD" w14:textId="77777777" w:rsidR="00C54F49" w:rsidRDefault="00227F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46</w:t>
            </w:r>
          </w:p>
        </w:tc>
        <w:tc>
          <w:tcPr>
            <w:tcW w:w="1333" w:type="dxa"/>
          </w:tcPr>
          <w:p w14:paraId="549B2F11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97" w:type="dxa"/>
          </w:tcPr>
          <w:p w14:paraId="60697CE9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155" w:type="dxa"/>
            <w:gridSpan w:val="2"/>
          </w:tcPr>
          <w:p w14:paraId="49E9D966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14:paraId="2B460755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72" w:type="dxa"/>
          </w:tcPr>
          <w:p w14:paraId="38940339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7" w:type="dxa"/>
          </w:tcPr>
          <w:p w14:paraId="214C7627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4F49" w14:paraId="43ABE926" w14:textId="77777777">
        <w:trPr>
          <w:jc w:val="center"/>
        </w:trPr>
        <w:tc>
          <w:tcPr>
            <w:tcW w:w="1513" w:type="dxa"/>
          </w:tcPr>
          <w:p w14:paraId="57BE21AB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СГ.05</w:t>
            </w:r>
          </w:p>
        </w:tc>
        <w:tc>
          <w:tcPr>
            <w:tcW w:w="4407" w:type="dxa"/>
          </w:tcPr>
          <w:p w14:paraId="341E76BD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финансовой грамотности</w:t>
            </w:r>
            <w:r>
              <w:rPr>
                <w:rStyle w:val="a4"/>
                <w:rFonts w:ascii="Times New Roman" w:hAnsi="Times New Roman"/>
                <w:sz w:val="24"/>
                <w:szCs w:val="24"/>
                <w:vertAlign w:val="baseline"/>
              </w:rPr>
              <w:t xml:space="preserve"> </w:t>
            </w:r>
          </w:p>
        </w:tc>
        <w:tc>
          <w:tcPr>
            <w:tcW w:w="709" w:type="dxa"/>
          </w:tcPr>
          <w:p w14:paraId="0FBDED6E" w14:textId="77777777" w:rsidR="00C54F49" w:rsidRDefault="00227F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666" w:type="dxa"/>
          </w:tcPr>
          <w:p w14:paraId="044A545B" w14:textId="77777777" w:rsidR="00C54F49" w:rsidRDefault="00227F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333" w:type="dxa"/>
          </w:tcPr>
          <w:p w14:paraId="3292CDCC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497" w:type="dxa"/>
          </w:tcPr>
          <w:p w14:paraId="44EDE16D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55" w:type="dxa"/>
            <w:gridSpan w:val="2"/>
          </w:tcPr>
          <w:p w14:paraId="74EDF606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14:paraId="680445CE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72" w:type="dxa"/>
          </w:tcPr>
          <w:p w14:paraId="06F6D2F8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7" w:type="dxa"/>
          </w:tcPr>
          <w:p w14:paraId="4608337C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4F49" w14:paraId="6D183185" w14:textId="77777777">
        <w:trPr>
          <w:jc w:val="center"/>
        </w:trPr>
        <w:tc>
          <w:tcPr>
            <w:tcW w:w="1513" w:type="dxa"/>
          </w:tcPr>
          <w:p w14:paraId="351C2D20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СГ.06</w:t>
            </w:r>
          </w:p>
        </w:tc>
        <w:tc>
          <w:tcPr>
            <w:tcW w:w="4407" w:type="dxa"/>
          </w:tcPr>
          <w:p w14:paraId="14FBE1B2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Основы </w:t>
            </w:r>
            <w:r>
              <w:rPr>
                <w:rFonts w:ascii="Times New Roman" w:hAnsi="Times New Roman"/>
                <w:sz w:val="24"/>
                <w:szCs w:val="24"/>
              </w:rPr>
              <w:t>бережливого производства</w:t>
            </w:r>
          </w:p>
        </w:tc>
        <w:tc>
          <w:tcPr>
            <w:tcW w:w="709" w:type="dxa"/>
          </w:tcPr>
          <w:p w14:paraId="1E0E1E91" w14:textId="77777777" w:rsidR="00C54F49" w:rsidRDefault="00227F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666" w:type="dxa"/>
          </w:tcPr>
          <w:p w14:paraId="1EB75D4C" w14:textId="77777777" w:rsidR="00C54F49" w:rsidRDefault="00227F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333" w:type="dxa"/>
          </w:tcPr>
          <w:p w14:paraId="7B82DE0F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497" w:type="dxa"/>
          </w:tcPr>
          <w:p w14:paraId="668DE127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55" w:type="dxa"/>
            <w:gridSpan w:val="2"/>
          </w:tcPr>
          <w:p w14:paraId="6C03912C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14:paraId="5FE5366D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72" w:type="dxa"/>
          </w:tcPr>
          <w:p w14:paraId="7765CDBC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7" w:type="dxa"/>
          </w:tcPr>
          <w:p w14:paraId="179292D8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4F49" w14:paraId="4601C514" w14:textId="77777777">
        <w:trPr>
          <w:jc w:val="center"/>
        </w:trPr>
        <w:tc>
          <w:tcPr>
            <w:tcW w:w="1513" w:type="dxa"/>
          </w:tcPr>
          <w:p w14:paraId="5430BF57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ОП.00</w:t>
            </w:r>
          </w:p>
        </w:tc>
        <w:tc>
          <w:tcPr>
            <w:tcW w:w="4407" w:type="dxa"/>
          </w:tcPr>
          <w:p w14:paraId="6D29488A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Общепрофессиональный цикл</w:t>
            </w:r>
          </w:p>
        </w:tc>
        <w:tc>
          <w:tcPr>
            <w:tcW w:w="709" w:type="dxa"/>
          </w:tcPr>
          <w:p w14:paraId="63D0D177" w14:textId="77777777" w:rsidR="00C54F49" w:rsidRDefault="00227F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216</w:t>
            </w:r>
          </w:p>
        </w:tc>
        <w:tc>
          <w:tcPr>
            <w:tcW w:w="666" w:type="dxa"/>
          </w:tcPr>
          <w:p w14:paraId="5D009B78" w14:textId="77777777" w:rsidR="00C54F49" w:rsidRDefault="00227FD8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14</w:t>
            </w:r>
          </w:p>
        </w:tc>
        <w:tc>
          <w:tcPr>
            <w:tcW w:w="1333" w:type="dxa"/>
          </w:tcPr>
          <w:p w14:paraId="7B59313E" w14:textId="77777777" w:rsidR="00C54F49" w:rsidRDefault="00227F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120</w:t>
            </w:r>
          </w:p>
        </w:tc>
        <w:tc>
          <w:tcPr>
            <w:tcW w:w="1497" w:type="dxa"/>
          </w:tcPr>
          <w:p w14:paraId="27C311E2" w14:textId="77777777" w:rsidR="00C54F49" w:rsidRDefault="00227FD8">
            <w:pP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102</w:t>
            </w:r>
          </w:p>
        </w:tc>
        <w:tc>
          <w:tcPr>
            <w:tcW w:w="1155" w:type="dxa"/>
            <w:gridSpan w:val="2"/>
          </w:tcPr>
          <w:p w14:paraId="0191D669" w14:textId="77777777" w:rsidR="00C54F49" w:rsidRDefault="00C54F4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41" w:type="dxa"/>
          </w:tcPr>
          <w:p w14:paraId="52DB1C50" w14:textId="77777777" w:rsidR="00C54F49" w:rsidRDefault="00C54F4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3AD9FC4F" w14:textId="77777777" w:rsidR="00C54F49" w:rsidRDefault="00C54F4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07" w:type="dxa"/>
          </w:tcPr>
          <w:p w14:paraId="57B1406F" w14:textId="77777777" w:rsidR="00C54F49" w:rsidRDefault="00C54F4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54F49" w14:paraId="5F22102D" w14:textId="77777777">
        <w:trPr>
          <w:jc w:val="center"/>
        </w:trPr>
        <w:tc>
          <w:tcPr>
            <w:tcW w:w="1513" w:type="dxa"/>
          </w:tcPr>
          <w:p w14:paraId="4CF2798A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ОП.01</w:t>
            </w:r>
          </w:p>
        </w:tc>
        <w:tc>
          <w:tcPr>
            <w:tcW w:w="4407" w:type="dxa"/>
          </w:tcPr>
          <w:p w14:paraId="0D2D84D8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электротехники</w:t>
            </w:r>
          </w:p>
        </w:tc>
        <w:tc>
          <w:tcPr>
            <w:tcW w:w="709" w:type="dxa"/>
          </w:tcPr>
          <w:p w14:paraId="264E008D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666" w:type="dxa"/>
          </w:tcPr>
          <w:p w14:paraId="1977EFE6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333" w:type="dxa"/>
          </w:tcPr>
          <w:p w14:paraId="293B19C1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97" w:type="dxa"/>
          </w:tcPr>
          <w:p w14:paraId="5B57DABA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155" w:type="dxa"/>
            <w:gridSpan w:val="2"/>
          </w:tcPr>
          <w:p w14:paraId="546EF4B3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14:paraId="3FAE5CC8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72" w:type="dxa"/>
          </w:tcPr>
          <w:p w14:paraId="1F2A31C3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7" w:type="dxa"/>
          </w:tcPr>
          <w:p w14:paraId="30C3B5CC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4F49" w14:paraId="7F156389" w14:textId="77777777">
        <w:trPr>
          <w:jc w:val="center"/>
        </w:trPr>
        <w:tc>
          <w:tcPr>
            <w:tcW w:w="1513" w:type="dxa"/>
          </w:tcPr>
          <w:p w14:paraId="38D3699C" w14:textId="77777777" w:rsidR="00C54F49" w:rsidRDefault="00227FD8">
            <w:pPr>
              <w:rPr>
                <w:rFonts w:ascii="Times New Roman" w:hAnsi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ОП.02</w:t>
            </w:r>
          </w:p>
        </w:tc>
        <w:tc>
          <w:tcPr>
            <w:tcW w:w="4407" w:type="dxa"/>
          </w:tcPr>
          <w:p w14:paraId="218768A8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технической механики и слесарных работ</w:t>
            </w:r>
          </w:p>
        </w:tc>
        <w:tc>
          <w:tcPr>
            <w:tcW w:w="709" w:type="dxa"/>
          </w:tcPr>
          <w:p w14:paraId="62C6A67B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666" w:type="dxa"/>
          </w:tcPr>
          <w:p w14:paraId="79EDB863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333" w:type="dxa"/>
          </w:tcPr>
          <w:p w14:paraId="2FC7A9E6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97" w:type="dxa"/>
          </w:tcPr>
          <w:p w14:paraId="19CDA0D1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55" w:type="dxa"/>
            <w:gridSpan w:val="2"/>
          </w:tcPr>
          <w:p w14:paraId="009F379D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14:paraId="772532A9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72" w:type="dxa"/>
          </w:tcPr>
          <w:p w14:paraId="6915792D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7" w:type="dxa"/>
          </w:tcPr>
          <w:p w14:paraId="77D69B6C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4F49" w14:paraId="112F8D51" w14:textId="77777777">
        <w:trPr>
          <w:jc w:val="center"/>
        </w:trPr>
        <w:tc>
          <w:tcPr>
            <w:tcW w:w="1513" w:type="dxa"/>
          </w:tcPr>
          <w:p w14:paraId="72986EC9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ОП.03</w:t>
            </w:r>
          </w:p>
        </w:tc>
        <w:tc>
          <w:tcPr>
            <w:tcW w:w="4407" w:type="dxa"/>
          </w:tcPr>
          <w:p w14:paraId="5CDF0423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теплотехники</w:t>
            </w:r>
          </w:p>
        </w:tc>
        <w:tc>
          <w:tcPr>
            <w:tcW w:w="709" w:type="dxa"/>
          </w:tcPr>
          <w:p w14:paraId="72AE9AF0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666" w:type="dxa"/>
          </w:tcPr>
          <w:p w14:paraId="2F7ADC6E" w14:textId="77777777" w:rsidR="00C54F49" w:rsidRDefault="00227FD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333" w:type="dxa"/>
          </w:tcPr>
          <w:p w14:paraId="17672987" w14:textId="77777777" w:rsidR="00C54F49" w:rsidRDefault="00227FD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497" w:type="dxa"/>
          </w:tcPr>
          <w:p w14:paraId="6BB0D10B" w14:textId="77777777" w:rsidR="00C54F49" w:rsidRDefault="00227FD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155" w:type="dxa"/>
            <w:gridSpan w:val="2"/>
          </w:tcPr>
          <w:p w14:paraId="79508B41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14:paraId="21FB2AFC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2" w:type="dxa"/>
          </w:tcPr>
          <w:p w14:paraId="3BACCE74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7" w:type="dxa"/>
          </w:tcPr>
          <w:p w14:paraId="6F7907DD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F49" w14:paraId="2C60C9F2" w14:textId="77777777">
        <w:trPr>
          <w:jc w:val="center"/>
        </w:trPr>
        <w:tc>
          <w:tcPr>
            <w:tcW w:w="1513" w:type="dxa"/>
          </w:tcPr>
          <w:p w14:paraId="684D22C8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ОП.04</w:t>
            </w:r>
          </w:p>
        </w:tc>
        <w:tc>
          <w:tcPr>
            <w:tcW w:w="4407" w:type="dxa"/>
            <w:shd w:val="clear" w:color="auto" w:fill="auto"/>
          </w:tcPr>
          <w:p w14:paraId="723C41FF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Водно-химические режимы</w:t>
            </w:r>
          </w:p>
        </w:tc>
        <w:tc>
          <w:tcPr>
            <w:tcW w:w="709" w:type="dxa"/>
          </w:tcPr>
          <w:p w14:paraId="0CBCD0B2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666" w:type="dxa"/>
            <w:shd w:val="clear" w:color="auto" w:fill="auto"/>
          </w:tcPr>
          <w:p w14:paraId="429EF649" w14:textId="77777777" w:rsidR="00C54F49" w:rsidRDefault="00227FD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333" w:type="dxa"/>
            <w:shd w:val="clear" w:color="auto" w:fill="auto"/>
          </w:tcPr>
          <w:p w14:paraId="675B1C25" w14:textId="77777777" w:rsidR="00C54F49" w:rsidRDefault="00227FD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497" w:type="dxa"/>
          </w:tcPr>
          <w:p w14:paraId="2D53982D" w14:textId="77777777" w:rsidR="00C54F49" w:rsidRDefault="00227FD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155" w:type="dxa"/>
            <w:gridSpan w:val="2"/>
          </w:tcPr>
          <w:p w14:paraId="7B01BCED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14:paraId="0CB9D459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2" w:type="dxa"/>
          </w:tcPr>
          <w:p w14:paraId="501424BC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7" w:type="dxa"/>
          </w:tcPr>
          <w:p w14:paraId="2FD2284C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F49" w14:paraId="6BABC501" w14:textId="77777777">
        <w:trPr>
          <w:jc w:val="center"/>
        </w:trPr>
        <w:tc>
          <w:tcPr>
            <w:tcW w:w="1513" w:type="dxa"/>
          </w:tcPr>
          <w:p w14:paraId="183016B1" w14:textId="77777777" w:rsidR="00C54F49" w:rsidRDefault="00227FD8">
            <w:pPr>
              <w:rPr>
                <w:rFonts w:ascii="Times New Roman" w:hAnsi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ОП.05</w:t>
            </w:r>
          </w:p>
        </w:tc>
        <w:tc>
          <w:tcPr>
            <w:tcW w:w="4407" w:type="dxa"/>
          </w:tcPr>
          <w:p w14:paraId="07E34C9C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Материаловедение</w:t>
            </w:r>
          </w:p>
        </w:tc>
        <w:tc>
          <w:tcPr>
            <w:tcW w:w="709" w:type="dxa"/>
          </w:tcPr>
          <w:p w14:paraId="35FEBB03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666" w:type="dxa"/>
          </w:tcPr>
          <w:p w14:paraId="085940BA" w14:textId="77777777" w:rsidR="00C54F49" w:rsidRDefault="00227FD8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333" w:type="dxa"/>
          </w:tcPr>
          <w:p w14:paraId="6314E2DB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497" w:type="dxa"/>
          </w:tcPr>
          <w:p w14:paraId="334FC9BF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55" w:type="dxa"/>
            <w:gridSpan w:val="2"/>
          </w:tcPr>
          <w:p w14:paraId="16FB643A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14:paraId="4540D59E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72" w:type="dxa"/>
          </w:tcPr>
          <w:p w14:paraId="634FF25A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7" w:type="dxa"/>
          </w:tcPr>
          <w:p w14:paraId="0D114C60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4F49" w14:paraId="2D72D7E8" w14:textId="77777777">
        <w:trPr>
          <w:jc w:val="center"/>
        </w:trPr>
        <w:tc>
          <w:tcPr>
            <w:tcW w:w="1513" w:type="dxa"/>
          </w:tcPr>
          <w:p w14:paraId="37B1B82A" w14:textId="77777777" w:rsidR="00C54F49" w:rsidRDefault="00227FD8">
            <w:pPr>
              <w:rPr>
                <w:rFonts w:ascii="Times New Roman" w:hAnsi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ОП.06</w:t>
            </w:r>
          </w:p>
        </w:tc>
        <w:tc>
          <w:tcPr>
            <w:tcW w:w="4407" w:type="dxa"/>
          </w:tcPr>
          <w:p w14:paraId="37F30664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Охрана труда</w:t>
            </w:r>
          </w:p>
        </w:tc>
        <w:tc>
          <w:tcPr>
            <w:tcW w:w="709" w:type="dxa"/>
          </w:tcPr>
          <w:p w14:paraId="0148E9B9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666" w:type="dxa"/>
          </w:tcPr>
          <w:p w14:paraId="653B04F1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33" w:type="dxa"/>
          </w:tcPr>
          <w:p w14:paraId="24398E3C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497" w:type="dxa"/>
          </w:tcPr>
          <w:p w14:paraId="4F125C54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55" w:type="dxa"/>
            <w:gridSpan w:val="2"/>
          </w:tcPr>
          <w:p w14:paraId="0E6CD5C4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14:paraId="00516C1E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72" w:type="dxa"/>
          </w:tcPr>
          <w:p w14:paraId="4EAD58F2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7" w:type="dxa"/>
          </w:tcPr>
          <w:p w14:paraId="6B3A0F88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4F49" w14:paraId="497621F1" w14:textId="77777777">
        <w:trPr>
          <w:jc w:val="center"/>
        </w:trPr>
        <w:tc>
          <w:tcPr>
            <w:tcW w:w="1513" w:type="dxa"/>
            <w:shd w:val="clear" w:color="auto" w:fill="auto"/>
          </w:tcPr>
          <w:p w14:paraId="29D1B0BB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П.00</w:t>
            </w:r>
          </w:p>
        </w:tc>
        <w:tc>
          <w:tcPr>
            <w:tcW w:w="4407" w:type="dxa"/>
            <w:shd w:val="clear" w:color="auto" w:fill="auto"/>
          </w:tcPr>
          <w:p w14:paraId="6C75BA6A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Профессиональный цикл</w:t>
            </w:r>
            <w:r>
              <w:rPr>
                <w:rStyle w:val="a4"/>
                <w:rFonts w:ascii="Times New Roman" w:hAnsi="Times New Roman"/>
                <w:b/>
                <w:sz w:val="24"/>
                <w:szCs w:val="24"/>
              </w:rPr>
              <w:footnoteReference w:id="4"/>
            </w:r>
          </w:p>
        </w:tc>
        <w:tc>
          <w:tcPr>
            <w:tcW w:w="709" w:type="dxa"/>
            <w:shd w:val="clear" w:color="auto" w:fill="auto"/>
          </w:tcPr>
          <w:p w14:paraId="7B7D7575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680</w:t>
            </w:r>
          </w:p>
        </w:tc>
        <w:tc>
          <w:tcPr>
            <w:tcW w:w="666" w:type="dxa"/>
            <w:shd w:val="clear" w:color="auto" w:fill="auto"/>
          </w:tcPr>
          <w:p w14:paraId="170FFA93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614</w:t>
            </w:r>
          </w:p>
        </w:tc>
        <w:tc>
          <w:tcPr>
            <w:tcW w:w="1333" w:type="dxa"/>
            <w:shd w:val="clear" w:color="auto" w:fill="auto"/>
          </w:tcPr>
          <w:p w14:paraId="5B0C90A0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66</w:t>
            </w:r>
          </w:p>
        </w:tc>
        <w:tc>
          <w:tcPr>
            <w:tcW w:w="1497" w:type="dxa"/>
            <w:shd w:val="clear" w:color="auto" w:fill="auto"/>
          </w:tcPr>
          <w:p w14:paraId="0C151EF3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74</w:t>
            </w:r>
          </w:p>
        </w:tc>
        <w:tc>
          <w:tcPr>
            <w:tcW w:w="1155" w:type="dxa"/>
            <w:gridSpan w:val="2"/>
            <w:shd w:val="clear" w:color="auto" w:fill="auto"/>
          </w:tcPr>
          <w:p w14:paraId="2150F512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540</w:t>
            </w:r>
          </w:p>
        </w:tc>
        <w:tc>
          <w:tcPr>
            <w:tcW w:w="1241" w:type="dxa"/>
            <w:shd w:val="clear" w:color="auto" w:fill="auto"/>
          </w:tcPr>
          <w:p w14:paraId="39D66E22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2" w:type="dxa"/>
            <w:shd w:val="clear" w:color="auto" w:fill="auto"/>
          </w:tcPr>
          <w:p w14:paraId="724BE9D6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7" w:type="dxa"/>
            <w:shd w:val="clear" w:color="auto" w:fill="auto"/>
          </w:tcPr>
          <w:p w14:paraId="6556AEA0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4F49" w14:paraId="055A181D" w14:textId="77777777">
        <w:trPr>
          <w:jc w:val="center"/>
        </w:trPr>
        <w:tc>
          <w:tcPr>
            <w:tcW w:w="5920" w:type="dxa"/>
            <w:gridSpan w:val="2"/>
            <w:shd w:val="clear" w:color="auto" w:fill="D8D8D8" w:themeFill="background1" w:themeFillShade="D8"/>
          </w:tcPr>
          <w:p w14:paraId="5400F104" w14:textId="77777777" w:rsidR="00C54F49" w:rsidRDefault="00227F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Направленность: Машинист котлов</w:t>
            </w:r>
          </w:p>
        </w:tc>
        <w:tc>
          <w:tcPr>
            <w:tcW w:w="709" w:type="dxa"/>
            <w:shd w:val="clear" w:color="auto" w:fill="D8D8D8" w:themeFill="background1" w:themeFillShade="D8"/>
          </w:tcPr>
          <w:p w14:paraId="432B17D2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  <w:shd w:val="clear" w:color="auto" w:fill="D9D9D9"/>
          </w:tcPr>
          <w:p w14:paraId="673DA64F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33" w:type="dxa"/>
            <w:shd w:val="clear" w:color="auto" w:fill="D9D9D9"/>
          </w:tcPr>
          <w:p w14:paraId="4322086E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7" w:type="dxa"/>
            <w:shd w:val="clear" w:color="auto" w:fill="D9D9D9"/>
          </w:tcPr>
          <w:p w14:paraId="0BAA34BD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shd w:val="clear" w:color="auto" w:fill="D9D9D9"/>
          </w:tcPr>
          <w:p w14:paraId="1BB5E2CC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  <w:shd w:val="clear" w:color="auto" w:fill="D9D9D9"/>
          </w:tcPr>
          <w:p w14:paraId="2BCA5F10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072" w:type="dxa"/>
            <w:shd w:val="clear" w:color="auto" w:fill="D9D9D9"/>
          </w:tcPr>
          <w:p w14:paraId="0DADB013" w14:textId="77777777" w:rsidR="00C54F49" w:rsidRDefault="00C54F49">
            <w:pPr>
              <w:rPr>
                <w:rFonts w:ascii="Times New Roman" w:hAnsi="Times New Roman"/>
                <w:b/>
                <w:strike/>
                <w:sz w:val="24"/>
                <w:szCs w:val="24"/>
              </w:rPr>
            </w:pPr>
          </w:p>
        </w:tc>
        <w:tc>
          <w:tcPr>
            <w:tcW w:w="1107" w:type="dxa"/>
            <w:shd w:val="clear" w:color="auto" w:fill="D9D9D9"/>
          </w:tcPr>
          <w:p w14:paraId="5B487269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F49" w14:paraId="230EC4F0" w14:textId="77777777">
        <w:trPr>
          <w:jc w:val="center"/>
        </w:trPr>
        <w:tc>
          <w:tcPr>
            <w:tcW w:w="1513" w:type="dxa"/>
            <w:shd w:val="clear" w:color="auto" w:fill="auto"/>
          </w:tcPr>
          <w:p w14:paraId="6C5BCE93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07" w:type="dxa"/>
            <w:shd w:val="clear" w:color="auto" w:fill="auto"/>
          </w:tcPr>
          <w:p w14:paraId="1910C688" w14:textId="77777777" w:rsidR="00C54F49" w:rsidRDefault="00227FD8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Эксплуатация и обслуживание котлов </w:t>
            </w:r>
          </w:p>
        </w:tc>
        <w:tc>
          <w:tcPr>
            <w:tcW w:w="709" w:type="dxa"/>
            <w:shd w:val="clear" w:color="auto" w:fill="auto"/>
          </w:tcPr>
          <w:p w14:paraId="339CFCE4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216</w:t>
            </w:r>
          </w:p>
        </w:tc>
        <w:tc>
          <w:tcPr>
            <w:tcW w:w="666" w:type="dxa"/>
            <w:shd w:val="clear" w:color="auto" w:fill="auto"/>
          </w:tcPr>
          <w:p w14:paraId="289E741F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06</w:t>
            </w:r>
          </w:p>
        </w:tc>
        <w:tc>
          <w:tcPr>
            <w:tcW w:w="1333" w:type="dxa"/>
            <w:shd w:val="clear" w:color="auto" w:fill="auto"/>
          </w:tcPr>
          <w:p w14:paraId="61D99310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497" w:type="dxa"/>
            <w:shd w:val="clear" w:color="auto" w:fill="auto"/>
          </w:tcPr>
          <w:p w14:paraId="72EBC9CA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1155" w:type="dxa"/>
            <w:gridSpan w:val="2"/>
            <w:shd w:val="clear" w:color="auto" w:fill="auto"/>
          </w:tcPr>
          <w:p w14:paraId="5AA949AF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180</w:t>
            </w:r>
          </w:p>
        </w:tc>
        <w:tc>
          <w:tcPr>
            <w:tcW w:w="1241" w:type="dxa"/>
            <w:shd w:val="clear" w:color="auto" w:fill="auto"/>
          </w:tcPr>
          <w:p w14:paraId="2B7CAFCB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2" w:type="dxa"/>
            <w:shd w:val="clear" w:color="auto" w:fill="auto"/>
          </w:tcPr>
          <w:p w14:paraId="6970C3D4" w14:textId="77777777" w:rsidR="00C54F49" w:rsidRDefault="00C54F49">
            <w:pPr>
              <w:rPr>
                <w:rFonts w:ascii="Times New Roman" w:hAnsi="Times New Roman"/>
                <w:b/>
                <w:strike/>
                <w:sz w:val="24"/>
                <w:szCs w:val="24"/>
              </w:rPr>
            </w:pPr>
          </w:p>
        </w:tc>
        <w:tc>
          <w:tcPr>
            <w:tcW w:w="1107" w:type="dxa"/>
            <w:shd w:val="clear" w:color="auto" w:fill="auto"/>
          </w:tcPr>
          <w:p w14:paraId="261587FD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F49" w14:paraId="09DDBF94" w14:textId="77777777">
        <w:trPr>
          <w:jc w:val="center"/>
        </w:trPr>
        <w:tc>
          <w:tcPr>
            <w:tcW w:w="1513" w:type="dxa"/>
            <w:shd w:val="clear" w:color="auto" w:fill="auto"/>
          </w:tcPr>
          <w:p w14:paraId="08A5DE5E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МДКн.0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4407" w:type="dxa"/>
            <w:shd w:val="clear" w:color="auto" w:fill="auto"/>
          </w:tcPr>
          <w:p w14:paraId="5E5071F2" w14:textId="77777777" w:rsidR="00C54F49" w:rsidRDefault="00227FD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Эксплуатация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и обслуживание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паровых и водогрейных котлов</w:t>
            </w:r>
          </w:p>
        </w:tc>
        <w:tc>
          <w:tcPr>
            <w:tcW w:w="709" w:type="dxa"/>
            <w:shd w:val="clear" w:color="auto" w:fill="auto"/>
          </w:tcPr>
          <w:p w14:paraId="4F303ACA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66" w:type="dxa"/>
            <w:shd w:val="clear" w:color="auto" w:fill="auto"/>
          </w:tcPr>
          <w:p w14:paraId="084C241D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26</w:t>
            </w:r>
          </w:p>
        </w:tc>
        <w:tc>
          <w:tcPr>
            <w:tcW w:w="1333" w:type="dxa"/>
            <w:shd w:val="clear" w:color="auto" w:fill="auto"/>
          </w:tcPr>
          <w:p w14:paraId="6C122002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497" w:type="dxa"/>
            <w:shd w:val="clear" w:color="auto" w:fill="auto"/>
          </w:tcPr>
          <w:p w14:paraId="0E62E4C4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26</w:t>
            </w:r>
          </w:p>
        </w:tc>
        <w:tc>
          <w:tcPr>
            <w:tcW w:w="1155" w:type="dxa"/>
            <w:gridSpan w:val="2"/>
            <w:shd w:val="clear" w:color="auto" w:fill="auto"/>
          </w:tcPr>
          <w:p w14:paraId="02EEE662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  <w:shd w:val="clear" w:color="auto" w:fill="auto"/>
          </w:tcPr>
          <w:p w14:paraId="2208F367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072" w:type="dxa"/>
            <w:shd w:val="clear" w:color="auto" w:fill="auto"/>
          </w:tcPr>
          <w:p w14:paraId="4C6E79EE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7" w:type="dxa"/>
            <w:shd w:val="clear" w:color="auto" w:fill="auto"/>
          </w:tcPr>
          <w:p w14:paraId="45488331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4F49" w14:paraId="7B310FA9" w14:textId="77777777">
        <w:trPr>
          <w:jc w:val="center"/>
        </w:trPr>
        <w:tc>
          <w:tcPr>
            <w:tcW w:w="1513" w:type="dxa"/>
            <w:shd w:val="clear" w:color="auto" w:fill="auto"/>
          </w:tcPr>
          <w:p w14:paraId="1B0B3CE7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УПн. 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07" w:type="dxa"/>
            <w:shd w:val="clear" w:color="auto" w:fill="auto"/>
          </w:tcPr>
          <w:p w14:paraId="192C1CDF" w14:textId="77777777" w:rsidR="00C54F49" w:rsidRDefault="00227FD8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Учебная практика</w:t>
            </w:r>
          </w:p>
        </w:tc>
        <w:tc>
          <w:tcPr>
            <w:tcW w:w="709" w:type="dxa"/>
            <w:shd w:val="clear" w:color="auto" w:fill="auto"/>
          </w:tcPr>
          <w:p w14:paraId="4C5C5E45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108</w:t>
            </w:r>
          </w:p>
        </w:tc>
        <w:tc>
          <w:tcPr>
            <w:tcW w:w="666" w:type="dxa"/>
            <w:shd w:val="clear" w:color="auto" w:fill="auto"/>
          </w:tcPr>
          <w:p w14:paraId="0E994CF1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108</w:t>
            </w:r>
          </w:p>
        </w:tc>
        <w:tc>
          <w:tcPr>
            <w:tcW w:w="1333" w:type="dxa"/>
            <w:shd w:val="clear" w:color="auto" w:fill="auto"/>
          </w:tcPr>
          <w:p w14:paraId="2A298528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7" w:type="dxa"/>
            <w:shd w:val="clear" w:color="auto" w:fill="auto"/>
          </w:tcPr>
          <w:p w14:paraId="15E60D93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shd w:val="clear" w:color="auto" w:fill="auto"/>
          </w:tcPr>
          <w:p w14:paraId="35A3832A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  <w:tc>
          <w:tcPr>
            <w:tcW w:w="1241" w:type="dxa"/>
            <w:shd w:val="clear" w:color="auto" w:fill="auto"/>
          </w:tcPr>
          <w:p w14:paraId="5CEBB607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2" w:type="dxa"/>
            <w:shd w:val="clear" w:color="auto" w:fill="auto"/>
          </w:tcPr>
          <w:p w14:paraId="59B3073A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7" w:type="dxa"/>
            <w:shd w:val="clear" w:color="auto" w:fill="auto"/>
          </w:tcPr>
          <w:p w14:paraId="4429305C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4F49" w14:paraId="4527AD29" w14:textId="77777777">
        <w:trPr>
          <w:jc w:val="center"/>
        </w:trPr>
        <w:tc>
          <w:tcPr>
            <w:tcW w:w="1513" w:type="dxa"/>
            <w:shd w:val="clear" w:color="auto" w:fill="auto"/>
          </w:tcPr>
          <w:p w14:paraId="2432C939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ППн. 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07" w:type="dxa"/>
            <w:shd w:val="clear" w:color="auto" w:fill="auto"/>
          </w:tcPr>
          <w:p w14:paraId="4B5E48E1" w14:textId="77777777" w:rsidR="00C54F49" w:rsidRDefault="00227FD8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709" w:type="dxa"/>
            <w:shd w:val="clear" w:color="auto" w:fill="auto"/>
          </w:tcPr>
          <w:p w14:paraId="7B1EA9EA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666" w:type="dxa"/>
            <w:shd w:val="clear" w:color="auto" w:fill="auto"/>
          </w:tcPr>
          <w:p w14:paraId="62696F77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1333" w:type="dxa"/>
            <w:shd w:val="clear" w:color="auto" w:fill="auto"/>
          </w:tcPr>
          <w:p w14:paraId="01E61302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7" w:type="dxa"/>
            <w:shd w:val="clear" w:color="auto" w:fill="auto"/>
          </w:tcPr>
          <w:p w14:paraId="7273E0FB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shd w:val="clear" w:color="auto" w:fill="auto"/>
          </w:tcPr>
          <w:p w14:paraId="628AF24C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1241" w:type="dxa"/>
            <w:shd w:val="clear" w:color="auto" w:fill="auto"/>
          </w:tcPr>
          <w:p w14:paraId="077E3AC9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2" w:type="dxa"/>
            <w:shd w:val="clear" w:color="auto" w:fill="auto"/>
          </w:tcPr>
          <w:p w14:paraId="10A1D716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7" w:type="dxa"/>
            <w:shd w:val="clear" w:color="auto" w:fill="auto"/>
          </w:tcPr>
          <w:p w14:paraId="2BC524F6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4F49" w14:paraId="327B9D74" w14:textId="77777777">
        <w:trPr>
          <w:jc w:val="center"/>
        </w:trPr>
        <w:tc>
          <w:tcPr>
            <w:tcW w:w="1513" w:type="dxa"/>
            <w:shd w:val="clear" w:color="auto" w:fill="auto"/>
          </w:tcPr>
          <w:p w14:paraId="1E2AD5CA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ПМн.0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407" w:type="dxa"/>
            <w:shd w:val="clear" w:color="auto" w:fill="auto"/>
          </w:tcPr>
          <w:p w14:paraId="6C585C54" w14:textId="77777777" w:rsidR="00C54F49" w:rsidRDefault="00227FD8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Эксплуатация и обслуживание котельного оборудования</w:t>
            </w:r>
          </w:p>
        </w:tc>
        <w:tc>
          <w:tcPr>
            <w:tcW w:w="709" w:type="dxa"/>
            <w:shd w:val="clear" w:color="auto" w:fill="auto"/>
          </w:tcPr>
          <w:p w14:paraId="14DAFA54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216</w:t>
            </w:r>
          </w:p>
        </w:tc>
        <w:tc>
          <w:tcPr>
            <w:tcW w:w="666" w:type="dxa"/>
            <w:shd w:val="clear" w:color="auto" w:fill="auto"/>
          </w:tcPr>
          <w:p w14:paraId="2FC22D14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06</w:t>
            </w:r>
          </w:p>
        </w:tc>
        <w:tc>
          <w:tcPr>
            <w:tcW w:w="1333" w:type="dxa"/>
            <w:shd w:val="clear" w:color="auto" w:fill="auto"/>
          </w:tcPr>
          <w:p w14:paraId="47481375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497" w:type="dxa"/>
            <w:shd w:val="clear" w:color="auto" w:fill="auto"/>
          </w:tcPr>
          <w:p w14:paraId="331F5C60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1155" w:type="dxa"/>
            <w:gridSpan w:val="2"/>
            <w:shd w:val="clear" w:color="auto" w:fill="auto"/>
          </w:tcPr>
          <w:p w14:paraId="5527A5CA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180</w:t>
            </w:r>
          </w:p>
        </w:tc>
        <w:tc>
          <w:tcPr>
            <w:tcW w:w="1241" w:type="dxa"/>
            <w:shd w:val="clear" w:color="auto" w:fill="auto"/>
          </w:tcPr>
          <w:p w14:paraId="6D102B32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2" w:type="dxa"/>
            <w:shd w:val="clear" w:color="auto" w:fill="auto"/>
          </w:tcPr>
          <w:p w14:paraId="2055FDD3" w14:textId="77777777" w:rsidR="00C54F49" w:rsidRDefault="00C54F49">
            <w:pPr>
              <w:rPr>
                <w:rFonts w:ascii="Times New Roman" w:hAnsi="Times New Roman"/>
                <w:b/>
                <w:strike/>
                <w:sz w:val="24"/>
                <w:szCs w:val="24"/>
              </w:rPr>
            </w:pPr>
          </w:p>
        </w:tc>
        <w:tc>
          <w:tcPr>
            <w:tcW w:w="1107" w:type="dxa"/>
            <w:shd w:val="clear" w:color="auto" w:fill="auto"/>
          </w:tcPr>
          <w:p w14:paraId="1DF7476B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F49" w14:paraId="1E2F8FCF" w14:textId="77777777">
        <w:trPr>
          <w:jc w:val="center"/>
        </w:trPr>
        <w:tc>
          <w:tcPr>
            <w:tcW w:w="1513" w:type="dxa"/>
            <w:shd w:val="clear" w:color="auto" w:fill="auto"/>
          </w:tcPr>
          <w:p w14:paraId="4B542CDA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МДКн.0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4407" w:type="dxa"/>
            <w:shd w:val="clear" w:color="auto" w:fill="auto"/>
          </w:tcPr>
          <w:p w14:paraId="77498C7F" w14:textId="77777777" w:rsidR="00C54F49" w:rsidRDefault="00227FD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Эксплуатация и обслуживания котлов и котельно-вспомогательного оборудования</w:t>
            </w:r>
          </w:p>
        </w:tc>
        <w:tc>
          <w:tcPr>
            <w:tcW w:w="709" w:type="dxa"/>
            <w:shd w:val="clear" w:color="auto" w:fill="auto"/>
          </w:tcPr>
          <w:p w14:paraId="5B9FD427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66" w:type="dxa"/>
            <w:shd w:val="clear" w:color="auto" w:fill="auto"/>
          </w:tcPr>
          <w:p w14:paraId="1D9ACB4A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26</w:t>
            </w:r>
          </w:p>
        </w:tc>
        <w:tc>
          <w:tcPr>
            <w:tcW w:w="1333" w:type="dxa"/>
            <w:shd w:val="clear" w:color="auto" w:fill="auto"/>
          </w:tcPr>
          <w:p w14:paraId="567597AB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497" w:type="dxa"/>
            <w:shd w:val="clear" w:color="auto" w:fill="auto"/>
          </w:tcPr>
          <w:p w14:paraId="78486764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1155" w:type="dxa"/>
            <w:gridSpan w:val="2"/>
            <w:shd w:val="clear" w:color="auto" w:fill="auto"/>
          </w:tcPr>
          <w:p w14:paraId="0CB3533A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  <w:shd w:val="clear" w:color="auto" w:fill="auto"/>
          </w:tcPr>
          <w:p w14:paraId="568CA120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072" w:type="dxa"/>
            <w:shd w:val="clear" w:color="auto" w:fill="auto"/>
          </w:tcPr>
          <w:p w14:paraId="6C0E2648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7" w:type="dxa"/>
            <w:shd w:val="clear" w:color="auto" w:fill="auto"/>
          </w:tcPr>
          <w:p w14:paraId="75DF9A4E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4F49" w14:paraId="63752910" w14:textId="77777777">
        <w:trPr>
          <w:jc w:val="center"/>
        </w:trPr>
        <w:tc>
          <w:tcPr>
            <w:tcW w:w="1513" w:type="dxa"/>
          </w:tcPr>
          <w:p w14:paraId="21ACBA37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УПн. 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407" w:type="dxa"/>
          </w:tcPr>
          <w:p w14:paraId="7A70846D" w14:textId="77777777" w:rsidR="00C54F49" w:rsidRDefault="00227F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Учебная практика</w:t>
            </w:r>
          </w:p>
        </w:tc>
        <w:tc>
          <w:tcPr>
            <w:tcW w:w="709" w:type="dxa"/>
          </w:tcPr>
          <w:p w14:paraId="49954F7F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108</w:t>
            </w:r>
          </w:p>
        </w:tc>
        <w:tc>
          <w:tcPr>
            <w:tcW w:w="666" w:type="dxa"/>
          </w:tcPr>
          <w:p w14:paraId="00178565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108</w:t>
            </w:r>
          </w:p>
        </w:tc>
        <w:tc>
          <w:tcPr>
            <w:tcW w:w="1333" w:type="dxa"/>
          </w:tcPr>
          <w:p w14:paraId="21652765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7" w:type="dxa"/>
          </w:tcPr>
          <w:p w14:paraId="40A50DE8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55" w:type="dxa"/>
            <w:gridSpan w:val="2"/>
          </w:tcPr>
          <w:p w14:paraId="171357F3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  <w:tc>
          <w:tcPr>
            <w:tcW w:w="1241" w:type="dxa"/>
          </w:tcPr>
          <w:p w14:paraId="5C21B082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2" w:type="dxa"/>
          </w:tcPr>
          <w:p w14:paraId="137D6404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7" w:type="dxa"/>
          </w:tcPr>
          <w:p w14:paraId="4C729970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4F49" w14:paraId="25510FAE" w14:textId="77777777">
        <w:trPr>
          <w:jc w:val="center"/>
        </w:trPr>
        <w:tc>
          <w:tcPr>
            <w:tcW w:w="1513" w:type="dxa"/>
          </w:tcPr>
          <w:p w14:paraId="20B540AD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ППн. 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407" w:type="dxa"/>
          </w:tcPr>
          <w:p w14:paraId="647EFBF8" w14:textId="77777777" w:rsidR="00C54F49" w:rsidRDefault="00227F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709" w:type="dxa"/>
          </w:tcPr>
          <w:p w14:paraId="7695521A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666" w:type="dxa"/>
          </w:tcPr>
          <w:p w14:paraId="597B96B2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1333" w:type="dxa"/>
          </w:tcPr>
          <w:p w14:paraId="75511030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7" w:type="dxa"/>
          </w:tcPr>
          <w:p w14:paraId="41E7065C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55" w:type="dxa"/>
            <w:gridSpan w:val="2"/>
          </w:tcPr>
          <w:p w14:paraId="56EBDA40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1241" w:type="dxa"/>
          </w:tcPr>
          <w:p w14:paraId="3120B97E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2" w:type="dxa"/>
          </w:tcPr>
          <w:p w14:paraId="4F78F45C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7" w:type="dxa"/>
          </w:tcPr>
          <w:p w14:paraId="6E43423D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4F49" w14:paraId="4D7EAD41" w14:textId="77777777">
        <w:trPr>
          <w:jc w:val="center"/>
        </w:trPr>
        <w:tc>
          <w:tcPr>
            <w:tcW w:w="5920" w:type="dxa"/>
            <w:gridSpan w:val="2"/>
            <w:shd w:val="clear" w:color="auto" w:fill="D8D8D8" w:themeFill="background1" w:themeFillShade="D8"/>
          </w:tcPr>
          <w:p w14:paraId="31D340E2" w14:textId="77777777" w:rsidR="00C54F49" w:rsidRDefault="00227F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Направленность: Машинист турбин</w:t>
            </w:r>
          </w:p>
        </w:tc>
        <w:tc>
          <w:tcPr>
            <w:tcW w:w="709" w:type="dxa"/>
            <w:shd w:val="clear" w:color="auto" w:fill="D9D9D9"/>
          </w:tcPr>
          <w:p w14:paraId="106CDA33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" w:type="dxa"/>
            <w:shd w:val="clear" w:color="auto" w:fill="D9D9D9"/>
          </w:tcPr>
          <w:p w14:paraId="3AFB7D91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33" w:type="dxa"/>
            <w:shd w:val="clear" w:color="auto" w:fill="D9D9D9"/>
          </w:tcPr>
          <w:p w14:paraId="5D0CEF80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7" w:type="dxa"/>
            <w:shd w:val="clear" w:color="auto" w:fill="D9D9D9"/>
          </w:tcPr>
          <w:p w14:paraId="544CFACF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shd w:val="clear" w:color="auto" w:fill="D9D9D9"/>
          </w:tcPr>
          <w:p w14:paraId="283EB3F6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  <w:shd w:val="clear" w:color="auto" w:fill="D9D9D9"/>
          </w:tcPr>
          <w:p w14:paraId="088AB944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072" w:type="dxa"/>
            <w:shd w:val="clear" w:color="auto" w:fill="D9D9D9"/>
          </w:tcPr>
          <w:p w14:paraId="4CF21176" w14:textId="77777777" w:rsidR="00C54F49" w:rsidRDefault="00C54F49">
            <w:pPr>
              <w:rPr>
                <w:rFonts w:ascii="Times New Roman" w:hAnsi="Times New Roman"/>
                <w:b/>
                <w:strike/>
                <w:sz w:val="24"/>
                <w:szCs w:val="24"/>
              </w:rPr>
            </w:pPr>
          </w:p>
        </w:tc>
        <w:tc>
          <w:tcPr>
            <w:tcW w:w="1107" w:type="dxa"/>
            <w:shd w:val="clear" w:color="auto" w:fill="D9D9D9"/>
          </w:tcPr>
          <w:p w14:paraId="7D94B8B3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F49" w14:paraId="59964975" w14:textId="77777777">
        <w:trPr>
          <w:jc w:val="center"/>
        </w:trPr>
        <w:tc>
          <w:tcPr>
            <w:tcW w:w="1513" w:type="dxa"/>
            <w:shd w:val="clear" w:color="auto" w:fill="auto"/>
          </w:tcPr>
          <w:p w14:paraId="0FC964C4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ПМн.0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07" w:type="dxa"/>
            <w:shd w:val="clear" w:color="auto" w:fill="auto"/>
          </w:tcPr>
          <w:p w14:paraId="3C2B77FD" w14:textId="77777777" w:rsidR="00C54F49" w:rsidRDefault="00227FD8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Эксплуатация и обслуживание турбин </w:t>
            </w:r>
          </w:p>
        </w:tc>
        <w:tc>
          <w:tcPr>
            <w:tcW w:w="709" w:type="dxa"/>
            <w:shd w:val="clear" w:color="auto" w:fill="auto"/>
          </w:tcPr>
          <w:p w14:paraId="6AA6F502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216</w:t>
            </w:r>
          </w:p>
        </w:tc>
        <w:tc>
          <w:tcPr>
            <w:tcW w:w="666" w:type="dxa"/>
            <w:shd w:val="clear" w:color="auto" w:fill="auto"/>
          </w:tcPr>
          <w:p w14:paraId="22122E3D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06</w:t>
            </w:r>
          </w:p>
        </w:tc>
        <w:tc>
          <w:tcPr>
            <w:tcW w:w="1333" w:type="dxa"/>
            <w:shd w:val="clear" w:color="auto" w:fill="auto"/>
          </w:tcPr>
          <w:p w14:paraId="2E848BD7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497" w:type="dxa"/>
            <w:shd w:val="clear" w:color="auto" w:fill="auto"/>
          </w:tcPr>
          <w:p w14:paraId="2DF57AFE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1155" w:type="dxa"/>
            <w:gridSpan w:val="2"/>
            <w:shd w:val="clear" w:color="auto" w:fill="auto"/>
          </w:tcPr>
          <w:p w14:paraId="3D7C2B7B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180</w:t>
            </w:r>
          </w:p>
        </w:tc>
        <w:tc>
          <w:tcPr>
            <w:tcW w:w="1241" w:type="dxa"/>
            <w:shd w:val="clear" w:color="auto" w:fill="auto"/>
          </w:tcPr>
          <w:p w14:paraId="5F9CD2EA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2" w:type="dxa"/>
            <w:shd w:val="clear" w:color="auto" w:fill="auto"/>
          </w:tcPr>
          <w:p w14:paraId="1E5454EB" w14:textId="77777777" w:rsidR="00C54F49" w:rsidRDefault="00C54F49">
            <w:pPr>
              <w:rPr>
                <w:rFonts w:ascii="Times New Roman" w:hAnsi="Times New Roman"/>
                <w:b/>
                <w:strike/>
                <w:sz w:val="24"/>
                <w:szCs w:val="24"/>
              </w:rPr>
            </w:pPr>
          </w:p>
        </w:tc>
        <w:tc>
          <w:tcPr>
            <w:tcW w:w="1107" w:type="dxa"/>
            <w:shd w:val="clear" w:color="auto" w:fill="auto"/>
          </w:tcPr>
          <w:p w14:paraId="244A8328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F49" w14:paraId="0D4D048C" w14:textId="77777777">
        <w:trPr>
          <w:jc w:val="center"/>
        </w:trPr>
        <w:tc>
          <w:tcPr>
            <w:tcW w:w="1513" w:type="dxa"/>
            <w:shd w:val="clear" w:color="auto" w:fill="auto"/>
          </w:tcPr>
          <w:p w14:paraId="758CE29F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МДКн.0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4407" w:type="dxa"/>
            <w:shd w:val="clear" w:color="auto" w:fill="auto"/>
          </w:tcPr>
          <w:p w14:paraId="38DED4CA" w14:textId="77777777" w:rsidR="00C54F49" w:rsidRDefault="00227FD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Эксплуатация паровых и газовых турбин</w:t>
            </w:r>
          </w:p>
        </w:tc>
        <w:tc>
          <w:tcPr>
            <w:tcW w:w="709" w:type="dxa"/>
            <w:shd w:val="clear" w:color="auto" w:fill="auto"/>
          </w:tcPr>
          <w:p w14:paraId="579619EE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66" w:type="dxa"/>
            <w:shd w:val="clear" w:color="auto" w:fill="auto"/>
          </w:tcPr>
          <w:p w14:paraId="346DA36B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26</w:t>
            </w:r>
          </w:p>
        </w:tc>
        <w:tc>
          <w:tcPr>
            <w:tcW w:w="1333" w:type="dxa"/>
            <w:shd w:val="clear" w:color="auto" w:fill="auto"/>
          </w:tcPr>
          <w:p w14:paraId="6D22FF2F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497" w:type="dxa"/>
            <w:shd w:val="clear" w:color="auto" w:fill="auto"/>
          </w:tcPr>
          <w:p w14:paraId="72A49A91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26</w:t>
            </w:r>
          </w:p>
        </w:tc>
        <w:tc>
          <w:tcPr>
            <w:tcW w:w="1155" w:type="dxa"/>
            <w:gridSpan w:val="2"/>
            <w:shd w:val="clear" w:color="auto" w:fill="auto"/>
          </w:tcPr>
          <w:p w14:paraId="2FCAAD7B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  <w:shd w:val="clear" w:color="auto" w:fill="auto"/>
          </w:tcPr>
          <w:p w14:paraId="0D6E0474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072" w:type="dxa"/>
            <w:shd w:val="clear" w:color="auto" w:fill="auto"/>
          </w:tcPr>
          <w:p w14:paraId="50AD9587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7" w:type="dxa"/>
            <w:shd w:val="clear" w:color="auto" w:fill="auto"/>
          </w:tcPr>
          <w:p w14:paraId="2E4E4F82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4F49" w14:paraId="27D982E6" w14:textId="77777777">
        <w:trPr>
          <w:jc w:val="center"/>
        </w:trPr>
        <w:tc>
          <w:tcPr>
            <w:tcW w:w="1513" w:type="dxa"/>
            <w:shd w:val="clear" w:color="auto" w:fill="auto"/>
          </w:tcPr>
          <w:p w14:paraId="5EB42BED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УПн. 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07" w:type="dxa"/>
            <w:shd w:val="clear" w:color="auto" w:fill="auto"/>
          </w:tcPr>
          <w:p w14:paraId="4105FE5C" w14:textId="77777777" w:rsidR="00C54F49" w:rsidRDefault="00227F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Учебная практика</w:t>
            </w:r>
          </w:p>
        </w:tc>
        <w:tc>
          <w:tcPr>
            <w:tcW w:w="709" w:type="dxa"/>
            <w:shd w:val="clear" w:color="auto" w:fill="auto"/>
          </w:tcPr>
          <w:p w14:paraId="1DFBF268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108</w:t>
            </w:r>
          </w:p>
        </w:tc>
        <w:tc>
          <w:tcPr>
            <w:tcW w:w="666" w:type="dxa"/>
            <w:shd w:val="clear" w:color="auto" w:fill="auto"/>
          </w:tcPr>
          <w:p w14:paraId="658F313B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108</w:t>
            </w:r>
          </w:p>
        </w:tc>
        <w:tc>
          <w:tcPr>
            <w:tcW w:w="1333" w:type="dxa"/>
            <w:shd w:val="clear" w:color="auto" w:fill="auto"/>
          </w:tcPr>
          <w:p w14:paraId="4160A024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7" w:type="dxa"/>
            <w:shd w:val="clear" w:color="auto" w:fill="auto"/>
          </w:tcPr>
          <w:p w14:paraId="32EC5AA6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shd w:val="clear" w:color="auto" w:fill="auto"/>
          </w:tcPr>
          <w:p w14:paraId="305E566A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  <w:tc>
          <w:tcPr>
            <w:tcW w:w="1241" w:type="dxa"/>
            <w:shd w:val="clear" w:color="auto" w:fill="auto"/>
          </w:tcPr>
          <w:p w14:paraId="2E25FE9F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2" w:type="dxa"/>
            <w:shd w:val="clear" w:color="auto" w:fill="auto"/>
          </w:tcPr>
          <w:p w14:paraId="02A5D2A3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7" w:type="dxa"/>
            <w:shd w:val="clear" w:color="auto" w:fill="auto"/>
          </w:tcPr>
          <w:p w14:paraId="2E8E6586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4F49" w14:paraId="5DE9030F" w14:textId="77777777">
        <w:trPr>
          <w:jc w:val="center"/>
        </w:trPr>
        <w:tc>
          <w:tcPr>
            <w:tcW w:w="1513" w:type="dxa"/>
            <w:shd w:val="clear" w:color="auto" w:fill="auto"/>
          </w:tcPr>
          <w:p w14:paraId="5E7F8B64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ППн. 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407" w:type="dxa"/>
            <w:shd w:val="clear" w:color="auto" w:fill="auto"/>
          </w:tcPr>
          <w:p w14:paraId="5E13735D" w14:textId="77777777" w:rsidR="00C54F49" w:rsidRDefault="00227F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709" w:type="dxa"/>
            <w:shd w:val="clear" w:color="auto" w:fill="auto"/>
          </w:tcPr>
          <w:p w14:paraId="2B3D902D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666" w:type="dxa"/>
            <w:shd w:val="clear" w:color="auto" w:fill="auto"/>
          </w:tcPr>
          <w:p w14:paraId="73D0DC92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1333" w:type="dxa"/>
            <w:shd w:val="clear" w:color="auto" w:fill="auto"/>
          </w:tcPr>
          <w:p w14:paraId="2EAABF28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7" w:type="dxa"/>
            <w:shd w:val="clear" w:color="auto" w:fill="auto"/>
          </w:tcPr>
          <w:p w14:paraId="67742D95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shd w:val="clear" w:color="auto" w:fill="auto"/>
          </w:tcPr>
          <w:p w14:paraId="6F0594FA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1241" w:type="dxa"/>
            <w:shd w:val="clear" w:color="auto" w:fill="auto"/>
          </w:tcPr>
          <w:p w14:paraId="44313195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2" w:type="dxa"/>
            <w:shd w:val="clear" w:color="auto" w:fill="auto"/>
          </w:tcPr>
          <w:p w14:paraId="2E47F739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7" w:type="dxa"/>
            <w:shd w:val="clear" w:color="auto" w:fill="auto"/>
          </w:tcPr>
          <w:p w14:paraId="19E4143C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4F49" w14:paraId="76074AFF" w14:textId="77777777">
        <w:trPr>
          <w:jc w:val="center"/>
        </w:trPr>
        <w:tc>
          <w:tcPr>
            <w:tcW w:w="1513" w:type="dxa"/>
            <w:shd w:val="clear" w:color="auto" w:fill="auto"/>
          </w:tcPr>
          <w:p w14:paraId="4F27384E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ПМн.0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407" w:type="dxa"/>
            <w:shd w:val="clear" w:color="auto" w:fill="auto"/>
          </w:tcPr>
          <w:p w14:paraId="2EA7EAB8" w14:textId="77777777" w:rsidR="00C54F49" w:rsidRDefault="00227FD8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Эксплуатация и обслуживание основного и вспомогательного турбинного оборудования </w:t>
            </w:r>
          </w:p>
        </w:tc>
        <w:tc>
          <w:tcPr>
            <w:tcW w:w="709" w:type="dxa"/>
            <w:shd w:val="clear" w:color="auto" w:fill="auto"/>
          </w:tcPr>
          <w:p w14:paraId="7AE45B46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216</w:t>
            </w:r>
          </w:p>
        </w:tc>
        <w:tc>
          <w:tcPr>
            <w:tcW w:w="666" w:type="dxa"/>
            <w:shd w:val="clear" w:color="auto" w:fill="auto"/>
          </w:tcPr>
          <w:p w14:paraId="258E82BE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06</w:t>
            </w:r>
          </w:p>
        </w:tc>
        <w:tc>
          <w:tcPr>
            <w:tcW w:w="1333" w:type="dxa"/>
            <w:shd w:val="clear" w:color="auto" w:fill="auto"/>
          </w:tcPr>
          <w:p w14:paraId="673A85AB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497" w:type="dxa"/>
            <w:shd w:val="clear" w:color="auto" w:fill="auto"/>
          </w:tcPr>
          <w:p w14:paraId="4B26D85F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1155" w:type="dxa"/>
            <w:gridSpan w:val="2"/>
            <w:shd w:val="clear" w:color="auto" w:fill="auto"/>
          </w:tcPr>
          <w:p w14:paraId="2C4799E4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180</w:t>
            </w:r>
          </w:p>
        </w:tc>
        <w:tc>
          <w:tcPr>
            <w:tcW w:w="1241" w:type="dxa"/>
            <w:shd w:val="clear" w:color="auto" w:fill="auto"/>
          </w:tcPr>
          <w:p w14:paraId="51E79073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2" w:type="dxa"/>
            <w:shd w:val="clear" w:color="auto" w:fill="auto"/>
          </w:tcPr>
          <w:p w14:paraId="3B9D76B3" w14:textId="77777777" w:rsidR="00C54F49" w:rsidRDefault="00C54F49">
            <w:pPr>
              <w:rPr>
                <w:rFonts w:ascii="Times New Roman" w:hAnsi="Times New Roman"/>
                <w:b/>
                <w:strike/>
                <w:sz w:val="24"/>
                <w:szCs w:val="24"/>
              </w:rPr>
            </w:pPr>
          </w:p>
        </w:tc>
        <w:tc>
          <w:tcPr>
            <w:tcW w:w="1107" w:type="dxa"/>
            <w:shd w:val="clear" w:color="auto" w:fill="auto"/>
          </w:tcPr>
          <w:p w14:paraId="22DF9296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F49" w14:paraId="70BA6AAB" w14:textId="77777777">
        <w:trPr>
          <w:jc w:val="center"/>
        </w:trPr>
        <w:tc>
          <w:tcPr>
            <w:tcW w:w="1513" w:type="dxa"/>
          </w:tcPr>
          <w:p w14:paraId="10D515EC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МДКн.0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4407" w:type="dxa"/>
          </w:tcPr>
          <w:p w14:paraId="59B6A6D2" w14:textId="77777777" w:rsidR="00C54F49" w:rsidRDefault="00227FD8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Эксплуатация и обслуживание основного и вспомогательного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турбинного оборудования</w:t>
            </w:r>
          </w:p>
        </w:tc>
        <w:tc>
          <w:tcPr>
            <w:tcW w:w="709" w:type="dxa"/>
          </w:tcPr>
          <w:p w14:paraId="4F2AA6F2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66" w:type="dxa"/>
          </w:tcPr>
          <w:p w14:paraId="325377E5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26</w:t>
            </w:r>
          </w:p>
        </w:tc>
        <w:tc>
          <w:tcPr>
            <w:tcW w:w="1333" w:type="dxa"/>
          </w:tcPr>
          <w:p w14:paraId="472B47D6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497" w:type="dxa"/>
          </w:tcPr>
          <w:p w14:paraId="626FA6B2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1155" w:type="dxa"/>
            <w:gridSpan w:val="2"/>
          </w:tcPr>
          <w:p w14:paraId="705ADF37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14:paraId="6932380A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072" w:type="dxa"/>
          </w:tcPr>
          <w:p w14:paraId="469CC999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7" w:type="dxa"/>
          </w:tcPr>
          <w:p w14:paraId="07EED6FD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4F49" w14:paraId="54B8F12E" w14:textId="77777777">
        <w:trPr>
          <w:jc w:val="center"/>
        </w:trPr>
        <w:tc>
          <w:tcPr>
            <w:tcW w:w="1513" w:type="dxa"/>
          </w:tcPr>
          <w:p w14:paraId="3A9B1C41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УПн. 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407" w:type="dxa"/>
          </w:tcPr>
          <w:p w14:paraId="6B97C672" w14:textId="77777777" w:rsidR="00C54F49" w:rsidRDefault="00227F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Учебная практика</w:t>
            </w:r>
          </w:p>
        </w:tc>
        <w:tc>
          <w:tcPr>
            <w:tcW w:w="709" w:type="dxa"/>
          </w:tcPr>
          <w:p w14:paraId="38A505A4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108</w:t>
            </w:r>
          </w:p>
        </w:tc>
        <w:tc>
          <w:tcPr>
            <w:tcW w:w="666" w:type="dxa"/>
          </w:tcPr>
          <w:p w14:paraId="2DD632BB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108</w:t>
            </w:r>
          </w:p>
        </w:tc>
        <w:tc>
          <w:tcPr>
            <w:tcW w:w="1333" w:type="dxa"/>
          </w:tcPr>
          <w:p w14:paraId="0D64F4B9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7" w:type="dxa"/>
          </w:tcPr>
          <w:p w14:paraId="750D06F0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55" w:type="dxa"/>
            <w:gridSpan w:val="2"/>
          </w:tcPr>
          <w:p w14:paraId="0FD02C10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  <w:tc>
          <w:tcPr>
            <w:tcW w:w="1241" w:type="dxa"/>
          </w:tcPr>
          <w:p w14:paraId="4037137E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2" w:type="dxa"/>
          </w:tcPr>
          <w:p w14:paraId="1BF38CA9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7" w:type="dxa"/>
          </w:tcPr>
          <w:p w14:paraId="6967F899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4F49" w14:paraId="4308F59E" w14:textId="77777777">
        <w:trPr>
          <w:jc w:val="center"/>
        </w:trPr>
        <w:tc>
          <w:tcPr>
            <w:tcW w:w="1513" w:type="dxa"/>
          </w:tcPr>
          <w:p w14:paraId="56094541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ППн. 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407" w:type="dxa"/>
          </w:tcPr>
          <w:p w14:paraId="3CB2BCC2" w14:textId="77777777" w:rsidR="00C54F49" w:rsidRDefault="00227F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709" w:type="dxa"/>
          </w:tcPr>
          <w:p w14:paraId="300038C4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666" w:type="dxa"/>
          </w:tcPr>
          <w:p w14:paraId="138E8C53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1333" w:type="dxa"/>
          </w:tcPr>
          <w:p w14:paraId="5EAA0CD0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7" w:type="dxa"/>
          </w:tcPr>
          <w:p w14:paraId="3CBA7E66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55" w:type="dxa"/>
            <w:gridSpan w:val="2"/>
          </w:tcPr>
          <w:p w14:paraId="598FEC0A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1241" w:type="dxa"/>
          </w:tcPr>
          <w:p w14:paraId="015F2570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2" w:type="dxa"/>
          </w:tcPr>
          <w:p w14:paraId="3A2BD915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7" w:type="dxa"/>
          </w:tcPr>
          <w:p w14:paraId="3F33D897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4F49" w14:paraId="25451B3E" w14:textId="77777777">
        <w:trPr>
          <w:jc w:val="center"/>
        </w:trPr>
        <w:tc>
          <w:tcPr>
            <w:tcW w:w="5920" w:type="dxa"/>
            <w:gridSpan w:val="2"/>
            <w:shd w:val="clear" w:color="auto" w:fill="D8D8D8" w:themeFill="background1" w:themeFillShade="D8"/>
          </w:tcPr>
          <w:p w14:paraId="49C3834B" w14:textId="77777777" w:rsidR="00C54F49" w:rsidRDefault="00227FD8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Для всех направленностей</w:t>
            </w:r>
          </w:p>
        </w:tc>
        <w:tc>
          <w:tcPr>
            <w:tcW w:w="709" w:type="dxa"/>
            <w:shd w:val="clear" w:color="auto" w:fill="D8D8D8" w:themeFill="background1" w:themeFillShade="D8"/>
          </w:tcPr>
          <w:p w14:paraId="6C90A65D" w14:textId="77777777" w:rsidR="00C54F49" w:rsidRDefault="00C54F4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66" w:type="dxa"/>
            <w:shd w:val="clear" w:color="auto" w:fill="D8D8D8" w:themeFill="background1" w:themeFillShade="D8"/>
          </w:tcPr>
          <w:p w14:paraId="044B40FD" w14:textId="77777777" w:rsidR="00C54F49" w:rsidRDefault="00C54F4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33" w:type="dxa"/>
            <w:shd w:val="clear" w:color="auto" w:fill="D8D8D8" w:themeFill="background1" w:themeFillShade="D8"/>
          </w:tcPr>
          <w:p w14:paraId="5608DF7C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7" w:type="dxa"/>
            <w:shd w:val="clear" w:color="auto" w:fill="D8D8D8" w:themeFill="background1" w:themeFillShade="D8"/>
          </w:tcPr>
          <w:p w14:paraId="2D726D04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55" w:type="dxa"/>
            <w:gridSpan w:val="2"/>
            <w:shd w:val="clear" w:color="auto" w:fill="D8D8D8" w:themeFill="background1" w:themeFillShade="D8"/>
          </w:tcPr>
          <w:p w14:paraId="19CD0B8C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  <w:shd w:val="clear" w:color="auto" w:fill="D8D8D8" w:themeFill="background1" w:themeFillShade="D8"/>
          </w:tcPr>
          <w:p w14:paraId="6A40AC35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2" w:type="dxa"/>
            <w:shd w:val="clear" w:color="auto" w:fill="D8D8D8" w:themeFill="background1" w:themeFillShade="D8"/>
          </w:tcPr>
          <w:p w14:paraId="4E1B6FDA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7" w:type="dxa"/>
            <w:shd w:val="clear" w:color="auto" w:fill="D8D8D8" w:themeFill="background1" w:themeFillShade="D8"/>
          </w:tcPr>
          <w:p w14:paraId="0D9EEF0A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F49" w14:paraId="6377ED0A" w14:textId="77777777">
        <w:trPr>
          <w:jc w:val="center"/>
        </w:trPr>
        <w:tc>
          <w:tcPr>
            <w:tcW w:w="1513" w:type="dxa"/>
          </w:tcPr>
          <w:p w14:paraId="6732CD5F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ПМ.0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407" w:type="dxa"/>
          </w:tcPr>
          <w:p w14:paraId="22FDAA07" w14:textId="77777777" w:rsidR="00C54F49" w:rsidRDefault="00227FD8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Эксплуатация и обслуживание блочной системы управления агрегатами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(котел-турбина)</w:t>
            </w:r>
          </w:p>
        </w:tc>
        <w:tc>
          <w:tcPr>
            <w:tcW w:w="709" w:type="dxa"/>
          </w:tcPr>
          <w:p w14:paraId="78709353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666" w:type="dxa"/>
          </w:tcPr>
          <w:p w14:paraId="11D0CD9E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202</w:t>
            </w:r>
          </w:p>
        </w:tc>
        <w:tc>
          <w:tcPr>
            <w:tcW w:w="1333" w:type="dxa"/>
          </w:tcPr>
          <w:p w14:paraId="126CE09F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46</w:t>
            </w:r>
          </w:p>
        </w:tc>
        <w:tc>
          <w:tcPr>
            <w:tcW w:w="1497" w:type="dxa"/>
          </w:tcPr>
          <w:p w14:paraId="75F1EC68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1155" w:type="dxa"/>
            <w:gridSpan w:val="2"/>
          </w:tcPr>
          <w:p w14:paraId="5D0737E8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180</w:t>
            </w:r>
          </w:p>
        </w:tc>
        <w:tc>
          <w:tcPr>
            <w:tcW w:w="1241" w:type="dxa"/>
          </w:tcPr>
          <w:p w14:paraId="78F8AF4C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2" w:type="dxa"/>
          </w:tcPr>
          <w:p w14:paraId="7769E5A6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7" w:type="dxa"/>
          </w:tcPr>
          <w:p w14:paraId="349C1900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F49" w14:paraId="4E5AFD8D" w14:textId="77777777">
        <w:trPr>
          <w:jc w:val="center"/>
        </w:trPr>
        <w:tc>
          <w:tcPr>
            <w:tcW w:w="1513" w:type="dxa"/>
          </w:tcPr>
          <w:p w14:paraId="0ACD82E2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МДК 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4407" w:type="dxa"/>
          </w:tcPr>
          <w:p w14:paraId="0922E14F" w14:textId="77777777" w:rsidR="00C54F49" w:rsidRDefault="00227FD8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Эксплуатация и обслуживание блочной системы управления агрегатами (котёл - турбина)</w:t>
            </w:r>
          </w:p>
        </w:tc>
        <w:tc>
          <w:tcPr>
            <w:tcW w:w="709" w:type="dxa"/>
          </w:tcPr>
          <w:p w14:paraId="1A2A58F0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68</w:t>
            </w:r>
          </w:p>
        </w:tc>
        <w:tc>
          <w:tcPr>
            <w:tcW w:w="666" w:type="dxa"/>
          </w:tcPr>
          <w:p w14:paraId="65A29C5E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22</w:t>
            </w:r>
          </w:p>
        </w:tc>
        <w:tc>
          <w:tcPr>
            <w:tcW w:w="1333" w:type="dxa"/>
          </w:tcPr>
          <w:p w14:paraId="2A55B04B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497" w:type="dxa"/>
          </w:tcPr>
          <w:p w14:paraId="34590789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155" w:type="dxa"/>
            <w:gridSpan w:val="2"/>
          </w:tcPr>
          <w:p w14:paraId="5682E7E3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41" w:type="dxa"/>
          </w:tcPr>
          <w:p w14:paraId="7706D67D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72" w:type="dxa"/>
          </w:tcPr>
          <w:p w14:paraId="5C5F703F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7" w:type="dxa"/>
          </w:tcPr>
          <w:p w14:paraId="5461FE06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4F49" w14:paraId="5E7708E3" w14:textId="77777777">
        <w:trPr>
          <w:jc w:val="center"/>
        </w:trPr>
        <w:tc>
          <w:tcPr>
            <w:tcW w:w="1513" w:type="dxa"/>
            <w:vAlign w:val="center"/>
          </w:tcPr>
          <w:p w14:paraId="13BDEE1B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407" w:type="dxa"/>
            <w:vAlign w:val="center"/>
          </w:tcPr>
          <w:p w14:paraId="78643A27" w14:textId="77777777" w:rsidR="00C54F49" w:rsidRDefault="00227FD8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Учебная практика</w:t>
            </w:r>
          </w:p>
        </w:tc>
        <w:tc>
          <w:tcPr>
            <w:tcW w:w="709" w:type="dxa"/>
          </w:tcPr>
          <w:p w14:paraId="3817DAC9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666" w:type="dxa"/>
          </w:tcPr>
          <w:p w14:paraId="06312B2A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1333" w:type="dxa"/>
          </w:tcPr>
          <w:p w14:paraId="27518B14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7" w:type="dxa"/>
          </w:tcPr>
          <w:p w14:paraId="7E51472B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55" w:type="dxa"/>
            <w:gridSpan w:val="2"/>
          </w:tcPr>
          <w:p w14:paraId="0F2432B6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1241" w:type="dxa"/>
          </w:tcPr>
          <w:p w14:paraId="7ABA2DC8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2" w:type="dxa"/>
          </w:tcPr>
          <w:p w14:paraId="537B3E4D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7" w:type="dxa"/>
          </w:tcPr>
          <w:p w14:paraId="3A11F880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4F49" w14:paraId="3635889B" w14:textId="77777777">
        <w:trPr>
          <w:jc w:val="center"/>
        </w:trPr>
        <w:tc>
          <w:tcPr>
            <w:tcW w:w="1513" w:type="dxa"/>
            <w:vAlign w:val="center"/>
          </w:tcPr>
          <w:p w14:paraId="179CC3C2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ПП.0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407" w:type="dxa"/>
            <w:vAlign w:val="center"/>
          </w:tcPr>
          <w:p w14:paraId="740EB467" w14:textId="77777777" w:rsidR="00C54F49" w:rsidRDefault="00227FD8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709" w:type="dxa"/>
          </w:tcPr>
          <w:p w14:paraId="732BC5D5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666" w:type="dxa"/>
          </w:tcPr>
          <w:p w14:paraId="7151644D" w14:textId="77777777" w:rsidR="00C54F49" w:rsidRDefault="00227F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333" w:type="dxa"/>
          </w:tcPr>
          <w:p w14:paraId="5A81DBC7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97" w:type="dxa"/>
          </w:tcPr>
          <w:p w14:paraId="42D93A3C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55" w:type="dxa"/>
            <w:gridSpan w:val="2"/>
          </w:tcPr>
          <w:p w14:paraId="229BDA94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241" w:type="dxa"/>
          </w:tcPr>
          <w:p w14:paraId="501D1DE1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72" w:type="dxa"/>
          </w:tcPr>
          <w:p w14:paraId="081030D6" w14:textId="77777777" w:rsidR="00C54F49" w:rsidRDefault="00C54F4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07" w:type="dxa"/>
          </w:tcPr>
          <w:p w14:paraId="702E2B06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4F49" w14:paraId="03BA9240" w14:textId="77777777">
        <w:trPr>
          <w:jc w:val="center"/>
        </w:trPr>
        <w:tc>
          <w:tcPr>
            <w:tcW w:w="5920" w:type="dxa"/>
            <w:gridSpan w:val="2"/>
            <w:vAlign w:val="center"/>
          </w:tcPr>
          <w:p w14:paraId="3EC66CDD" w14:textId="77777777" w:rsidR="00C54F49" w:rsidRDefault="00227F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709" w:type="dxa"/>
          </w:tcPr>
          <w:p w14:paraId="5D4B29DC" w14:textId="77777777" w:rsidR="00C54F49" w:rsidRDefault="00227F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666" w:type="dxa"/>
          </w:tcPr>
          <w:p w14:paraId="2791B304" w14:textId="77777777" w:rsidR="00C54F49" w:rsidRDefault="00C54F4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33" w:type="dxa"/>
          </w:tcPr>
          <w:p w14:paraId="1B8D6EFB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7" w:type="dxa"/>
          </w:tcPr>
          <w:p w14:paraId="1BE75473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  <w:gridSpan w:val="2"/>
          </w:tcPr>
          <w:p w14:paraId="149F7B46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14:paraId="4548E872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2" w:type="dxa"/>
          </w:tcPr>
          <w:p w14:paraId="190A4A36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107" w:type="dxa"/>
          </w:tcPr>
          <w:p w14:paraId="3ACDC991" w14:textId="77777777" w:rsidR="00C54F49" w:rsidRDefault="00227FD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4F49" w14:paraId="1A163E46" w14:textId="77777777">
        <w:trPr>
          <w:jc w:val="center"/>
        </w:trPr>
        <w:tc>
          <w:tcPr>
            <w:tcW w:w="5920" w:type="dxa"/>
            <w:gridSpan w:val="2"/>
            <w:vAlign w:val="center"/>
          </w:tcPr>
          <w:p w14:paraId="27895B2C" w14:textId="77777777" w:rsidR="00C54F49" w:rsidRDefault="00227FD8">
            <w:pPr>
              <w:rPr>
                <w:rFonts w:ascii="Times New Roman" w:hAnsi="Times New Roman"/>
                <w:b/>
                <w:color w:val="7030A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Вариативная часть ОП</w:t>
            </w:r>
          </w:p>
        </w:tc>
        <w:tc>
          <w:tcPr>
            <w:tcW w:w="709" w:type="dxa"/>
          </w:tcPr>
          <w:p w14:paraId="5B7B6A1E" w14:textId="77777777" w:rsidR="00C54F49" w:rsidRDefault="00227F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288</w:t>
            </w:r>
          </w:p>
        </w:tc>
        <w:tc>
          <w:tcPr>
            <w:tcW w:w="666" w:type="dxa"/>
          </w:tcPr>
          <w:p w14:paraId="28A2F783" w14:textId="77777777" w:rsidR="00C54F49" w:rsidRDefault="00C54F4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33" w:type="dxa"/>
          </w:tcPr>
          <w:p w14:paraId="0EFE24AD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7" w:type="dxa"/>
          </w:tcPr>
          <w:p w14:paraId="46D1AA48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  <w:gridSpan w:val="2"/>
          </w:tcPr>
          <w:p w14:paraId="747E7727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14:paraId="32ADFBB2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2" w:type="dxa"/>
          </w:tcPr>
          <w:p w14:paraId="579D9E20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7" w:type="dxa"/>
          </w:tcPr>
          <w:p w14:paraId="54C80FE2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F49" w14:paraId="000E4F1E" w14:textId="77777777">
        <w:trPr>
          <w:jc w:val="center"/>
        </w:trPr>
        <w:tc>
          <w:tcPr>
            <w:tcW w:w="1513" w:type="dxa"/>
            <w:vAlign w:val="center"/>
          </w:tcPr>
          <w:p w14:paraId="625FCFDB" w14:textId="77777777" w:rsidR="00C54F49" w:rsidRDefault="00227F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ГИА.00</w:t>
            </w:r>
          </w:p>
        </w:tc>
        <w:tc>
          <w:tcPr>
            <w:tcW w:w="4407" w:type="dxa"/>
            <w:vAlign w:val="center"/>
          </w:tcPr>
          <w:p w14:paraId="10B5E8E4" w14:textId="77777777" w:rsidR="00C54F49" w:rsidRDefault="00227FD8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Государственная итоговая аттестация </w:t>
            </w:r>
          </w:p>
        </w:tc>
        <w:tc>
          <w:tcPr>
            <w:tcW w:w="709" w:type="dxa"/>
          </w:tcPr>
          <w:p w14:paraId="2DB42E9F" w14:textId="77777777" w:rsidR="00C54F49" w:rsidRDefault="00227F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666" w:type="dxa"/>
          </w:tcPr>
          <w:p w14:paraId="746D61A6" w14:textId="77777777" w:rsidR="00C54F49" w:rsidRDefault="00C54F4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33" w:type="dxa"/>
          </w:tcPr>
          <w:p w14:paraId="23481FFB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7" w:type="dxa"/>
          </w:tcPr>
          <w:p w14:paraId="20FFB1A2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5" w:type="dxa"/>
            <w:gridSpan w:val="2"/>
          </w:tcPr>
          <w:p w14:paraId="0C4E5857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14:paraId="349FB5D5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2" w:type="dxa"/>
          </w:tcPr>
          <w:p w14:paraId="6E0F7701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7" w:type="dxa"/>
          </w:tcPr>
          <w:p w14:paraId="62555E44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4F49" w14:paraId="610BEF5B" w14:textId="77777777">
        <w:trPr>
          <w:jc w:val="center"/>
        </w:trPr>
        <w:tc>
          <w:tcPr>
            <w:tcW w:w="5920" w:type="dxa"/>
            <w:gridSpan w:val="2"/>
            <w:vAlign w:val="center"/>
          </w:tcPr>
          <w:p w14:paraId="3FFDE167" w14:textId="77777777" w:rsidR="00C54F49" w:rsidRDefault="00227FD8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09" w:type="dxa"/>
          </w:tcPr>
          <w:p w14:paraId="09BD0C68" w14:textId="77777777" w:rsidR="00C54F49" w:rsidRDefault="00227F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1476</w:t>
            </w:r>
          </w:p>
        </w:tc>
        <w:tc>
          <w:tcPr>
            <w:tcW w:w="666" w:type="dxa"/>
          </w:tcPr>
          <w:p w14:paraId="3491A6AF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3" w:type="dxa"/>
          </w:tcPr>
          <w:p w14:paraId="52B44431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8" w:type="dxa"/>
            <w:gridSpan w:val="2"/>
          </w:tcPr>
          <w:p w14:paraId="68A8E39D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4" w:type="dxa"/>
          </w:tcPr>
          <w:p w14:paraId="3230F9BE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14:paraId="1BE9C398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2" w:type="dxa"/>
          </w:tcPr>
          <w:p w14:paraId="72016253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07" w:type="dxa"/>
          </w:tcPr>
          <w:p w14:paraId="3A260EA0" w14:textId="77777777" w:rsidR="00C54F49" w:rsidRDefault="00C54F4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1EA7118" w14:textId="77777777" w:rsidR="00C54F49" w:rsidRDefault="00C54F49">
      <w:pPr>
        <w:pStyle w:val="113"/>
        <w:spacing w:after="0" w:line="240" w:lineRule="auto"/>
        <w:rPr>
          <w:bCs/>
        </w:rPr>
      </w:pPr>
    </w:p>
    <w:p w14:paraId="3A0162F0" w14:textId="77777777" w:rsidR="00C54F49" w:rsidRDefault="00C54F49">
      <w:pPr>
        <w:pStyle w:val="113"/>
        <w:spacing w:after="0" w:line="240" w:lineRule="auto"/>
        <w:rPr>
          <w:bCs/>
        </w:rPr>
      </w:pPr>
    </w:p>
    <w:p w14:paraId="623D5406" w14:textId="77777777" w:rsidR="00C54F49" w:rsidRDefault="00C54F49">
      <w:pPr>
        <w:pStyle w:val="113"/>
        <w:spacing w:after="0" w:line="240" w:lineRule="auto"/>
        <w:rPr>
          <w:bCs/>
        </w:rPr>
      </w:pPr>
    </w:p>
    <w:p w14:paraId="65CD44EA" w14:textId="77777777" w:rsidR="00C54F49" w:rsidRDefault="00C54F49"/>
    <w:p w14:paraId="0ED9C3F1" w14:textId="77777777" w:rsidR="00C54F49" w:rsidRDefault="00C54F49"/>
    <w:p w14:paraId="533E9C7D" w14:textId="77777777" w:rsidR="00C54F49" w:rsidRDefault="00227FD8">
      <w:pPr>
        <w:rPr>
          <w:rFonts w:ascii="Times New Roman" w:eastAsia="Segoe UI" w:hAnsi="Times New Roman" w:cs="Times New Roman"/>
          <w:bCs/>
          <w:sz w:val="24"/>
          <w:szCs w:val="24"/>
          <w:lang w:eastAsia="ru-RU"/>
        </w:rPr>
      </w:pPr>
      <w:bookmarkStart w:id="29" w:name="_Toc149572869"/>
      <w:bookmarkStart w:id="30" w:name="_Toc128660700"/>
      <w:bookmarkStart w:id="31" w:name="_Toc128660446"/>
      <w:bookmarkEnd w:id="27"/>
      <w:r>
        <w:rPr>
          <w:bCs/>
        </w:rPr>
        <w:br w:type="page"/>
      </w:r>
    </w:p>
    <w:p w14:paraId="24063A22" w14:textId="77777777" w:rsidR="00C54F49" w:rsidRDefault="00227FD8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bookmarkStart w:id="32" w:name="_Toc158807394"/>
      <w:bookmarkStart w:id="33" w:name="_Toc156156503"/>
      <w:bookmarkEnd w:id="29"/>
      <w:r>
        <w:rPr>
          <w:rFonts w:ascii="Times New Roman" w:hAnsi="Times New Roman" w:cs="Times New Roman"/>
          <w:bCs/>
          <w:sz w:val="24"/>
          <w:szCs w:val="24"/>
        </w:rPr>
        <w:t>5.2. Примерный календарный учебный график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5"/>
      </w:r>
      <w:bookmarkEnd w:id="32"/>
    </w:p>
    <w:p w14:paraId="1DF0F236" w14:textId="77777777" w:rsidR="00C54F49" w:rsidRDefault="00C54F4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4732" w:type="dxa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C54F49" w14:paraId="0E554104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F88BC83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7BB4BE96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067E4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E8925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0018D2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51BF6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E86F5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C2FA2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C3064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964AA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579CD0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77CE0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E88C0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0EC78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67C6C58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</w:tr>
      <w:tr w:rsidR="00C54F49" w14:paraId="78628DB4" w14:textId="77777777">
        <w:trPr>
          <w:trHeight w:val="269"/>
        </w:trPr>
        <w:tc>
          <w:tcPr>
            <w:tcW w:w="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ABF025" w14:textId="77777777" w:rsidR="00C54F49" w:rsidRDefault="00C54F4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28B667" w14:textId="77777777" w:rsidR="00C54F49" w:rsidRDefault="00C54F4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225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6EA43BE" w14:textId="77777777" w:rsidR="00C54F49" w:rsidRDefault="00C54F4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980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359DF4" w14:textId="77777777" w:rsidR="00C54F49" w:rsidRDefault="00C54F4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088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7F94986" w14:textId="77777777" w:rsidR="00C54F49" w:rsidRDefault="00C54F4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355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864FC7" w14:textId="77777777" w:rsidR="00C54F49" w:rsidRDefault="00C54F4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084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AF64AE" w14:textId="77777777" w:rsidR="00C54F49" w:rsidRDefault="00C54F4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084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B62373" w14:textId="77777777" w:rsidR="00C54F49" w:rsidRDefault="00C54F4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355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7AF47A" w14:textId="77777777" w:rsidR="00C54F49" w:rsidRDefault="00C54F4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084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01D659" w14:textId="77777777" w:rsidR="00C54F49" w:rsidRDefault="00C54F4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084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88C8A1" w14:textId="77777777" w:rsidR="00C54F49" w:rsidRDefault="00C54F4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355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85C072" w14:textId="77777777" w:rsidR="00C54F49" w:rsidRDefault="00C54F4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084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34CE46" w14:textId="77777777" w:rsidR="00C54F49" w:rsidRDefault="00C54F4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1084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DA2CD3" w14:textId="77777777" w:rsidR="00C54F49" w:rsidRDefault="00C54F4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F64283" w14:textId="77777777" w:rsidR="00C54F49" w:rsidRDefault="00C54F4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C54F49" w14:paraId="4811D38D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E324CE" w14:textId="77777777" w:rsidR="00C54F49" w:rsidRDefault="00C54F4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07DAC3" w14:textId="77777777" w:rsidR="00C54F49" w:rsidRDefault="00C54F4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04248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B9D06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3B2FD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67C83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376F2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6F516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5184B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1E424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A0C52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79E6C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58029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26016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D18DC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FAD47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75248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C9E06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72E6A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C5101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C6B8E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6F868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4951B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91927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6E030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33DF2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C42B6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7F2C5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94150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B7A6C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44B57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B14BB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738C1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91064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6A2B9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D573E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8BCAA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AA91C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691D3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5591D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8AB56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2018C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222B7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A8B90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8FF48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6639F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884FC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27031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6EDEE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28D1E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C8094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D8EF3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1CA4E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AFDDB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C9AD81" w14:textId="77777777" w:rsidR="00C54F49" w:rsidRDefault="00C54F4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C54F49" w14:paraId="3E093EA9" w14:textId="77777777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DB012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8994D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DF511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F5BB3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DC9A7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DED87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E100F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AFC3E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BCCD6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E0062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1BD37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47D4CC82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675C9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182B2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8FEF55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D75B6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974D3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394DA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722CA3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D2740F4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5F3C562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7F414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B74F0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1F493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09FFD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69F06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EF9B99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0FE13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FC8F0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231C7536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15C950D1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672E1E3E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6F4B12D4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2E1E34D8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57DE169D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7E165E32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B0F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3B28AA36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2216B1CF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5BB02405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0F62BB25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59B2406C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265E621A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0DE64462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27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ED7D31" w:themeFill="accent2"/>
            <w:noWrap/>
            <w:vAlign w:val="center"/>
          </w:tcPr>
          <w:p w14:paraId="55DA1B46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2B5524B2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C6D9973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3A4DA59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6594EB1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B2CA549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ACD91DA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B6111BD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5F26CAF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0403411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A1A3663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52F02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</w:tr>
      <w:tr w:rsidR="00227FD8" w14:paraId="3265AC0D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B5B88F" w14:textId="77777777" w:rsidR="00C54F49" w:rsidRDefault="00C54F4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D75ED49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01CF138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15EDA2B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EE481E2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F5781E8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B1F9412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5805ADE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82AD8CD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ECC2EBA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A2971E3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302BC8C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B0831B5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467C77F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C5D0556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7A2A8E8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6369F14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8819117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A7FC7D" w14:textId="77777777" w:rsidR="00C54F49" w:rsidRDefault="00C54F4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E3F26" w14:textId="77777777" w:rsidR="00C54F49" w:rsidRDefault="00C54F4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95252" w14:textId="77777777" w:rsidR="00C54F49" w:rsidRDefault="00C54F4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277F280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E9EE2C1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06DE02D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23E04ED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04FC532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F4D0BD8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9CC40E5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BE292E5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E2A1EDA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0EE6BDC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5ACA884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BC9C8BC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726CD03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7693912D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1635682E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9EA77DE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3053A3E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A983804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CA99C9E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1E9FE7C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8D4D7E0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86A9DBE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vAlign w:val="center"/>
          </w:tcPr>
          <w:p w14:paraId="3D32550B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0000"/>
            <w:vAlign w:val="center"/>
          </w:tcPr>
          <w:p w14:paraId="4EF56ABA" w14:textId="77777777" w:rsidR="00C54F49" w:rsidRDefault="00C54F4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0C3258" w14:textId="77777777" w:rsidR="00C54F49" w:rsidRDefault="00C54F4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F42C77" w14:textId="77777777" w:rsidR="00C54F49" w:rsidRDefault="00C54F4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5AAA8C" w14:textId="77777777" w:rsidR="00C54F49" w:rsidRDefault="00C54F4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4D841E" w14:textId="77777777" w:rsidR="00C54F49" w:rsidRDefault="00C54F4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D242C6" w14:textId="77777777" w:rsidR="00C54F49" w:rsidRDefault="00C54F4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587189" w14:textId="77777777" w:rsidR="00C54F49" w:rsidRDefault="00C54F4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0852CF" w14:textId="77777777" w:rsidR="00C54F49" w:rsidRDefault="00C54F4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5DB853" w14:textId="77777777" w:rsidR="00C54F49" w:rsidRDefault="00C54F4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751BFF" w14:textId="77777777" w:rsidR="00C54F49" w:rsidRDefault="00C54F4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BFE94A" w14:textId="77777777" w:rsidR="00C54F49" w:rsidRDefault="00C54F4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</w:tbl>
    <w:p w14:paraId="01864558" w14:textId="77777777" w:rsidR="00C54F49" w:rsidRDefault="00C54F49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171EF38C" w14:textId="77777777" w:rsidR="00C54F49" w:rsidRDefault="00227FD8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19720CA4" w14:textId="77777777" w:rsidR="00C54F49" w:rsidRDefault="00C54F49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3497" w:type="dxa"/>
        <w:tblInd w:w="-5" w:type="dxa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C54F49" w14:paraId="1D5EE3E7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5BB932" w14:textId="77777777" w:rsidR="00C54F49" w:rsidRDefault="00227FD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DC8B8B" w14:textId="77777777" w:rsidR="00C54F49" w:rsidRDefault="00C54F49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E22385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797EDA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0473B8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D843DD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B07651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B7ACCF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6D618E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4750F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4B6637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9D146F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25E46E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B91E69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D082CD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36D873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A95DC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F3E9D7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4F49" w14:paraId="34E43A5D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59E610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DBE926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8C41E1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C81DF1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19226" w14:textId="77777777" w:rsidR="00C54F49" w:rsidRDefault="00227FD8">
            <w:pPr>
              <w:ind w:firstLineChars="100"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C08F5A" w14:textId="77777777" w:rsidR="00C54F49" w:rsidRDefault="00C54F49">
            <w:pPr>
              <w:ind w:firstLineChars="100"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48377B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851D9C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CDBECB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D1D3268" w14:textId="77777777" w:rsidR="00C54F49" w:rsidRDefault="00C54F4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3B69F" w14:textId="77777777" w:rsidR="00C54F49" w:rsidRDefault="00227FD8">
            <w:pPr>
              <w:ind w:firstLineChars="100"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21A889" w14:textId="77777777" w:rsidR="00C54F49" w:rsidRDefault="00C54F49">
            <w:pPr>
              <w:ind w:firstLineChars="100"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4B6124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DA85F4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51E6B6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0CC4BB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4F49" w14:paraId="147B0960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9FC226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E806C5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587AAD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5A6700C9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5F2DD" w14:textId="77777777" w:rsidR="00C54F49" w:rsidRDefault="00227FD8">
            <w:pPr>
              <w:ind w:firstLineChars="100"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F92EBF0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72465B" w14:textId="77777777" w:rsidR="00C54F49" w:rsidRDefault="00227FD8">
            <w:pPr>
              <w:ind w:firstLineChars="100"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01E7AE" w14:textId="77777777" w:rsidR="00C54F49" w:rsidRDefault="00C54F49">
            <w:pPr>
              <w:ind w:firstLineChars="100"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0521B0CB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880028" w14:textId="77777777" w:rsidR="00C54F49" w:rsidRDefault="00227FD8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       Государственная итоговая аттестация</w:t>
            </w:r>
          </w:p>
        </w:tc>
      </w:tr>
      <w:tr w:rsidR="00C54F49" w14:paraId="0BC2D9EA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2371AE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CCF6D5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25FBF4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</w:tcPr>
          <w:p w14:paraId="5B3FB0C8" w14:textId="77777777" w:rsidR="00C54F49" w:rsidRDefault="00227FD8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DCD23" w14:textId="77777777" w:rsidR="00C54F49" w:rsidRDefault="00227FD8">
            <w:pPr>
              <w:ind w:firstLineChars="100"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638172" w14:textId="77777777" w:rsidR="00C54F49" w:rsidRDefault="00C54F49">
            <w:pPr>
              <w:ind w:firstLineChars="100"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69C211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46BCE0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C8A7C8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D9654C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0FCC95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283DE7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DBB597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D22032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29FCCC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D407C2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3A7BD0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ACA857" w14:textId="77777777" w:rsidR="00C54F49" w:rsidRDefault="00C54F4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D2EA459" w14:textId="77777777" w:rsidR="00C54F49" w:rsidRDefault="00C54F49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163C8F8" w14:textId="77777777" w:rsidR="00C54F49" w:rsidRDefault="00C54F49">
      <w:pPr>
        <w:ind w:firstLine="709"/>
        <w:jc w:val="both"/>
        <w:rPr>
          <w:rFonts w:ascii="Times New Roman" w:hAnsi="Times New Roman"/>
          <w:sz w:val="28"/>
          <w:szCs w:val="28"/>
          <w:highlight w:val="yellow"/>
        </w:rPr>
        <w:sectPr w:rsidR="00C54F49">
          <w:pgSz w:w="16838" w:h="11906" w:orient="landscape"/>
          <w:pgMar w:top="1701" w:right="962" w:bottom="850" w:left="1134" w:header="708" w:footer="708" w:gutter="0"/>
          <w:cols w:space="708"/>
          <w:docGrid w:linePitch="360"/>
        </w:sectPr>
      </w:pPr>
    </w:p>
    <w:p w14:paraId="3C219561" w14:textId="77777777" w:rsidR="00C54F49" w:rsidRDefault="00227FD8">
      <w:pPr>
        <w:pStyle w:val="113"/>
        <w:spacing w:after="0" w:line="240" w:lineRule="auto"/>
        <w:rPr>
          <w:b/>
        </w:rPr>
      </w:pPr>
      <w:r>
        <w:rPr>
          <w:bCs/>
        </w:rPr>
        <w:t>5.3. Примерные рабочие программы учебных дисциплин</w:t>
      </w:r>
      <w:r>
        <w:t xml:space="preserve"> и профессиональных модулей</w:t>
      </w:r>
      <w:bookmarkEnd w:id="33"/>
    </w:p>
    <w:p w14:paraId="6F6C886C" w14:textId="77777777" w:rsidR="00C54F49" w:rsidRDefault="00227FD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4" w:name="_Hlk158130156"/>
      <w:r>
        <w:rPr>
          <w:rFonts w:ascii="Times New Roman" w:hAnsi="Times New Roman" w:cs="Times New Roman"/>
          <w:sz w:val="24"/>
          <w:szCs w:val="24"/>
        </w:rPr>
        <w:t xml:space="preserve">Примерная рабочая </w:t>
      </w:r>
      <w:bookmarkEnd w:id="34"/>
      <w:r>
        <w:rPr>
          <w:rFonts w:ascii="Times New Roman" w:hAnsi="Times New Roman" w:cs="Times New Roman"/>
          <w:sz w:val="24"/>
          <w:szCs w:val="24"/>
        </w:rPr>
        <w:t xml:space="preserve">программа учебной дисциплины (модуля) является составной частью образовательный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31BA7D70" w14:textId="77777777" w:rsidR="00C54F49" w:rsidRDefault="00227FD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5A6B023C" w14:textId="77777777" w:rsidR="00C54F49" w:rsidRDefault="00227FD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Segoe UI" w:hAnsi="Times New Roman" w:cs="Times New Roman"/>
          <w:sz w:val="24"/>
          <w:szCs w:val="24"/>
          <w:lang w:eastAsia="ru-RU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 СПО.</w:t>
      </w:r>
    </w:p>
    <w:p w14:paraId="56419BC0" w14:textId="77777777" w:rsidR="00C54F49" w:rsidRDefault="00C54F49">
      <w:pPr>
        <w:rPr>
          <w:rFonts w:ascii="Times New Roman" w:eastAsia="Times New Roman" w:hAnsi="Times New Roman" w:cs="Times New Roman"/>
        </w:rPr>
      </w:pPr>
    </w:p>
    <w:p w14:paraId="2E00FA6E" w14:textId="77777777" w:rsidR="00C54F49" w:rsidRDefault="00227FD8">
      <w:pPr>
        <w:pStyle w:val="113"/>
        <w:spacing w:after="0" w:line="240" w:lineRule="auto"/>
        <w:rPr>
          <w:bCs/>
        </w:rPr>
      </w:pPr>
      <w:bookmarkStart w:id="35" w:name="_Toc103594002"/>
      <w:bookmarkStart w:id="36" w:name="_Toc84499246"/>
      <w:bookmarkStart w:id="37" w:name="_Toc156156504"/>
      <w:bookmarkEnd w:id="30"/>
      <w:bookmarkEnd w:id="31"/>
      <w:r>
        <w:rPr>
          <w:bCs/>
        </w:rPr>
        <w:t>5.4. Примерная рабочая программа воспитания</w:t>
      </w:r>
      <w:bookmarkEnd w:id="35"/>
      <w:bookmarkEnd w:id="36"/>
      <w:r>
        <w:rPr>
          <w:bCs/>
        </w:rPr>
        <w:t xml:space="preserve"> </w:t>
      </w:r>
      <w:r>
        <w:rPr>
          <w:rFonts w:eastAsia="Times New Roman"/>
        </w:rPr>
        <w:t>и примерный календарный план воспитательной работы</w:t>
      </w:r>
      <w:bookmarkEnd w:id="37"/>
    </w:p>
    <w:p w14:paraId="76941417" w14:textId="77777777" w:rsidR="00C54F49" w:rsidRDefault="00227FD8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8" w:name="_Toc103594004"/>
      <w:r>
        <w:rPr>
          <w:rFonts w:ascii="Times New Roman" w:eastAsia="Times New Roman" w:hAnsi="Times New Roman" w:cs="Times New Roman"/>
          <w:sz w:val="24"/>
          <w:szCs w:val="24"/>
        </w:rPr>
        <w:t xml:space="preserve"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</w:t>
      </w:r>
      <w:r>
        <w:rPr>
          <w:rFonts w:ascii="Times New Roman" w:eastAsia="Times New Roman" w:hAnsi="Times New Roman" w:cs="Times New Roman"/>
          <w:sz w:val="24"/>
          <w:szCs w:val="24"/>
        </w:rPr>
        <w:t>культурному наследию и традициям многонационального народа Российской Федерации, природе и окружающей среде.</w:t>
      </w:r>
    </w:p>
    <w:p w14:paraId="29D3B729" w14:textId="77777777" w:rsidR="00C54F49" w:rsidRDefault="00227FD8">
      <w:pPr>
        <w:shd w:val="clear" w:color="auto" w:fill="FFFFFF" w:themeFill="background1"/>
        <w:suppressAutoHyphens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Примерная рабочая программа воспитания и примерный календарный план воспитательной работы по </w:t>
      </w:r>
      <w:r>
        <w:rPr>
          <w:rFonts w:ascii="Times New Roman" w:eastAsia="Times New Roman" w:hAnsi="Times New Roman" w:cs="Times New Roman"/>
          <w:sz w:val="24"/>
          <w:szCs w:val="24"/>
        </w:rPr>
        <w:t>профессии</w:t>
      </w:r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представлены в Приложении 5.</w:t>
      </w:r>
    </w:p>
    <w:p w14:paraId="3A265CA9" w14:textId="77777777" w:rsidR="00C54F49" w:rsidRDefault="00C54F49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6CBDA525" w14:textId="77777777" w:rsidR="00C54F49" w:rsidRDefault="00227FD8">
      <w:pPr>
        <w:pStyle w:val="113"/>
        <w:spacing w:after="0" w:line="240" w:lineRule="auto"/>
      </w:pPr>
      <w:bookmarkStart w:id="39" w:name="_Toc156156505"/>
      <w:r>
        <w:t>5.5 Практическая подготовка</w:t>
      </w:r>
      <w:bookmarkEnd w:id="39"/>
    </w:p>
    <w:p w14:paraId="42756FE8" w14:textId="77777777" w:rsidR="00C54F49" w:rsidRDefault="00227FD8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2E52EDAD" w14:textId="77777777" w:rsidR="00C54F49" w:rsidRDefault="00227FD8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3E74C9E2" w14:textId="77777777" w:rsidR="00C54F49" w:rsidRDefault="00227FD8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Образовательная деятельность в форме практической </w:t>
      </w:r>
      <w:r>
        <w:rPr>
          <w:rFonts w:ascii="Times New Roman" w:hAnsi="Times New Roman" w:cs="Times New Roman"/>
          <w:bCs/>
          <w:sz w:val="24"/>
          <w:szCs w:val="24"/>
        </w:rPr>
        <w:t>подготовки:</w:t>
      </w:r>
    </w:p>
    <w:p w14:paraId="2171BA3F" w14:textId="77777777" w:rsidR="00C54F49" w:rsidRDefault="00227FD8">
      <w:pPr>
        <w:numPr>
          <w:ilvl w:val="0"/>
          <w:numId w:val="1"/>
        </w:numPr>
        <w:suppressAutoHyphens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реализуется при проведении практических и лабораторных занятий, всех видов практики и иных видов учебной деятельности;</w:t>
      </w:r>
    </w:p>
    <w:p w14:paraId="2302BFE1" w14:textId="77777777" w:rsidR="00C54F49" w:rsidRDefault="00227FD8">
      <w:pPr>
        <w:numPr>
          <w:ilvl w:val="0"/>
          <w:numId w:val="1"/>
        </w:numPr>
        <w:suppressAutoHyphens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3B87EF09" w14:textId="77777777" w:rsidR="00C54F49" w:rsidRDefault="00227FD8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68E9ED01" w14:textId="77777777" w:rsidR="00C54F49" w:rsidRDefault="00C54F49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71363D2A" w14:textId="77777777" w:rsidR="00C54F49" w:rsidRDefault="00227FD8">
      <w:pPr>
        <w:pStyle w:val="113"/>
        <w:spacing w:after="0" w:line="240" w:lineRule="auto"/>
      </w:pPr>
      <w:bookmarkStart w:id="40" w:name="_Toc156156506"/>
      <w:r>
        <w:t>5.6. Государственная итоговая аттестация</w:t>
      </w:r>
      <w:bookmarkEnd w:id="40"/>
    </w:p>
    <w:p w14:paraId="48D5737C" w14:textId="77777777" w:rsidR="00C54F49" w:rsidRDefault="00227FD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3FBC465F" w14:textId="77777777" w:rsidR="00C54F49" w:rsidRDefault="00227FD8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Государственная итоговая аттестация обучающихся проводится в форме:</w:t>
      </w:r>
    </w:p>
    <w:p w14:paraId="34E47AB0" w14:textId="77777777" w:rsidR="00C54F49" w:rsidRDefault="00227FD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демонстрационный экзамен. </w:t>
      </w:r>
    </w:p>
    <w:p w14:paraId="3C43730D" w14:textId="77777777" w:rsidR="00C54F49" w:rsidRDefault="00227FD8">
      <w:pPr>
        <w:shd w:val="clear" w:color="auto" w:fill="FFFFFF" w:themeFill="background1"/>
        <w:suppressAutoHyphens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Программа ГИА включает требования к дипломным проектам (работам), методике их оценивания, задания и критерии оценивания государственных экзаменов, а также уровни демонстрационного экзамена, конкретные комплекты оценочной документации,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02A18DA5" w14:textId="77777777" w:rsidR="00C54F49" w:rsidRDefault="00227FD8">
      <w:pPr>
        <w:shd w:val="clear" w:color="auto" w:fill="FFFFFF" w:themeFill="background1"/>
        <w:suppressAutoHyphens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Примерная программа ГИА представлена в приложении 4.</w:t>
      </w:r>
    </w:p>
    <w:p w14:paraId="0AC3B734" w14:textId="77777777" w:rsidR="00C54F49" w:rsidRDefault="00227FD8">
      <w:pPr>
        <w:shd w:val="clear" w:color="auto" w:fill="FFFFFF" w:themeFill="background1"/>
        <w:suppressAutoHyphens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11580B94" w14:textId="77777777" w:rsidR="00C54F49" w:rsidRDefault="00227FD8">
      <w:pPr>
        <w:pStyle w:val="1"/>
        <w:spacing w:before="0" w:after="0"/>
      </w:pPr>
      <w:bookmarkStart w:id="41" w:name="_Toc156156507"/>
      <w:r>
        <w:t>Раздел 6. Примерные условия реализации образовательной программы</w:t>
      </w:r>
      <w:bookmarkEnd w:id="38"/>
      <w:bookmarkEnd w:id="41"/>
    </w:p>
    <w:p w14:paraId="79C0F462" w14:textId="77777777" w:rsidR="00C54F49" w:rsidRDefault="00C54F49">
      <w:bookmarkStart w:id="42" w:name="_Toc103594005"/>
    </w:p>
    <w:p w14:paraId="7A6C5D6E" w14:textId="77777777" w:rsidR="00C54F49" w:rsidRDefault="00227FD8">
      <w:pPr>
        <w:pStyle w:val="113"/>
        <w:spacing w:after="0" w:line="240" w:lineRule="auto"/>
        <w:rPr>
          <w:bCs/>
        </w:rPr>
      </w:pPr>
      <w:bookmarkStart w:id="43" w:name="_Toc156156508"/>
      <w:r>
        <w:rPr>
          <w:bCs/>
        </w:rPr>
        <w:t>6.1. Материально-техническое и учебно-методическое обеспечение образовательной программы</w:t>
      </w:r>
      <w:bookmarkEnd w:id="42"/>
      <w:bookmarkEnd w:id="43"/>
    </w:p>
    <w:p w14:paraId="2A4936EE" w14:textId="77777777" w:rsidR="00C54F49" w:rsidRDefault="00227FD8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6.1.1 Требования к материально-техническому и учебно-методическому обеспечению реализации образовательной программы установлены в п.4.4. соответствующего ФГОС СПО.</w:t>
      </w:r>
    </w:p>
    <w:p w14:paraId="55CD0693" w14:textId="77777777" w:rsidR="00C54F49" w:rsidRDefault="00227FD8">
      <w:pPr>
        <w:suppressAutoHyphens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материально- 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3582257F" w14:textId="77777777" w:rsidR="00C54F49" w:rsidRDefault="00227FD8">
      <w:pPr>
        <w:suppressAutoHyphens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6.1.2 </w:t>
      </w:r>
      <w:bookmarkStart w:id="44" w:name="_Hlk158133988"/>
      <w:r>
        <w:rPr>
          <w:rFonts w:ascii="Times New Roman" w:hAnsi="Times New Roman" w:cs="Times New Roman"/>
          <w:bCs/>
          <w:sz w:val="24"/>
          <w:szCs w:val="24"/>
        </w:rPr>
        <w:t xml:space="preserve">Примерный перечень </w:t>
      </w:r>
      <w:bookmarkEnd w:id="44"/>
      <w:r>
        <w:rPr>
          <w:rFonts w:ascii="Times New Roman" w:hAnsi="Times New Roman" w:cs="Times New Roman"/>
          <w:bCs/>
          <w:sz w:val="24"/>
          <w:szCs w:val="24"/>
        </w:rPr>
        <w:t>специальных помещений для проведения занятий всех видов, предусмотренных образовательной программой</w:t>
      </w:r>
    </w:p>
    <w:p w14:paraId="5CE548C9" w14:textId="77777777" w:rsidR="00C54F49" w:rsidRDefault="00227FD8">
      <w:pPr>
        <w:suppressAutoHyphens/>
        <w:ind w:firstLine="709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Кабинеты:</w:t>
      </w:r>
    </w:p>
    <w:p w14:paraId="63262414" w14:textId="77777777" w:rsidR="00C54F49" w:rsidRDefault="00227FD8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Социально-гуманитарных дисциплин;</w:t>
      </w:r>
    </w:p>
    <w:p w14:paraId="49430408" w14:textId="77777777" w:rsidR="00C54F49" w:rsidRDefault="00227FD8">
      <w:pPr>
        <w:jc w:val="both"/>
        <w:rPr>
          <w:rFonts w:ascii="Times New Roman" w:eastAsia="Calibri" w:hAnsi="Times New Roman" w:cs="Calibri"/>
          <w:sz w:val="24"/>
          <w:szCs w:val="24"/>
          <w:lang w:eastAsia="ru-RU"/>
        </w:rPr>
      </w:pPr>
      <w:r>
        <w:rPr>
          <w:rFonts w:ascii="Times New Roman" w:eastAsia="Calibri" w:hAnsi="Times New Roman" w:cs="Calibri"/>
          <w:sz w:val="24"/>
          <w:szCs w:val="24"/>
          <w:lang w:eastAsia="ru-RU"/>
        </w:rPr>
        <w:t>Безопасности жизнедеятельности;</w:t>
      </w:r>
    </w:p>
    <w:p w14:paraId="2AFE8EE9" w14:textId="77777777" w:rsidR="00C54F49" w:rsidRDefault="00227FD8">
      <w:pPr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Общепрофессиональных дисциплин и профессиональных модулей</w:t>
      </w:r>
      <w:r>
        <w:rPr>
          <w:rFonts w:ascii="Times New Roman" w:eastAsia="Calibri" w:hAnsi="Times New Roman" w:cs="Times New Roman"/>
          <w:iCs/>
          <w:sz w:val="24"/>
          <w:szCs w:val="24"/>
        </w:rPr>
        <w:t>.</w:t>
      </w:r>
    </w:p>
    <w:p w14:paraId="02BD389F" w14:textId="77777777" w:rsidR="00C54F49" w:rsidRDefault="00227FD8">
      <w:pPr>
        <w:suppressAutoHyphens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Лаборатории:</w:t>
      </w:r>
    </w:p>
    <w:p w14:paraId="3031D32D" w14:textId="77777777" w:rsidR="00C54F49" w:rsidRDefault="00227FD8">
      <w:pPr>
        <w:suppressAutoHyphens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Котельного оборудования ТЭС;</w:t>
      </w:r>
    </w:p>
    <w:p w14:paraId="027F2DA9" w14:textId="77777777" w:rsidR="00C54F49" w:rsidRDefault="00227FD8">
      <w:pPr>
        <w:suppressAutoHyphens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Турбинного оборудования ТЭС;</w:t>
      </w:r>
    </w:p>
    <w:p w14:paraId="64075B5F" w14:textId="77777777" w:rsidR="00C54F49" w:rsidRDefault="00227FD8">
      <w:pPr>
        <w:suppressAutoHyphens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Электротехники и электроники;</w:t>
      </w:r>
    </w:p>
    <w:p w14:paraId="09494773" w14:textId="77777777" w:rsidR="00C54F49" w:rsidRDefault="00227FD8">
      <w:pPr>
        <w:suppressAutoHyphens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Обслуживания и наладки теплоэнергетического оборудования;</w:t>
      </w:r>
    </w:p>
    <w:p w14:paraId="5B46BB87" w14:textId="77777777" w:rsidR="00C54F49" w:rsidRDefault="00227FD8">
      <w:pPr>
        <w:suppressAutoHyphens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Ремонта теплоэнергетического оборудования.</w:t>
      </w:r>
    </w:p>
    <w:p w14:paraId="4394FF16" w14:textId="77777777" w:rsidR="00C54F49" w:rsidRDefault="00227FD8">
      <w:pPr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Мастерские/зоны по видам работ: </w:t>
      </w:r>
    </w:p>
    <w:p w14:paraId="460ACF0D" w14:textId="77777777" w:rsidR="00C54F49" w:rsidRDefault="00227FD8">
      <w:pPr>
        <w:suppressAutoHyphens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Слесарно-механическая</w:t>
      </w:r>
    </w:p>
    <w:p w14:paraId="27B5FA52" w14:textId="77777777" w:rsidR="00C54F49" w:rsidRDefault="00227FD8">
      <w:pPr>
        <w:suppressAutoHyphens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Тепломонтажная</w:t>
      </w:r>
    </w:p>
    <w:p w14:paraId="0B50D20A" w14:textId="77777777" w:rsidR="00C54F49" w:rsidRDefault="00227FD8">
      <w:pPr>
        <w:suppressAutoHyphens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Спортивный комплекс</w:t>
      </w:r>
      <w:r>
        <w:rPr>
          <w:rFonts w:ascii="Times New Roman" w:hAnsi="Times New Roman" w:cs="Times New Roman"/>
          <w:sz w:val="24"/>
          <w:szCs w:val="24"/>
          <w:vertAlign w:val="superscript"/>
        </w:rPr>
        <w:footnoteReference w:id="6"/>
      </w:r>
    </w:p>
    <w:p w14:paraId="36969097" w14:textId="77777777" w:rsidR="00C54F49" w:rsidRDefault="00227FD8">
      <w:pPr>
        <w:suppressAutoHyphens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Залы:</w:t>
      </w:r>
    </w:p>
    <w:p w14:paraId="4935CB38" w14:textId="77777777" w:rsidR="00C54F49" w:rsidRDefault="00227FD8">
      <w:pPr>
        <w:pStyle w:val="aff0"/>
        <w:numPr>
          <w:ilvl w:val="0"/>
          <w:numId w:val="2"/>
        </w:numPr>
        <w:suppressAutoHyphens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библиотека, читальный зал с выходом в Интернет;</w:t>
      </w:r>
    </w:p>
    <w:p w14:paraId="2FC1FF6F" w14:textId="77777777" w:rsidR="00C54F49" w:rsidRDefault="00227FD8">
      <w:pPr>
        <w:pStyle w:val="aff0"/>
        <w:numPr>
          <w:ilvl w:val="0"/>
          <w:numId w:val="2"/>
        </w:numPr>
        <w:suppressAutoHyphens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актовый зал.</w:t>
      </w:r>
    </w:p>
    <w:p w14:paraId="407101DE" w14:textId="77777777" w:rsidR="00C54F49" w:rsidRDefault="00227FD8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6.1.3 </w:t>
      </w:r>
      <w:bookmarkStart w:id="45" w:name="_Hlk158133958"/>
      <w:r>
        <w:rPr>
          <w:rFonts w:ascii="Times New Roman" w:hAnsi="Times New Roman" w:cs="Times New Roman"/>
          <w:sz w:val="24"/>
          <w:szCs w:val="24"/>
        </w:rPr>
        <w:t xml:space="preserve">Минимально </w:t>
      </w:r>
      <w:bookmarkStart w:id="46" w:name="_Hlk149668648"/>
      <w:r>
        <w:rPr>
          <w:rFonts w:ascii="Times New Roman" w:hAnsi="Times New Roman" w:cs="Times New Roman"/>
          <w:sz w:val="24"/>
          <w:szCs w:val="24"/>
        </w:rPr>
        <w:t>необходимый для реализации ОП СПО примерный перечень материально-технического обеспечения и примерный</w:t>
      </w:r>
      <w:bookmarkEnd w:id="45"/>
      <w:r>
        <w:rPr>
          <w:rFonts w:ascii="Times New Roman" w:hAnsi="Times New Roman" w:cs="Times New Roman"/>
          <w:sz w:val="24"/>
          <w:szCs w:val="24"/>
        </w:rPr>
        <w:t xml:space="preserve"> перечень необходимого комплекта лицензионного </w:t>
      </w:r>
      <w:r>
        <w:rPr>
          <w:rFonts w:ascii="Times New Roman" w:hAnsi="Times New Roman" w:cs="Times New Roman"/>
          <w:sz w:val="24"/>
          <w:szCs w:val="24"/>
        </w:rPr>
        <w:br/>
        <w:t xml:space="preserve">и свободно распространяемого программного обеспечения </w:t>
      </w:r>
      <w:bookmarkEnd w:id="46"/>
      <w:r>
        <w:rPr>
          <w:rFonts w:ascii="Times New Roman" w:eastAsia="Times New Roman" w:hAnsi="Times New Roman" w:cs="Times New Roman"/>
          <w:sz w:val="24"/>
          <w:szCs w:val="24"/>
        </w:rPr>
        <w:t>представлен в Приложении 3.</w:t>
      </w:r>
    </w:p>
    <w:p w14:paraId="4A61727F" w14:textId="77777777" w:rsidR="00C54F49" w:rsidRDefault="00C54F49">
      <w:pPr>
        <w:pStyle w:val="113"/>
        <w:spacing w:after="0" w:line="240" w:lineRule="auto"/>
        <w:jc w:val="left"/>
        <w:rPr>
          <w:rFonts w:eastAsia="Calibri"/>
        </w:rPr>
      </w:pPr>
    </w:p>
    <w:p w14:paraId="17724B9B" w14:textId="77777777" w:rsidR="00C54F49" w:rsidRDefault="00227FD8">
      <w:pPr>
        <w:pStyle w:val="113"/>
        <w:spacing w:after="0" w:line="240" w:lineRule="auto"/>
        <w:rPr>
          <w:bCs/>
        </w:rPr>
      </w:pPr>
      <w:bookmarkStart w:id="47" w:name="_Toc156156509"/>
      <w:r>
        <w:rPr>
          <w:bCs/>
        </w:rPr>
        <w:t>6.2. Применение электронного обучения и дистанционных образовательных технологий</w:t>
      </w:r>
      <w:bookmarkEnd w:id="47"/>
    </w:p>
    <w:p w14:paraId="16CB2824" w14:textId="77777777" w:rsidR="00C54F49" w:rsidRDefault="00227FD8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0ACFB4B7" w14:textId="77777777" w:rsidR="00C54F49" w:rsidRDefault="00227FD8">
      <w:pPr>
        <w:pStyle w:val="113"/>
        <w:spacing w:after="0" w:line="240" w:lineRule="auto"/>
        <w:rPr>
          <w:rFonts w:eastAsia="Calibri"/>
        </w:rPr>
      </w:pPr>
      <w:r>
        <w:rPr>
          <w:rFonts w:eastAsia="Calibri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</w:t>
      </w:r>
      <w:bookmarkStart w:id="48" w:name="_Toc156156510"/>
      <w:bookmarkStart w:id="49" w:name="_Toc103594009"/>
      <w:r>
        <w:rPr>
          <w:rFonts w:eastAsia="Calibri"/>
        </w:rPr>
        <w:t>.</w:t>
      </w:r>
    </w:p>
    <w:p w14:paraId="5D547678" w14:textId="77777777" w:rsidR="00C54F49" w:rsidRDefault="00227FD8">
      <w:pPr>
        <w:pStyle w:val="113"/>
        <w:spacing w:after="0" w:line="240" w:lineRule="auto"/>
        <w:rPr>
          <w:bCs/>
        </w:rPr>
      </w:pPr>
      <w:r>
        <w:rPr>
          <w:bCs/>
        </w:rPr>
        <w:t>6.3. Кадровые условия реализации образовательной программы</w:t>
      </w:r>
      <w:bookmarkEnd w:id="48"/>
      <w:bookmarkEnd w:id="49"/>
      <w:r>
        <w:rPr>
          <w:bCs/>
        </w:rPr>
        <w:t xml:space="preserve"> </w:t>
      </w:r>
    </w:p>
    <w:p w14:paraId="0C51B6F5" w14:textId="77777777" w:rsidR="00C54F49" w:rsidRDefault="00227FD8">
      <w:pPr>
        <w:suppressAutoHyphens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Требования к кадровым условиям реализации образовательной программы установлены в </w:t>
      </w:r>
      <w:r>
        <w:rPr>
          <w:rFonts w:ascii="Times New Roman" w:hAnsi="Times New Roman" w:cs="Times New Roman"/>
          <w:sz w:val="24"/>
          <w:szCs w:val="24"/>
        </w:rPr>
        <w:t>п.4.5. соответствующего ФГОС СПО.</w:t>
      </w:r>
    </w:p>
    <w:p w14:paraId="35E494EB" w14:textId="77777777" w:rsidR="00C54F49" w:rsidRDefault="00227FD8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>
        <w:rPr>
          <w:rFonts w:ascii="Times New Roman" w:eastAsia="SimSun" w:hAnsi="Times New Roman" w:cs="Times New Roman"/>
          <w:sz w:val="24"/>
          <w:szCs w:val="24"/>
          <w:lang w:val="en-US" w:eastAsia="zh-CN" w:bidi="ar"/>
        </w:rPr>
        <w:t>20 Электроэнергетика, 40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en-US" w:eastAsia="zh-CN" w:bidi="ar"/>
        </w:rPr>
        <w:t xml:space="preserve"> Сквозные виды профессиональной деятельности в промышленности</w:t>
      </w:r>
      <w:r>
        <w:rPr>
          <w:rFonts w:eastAsia="Calibri"/>
          <w:bCs/>
          <w:iCs/>
        </w:rPr>
        <w:t xml:space="preserve"> 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>и</w:t>
      </w:r>
      <w:r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имеющими стаж работы в данной профессиональной области не менее трех лет.</w:t>
      </w:r>
    </w:p>
    <w:p w14:paraId="1D31D2E4" w14:textId="77777777" w:rsidR="00C54F49" w:rsidRDefault="00227FD8">
      <w:pPr>
        <w:pStyle w:val="1f"/>
        <w:ind w:firstLine="708"/>
        <w:jc w:val="both"/>
        <w:rPr>
          <w:lang w:val="ru-RU"/>
        </w:rPr>
      </w:pPr>
      <w:r>
        <w:rPr>
          <w:lang w:val="ru-RU"/>
        </w:rP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r>
        <w:rPr>
          <w:rFonts w:eastAsia="SimSun"/>
          <w:lang w:eastAsia="zh-CN" w:bidi="ar"/>
        </w:rPr>
        <w:t>20 Электроэнергетика, 40</w:t>
      </w:r>
      <w:r>
        <w:rPr>
          <w:rFonts w:eastAsia="SimSun"/>
          <w:color w:val="000000"/>
          <w:lang w:eastAsia="zh-CN" w:bidi="ar"/>
        </w:rPr>
        <w:t xml:space="preserve"> Сквозные виды профессиональной деятельности в промышленности</w:t>
      </w:r>
      <w:r>
        <w:rPr>
          <w:lang w:val="ru-RU"/>
        </w:rPr>
        <w:t xml:space="preserve">, а также в других областях </w:t>
      </w:r>
      <w:r>
        <w:rPr>
          <w:lang w:val="ru-RU"/>
        </w:rPr>
        <w:t>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1B742E4D" w14:textId="77777777" w:rsidR="00C54F49" w:rsidRDefault="00227FD8">
      <w:pPr>
        <w:pStyle w:val="1f"/>
        <w:ind w:firstLine="708"/>
        <w:jc w:val="both"/>
        <w:rPr>
          <w:lang w:val="ru-RU"/>
        </w:rPr>
      </w:pPr>
      <w:r>
        <w:rPr>
          <w:lang w:val="ru-RU"/>
        </w:rP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</w:t>
      </w:r>
      <w:r>
        <w:rPr>
          <w:lang w:val="ru-RU"/>
        </w:rPr>
        <w:t xml:space="preserve">25 </w:t>
      </w:r>
      <w:r>
        <w:rPr>
          <w:lang w:val="ru-RU"/>
        </w:rPr>
        <w:t>%.</w:t>
      </w:r>
    </w:p>
    <w:p w14:paraId="5320FFA9" w14:textId="77777777" w:rsidR="00C54F49" w:rsidRDefault="00C54F49">
      <w:pPr>
        <w:pStyle w:val="1f"/>
        <w:jc w:val="both"/>
        <w:rPr>
          <w:b/>
          <w:lang w:val="ru-RU"/>
        </w:rPr>
      </w:pPr>
    </w:p>
    <w:p w14:paraId="33FCDF5F" w14:textId="77777777" w:rsidR="00C54F49" w:rsidRDefault="00227FD8">
      <w:pPr>
        <w:pStyle w:val="113"/>
        <w:spacing w:after="0" w:line="240" w:lineRule="auto"/>
        <w:rPr>
          <w:b/>
        </w:rPr>
      </w:pPr>
      <w:bookmarkStart w:id="50" w:name="_Toc103594010"/>
      <w:bookmarkStart w:id="51" w:name="_Toc156156511"/>
      <w:bookmarkStart w:id="52" w:name="_Hlk68082695"/>
      <w:r>
        <w:rPr>
          <w:bCs/>
        </w:rPr>
        <w:t>6.4.</w:t>
      </w:r>
      <w:r>
        <w:rPr>
          <w:b/>
        </w:rPr>
        <w:t> </w:t>
      </w:r>
      <w:r>
        <w:rPr>
          <w:rFonts w:eastAsia="Calibri"/>
          <w:bCs/>
          <w:lang w:eastAsia="en-US"/>
        </w:rPr>
        <w:t xml:space="preserve">Примерные расчеты </w:t>
      </w:r>
      <w:r>
        <w:rPr>
          <w:bCs/>
        </w:rPr>
        <w:t>финансового обеспечения</w:t>
      </w:r>
      <w:r>
        <w:rPr>
          <w:rFonts w:eastAsia="Calibri"/>
          <w:bCs/>
          <w:lang w:eastAsia="en-US"/>
        </w:rPr>
        <w:t xml:space="preserve"> реализации образовательной программы</w:t>
      </w:r>
      <w:bookmarkEnd w:id="50"/>
      <w:bookmarkEnd w:id="51"/>
      <w:bookmarkEnd w:id="52"/>
    </w:p>
    <w:bookmarkEnd w:id="4"/>
    <w:bookmarkEnd w:id="5"/>
    <w:p w14:paraId="07120559" w14:textId="77777777" w:rsidR="00C54F49" w:rsidRDefault="00227FD8">
      <w:pPr>
        <w:pStyle w:val="1f"/>
        <w:ind w:firstLine="709"/>
        <w:jc w:val="both"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</w:t>
      </w:r>
      <w:r>
        <w:rPr>
          <w:rFonts w:eastAsia="Calibri"/>
          <w:lang w:val="ru-RU" w:eastAsia="en-US"/>
        </w:rPr>
        <w:t xml:space="preserve">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5963E5E5" w14:textId="77777777" w:rsidR="00C54F49" w:rsidRDefault="00227FD8">
      <w:pPr>
        <w:pStyle w:val="1f"/>
        <w:ind w:firstLine="709"/>
        <w:jc w:val="both"/>
        <w:rPr>
          <w:lang w:val="ru-RU"/>
        </w:rPr>
      </w:pPr>
      <w:r>
        <w:rPr>
          <w:lang w:val="ru-RU"/>
        </w:rP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</w:t>
      </w:r>
      <w:r>
        <w:rPr>
          <w:lang w:val="ru-RU"/>
        </w:rPr>
        <w:t>ийской Федерации от 7 мая 2012 г. № 597 «О мероприятиях по реализации государственной социальной политики».</w:t>
      </w:r>
    </w:p>
    <w:p w14:paraId="687775BB" w14:textId="77777777" w:rsidR="00C54F49" w:rsidRDefault="00227FD8">
      <w:pPr>
        <w:pStyle w:val="afc"/>
        <w:spacing w:after="0" w:line="240" w:lineRule="auto"/>
        <w:ind w:firstLine="709"/>
        <w:jc w:val="both"/>
      </w:pPr>
      <w:r>
        <w:rPr>
          <w:lang w:eastAsia="nl-NL"/>
        </w:rP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</w:p>
    <w:p w14:paraId="49EC6438" w14:textId="77777777" w:rsidR="00C54F49" w:rsidRDefault="00C54F49">
      <w:pPr>
        <w:keepNext/>
        <w:jc w:val="center"/>
        <w:outlineLvl w:val="0"/>
        <w:rPr>
          <w:rFonts w:ascii="Times New Roman" w:hAnsi="Times New Roman" w:cs="Times New Roman"/>
          <w:spacing w:val="-2"/>
          <w:sz w:val="24"/>
          <w:szCs w:val="24"/>
        </w:rPr>
      </w:pPr>
    </w:p>
    <w:sectPr w:rsidR="00C54F49"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1E2B0" w14:textId="77777777" w:rsidR="00227FD8" w:rsidRDefault="00227FD8">
      <w:r>
        <w:separator/>
      </w:r>
    </w:p>
  </w:endnote>
  <w:endnote w:type="continuationSeparator" w:id="0">
    <w:p w14:paraId="5CE4DB84" w14:textId="77777777" w:rsidR="00227FD8" w:rsidRDefault="00227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jaVu Sans">
    <w:altName w:val="Segoe Print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FBD4E" w14:textId="77777777" w:rsidR="00C54F49" w:rsidRDefault="00227FD8">
      <w:r>
        <w:separator/>
      </w:r>
    </w:p>
  </w:footnote>
  <w:footnote w:type="continuationSeparator" w:id="0">
    <w:p w14:paraId="51E5AD52" w14:textId="77777777" w:rsidR="00C54F49" w:rsidRDefault="00227FD8">
      <w:r>
        <w:continuationSeparator/>
      </w:r>
    </w:p>
  </w:footnote>
  <w:footnote w:id="1">
    <w:p w14:paraId="35FE1D95" w14:textId="77777777" w:rsidR="00C54F49" w:rsidRDefault="00227FD8">
      <w:pPr>
        <w:pStyle w:val="af3"/>
        <w:jc w:val="both"/>
        <w:rPr>
          <w:sz w:val="18"/>
          <w:lang w:val="ru-RU"/>
        </w:rPr>
      </w:pPr>
      <w:r>
        <w:rPr>
          <w:rStyle w:val="a4"/>
          <w:sz w:val="18"/>
        </w:rPr>
        <w:footnoteRef/>
      </w:r>
      <w:r>
        <w:rPr>
          <w:i/>
          <w:sz w:val="18"/>
          <w:lang w:val="ru-RU"/>
        </w:rPr>
        <w:t>Приведенные знания и умения имеют рекомендательный характер и могут быть скорректированы в зависимости от профессии (специальности).</w:t>
      </w:r>
    </w:p>
  </w:footnote>
  <w:footnote w:id="2">
    <w:p w14:paraId="70C1B5FE" w14:textId="77777777" w:rsidR="00C54F49" w:rsidRDefault="00227FD8">
      <w:pPr>
        <w:pStyle w:val="af3"/>
        <w:suppressAutoHyphens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</w:t>
      </w:r>
      <w:r>
        <w:rPr>
          <w:rStyle w:val="a7"/>
          <w:lang w:val="ru-RU"/>
        </w:rPr>
        <w:t>.</w:t>
      </w:r>
    </w:p>
  </w:footnote>
  <w:footnote w:id="3">
    <w:p w14:paraId="526FBB72" w14:textId="77777777" w:rsidR="00C54F49" w:rsidRDefault="00227FD8">
      <w:pPr>
        <w:pStyle w:val="af3"/>
        <w:jc w:val="both"/>
        <w:rPr>
          <w:lang w:val="ru-RU"/>
        </w:rPr>
      </w:pPr>
      <w:r>
        <w:rPr>
          <w:vertAlign w:val="superscript"/>
          <w:lang w:val="ru-RU"/>
        </w:rPr>
        <w:footnoteRef/>
      </w:r>
      <w:r>
        <w:rPr>
          <w:lang w:val="ru-RU"/>
        </w:rPr>
        <w:t xml:space="preserve"> Примерные рабочие программы профессиональных модулей и учебных дисциплин обязательной части образовательной программы приведены в Приложениях 1, 2 к примерной основной образовательной программе СПО.</w:t>
      </w:r>
    </w:p>
  </w:footnote>
  <w:footnote w:id="4">
    <w:p w14:paraId="2376ED17" w14:textId="77777777" w:rsidR="00C54F49" w:rsidRDefault="00227FD8">
      <w:pPr>
        <w:pStyle w:val="af3"/>
        <w:jc w:val="both"/>
        <w:rPr>
          <w:lang w:val="ru-RU"/>
        </w:rPr>
      </w:pPr>
      <w:r>
        <w:rPr>
          <w:vertAlign w:val="superscript"/>
          <w:lang w:val="ru-RU"/>
        </w:rPr>
        <w:footnoteRef/>
      </w:r>
      <w:r>
        <w:rPr>
          <w:lang w:val="ru-RU"/>
        </w:rPr>
        <w:t xml:space="preserve"> Количество часов по профессиональному циклу суммируется из учета общего профессионального модуля (ПМ.0</w:t>
      </w:r>
      <w:r>
        <w:rPr>
          <w:lang w:val="en-US"/>
        </w:rPr>
        <w:t>1</w:t>
      </w:r>
      <w:r>
        <w:rPr>
          <w:lang w:val="ru-RU"/>
        </w:rPr>
        <w:t>) и выбранной направленности (ПМн.0</w:t>
      </w:r>
      <w:r>
        <w:rPr>
          <w:lang w:val="en-US"/>
        </w:rPr>
        <w:t>2</w:t>
      </w:r>
      <w:r>
        <w:rPr>
          <w:lang w:val="ru-RU"/>
        </w:rPr>
        <w:t>, ПМн.0</w:t>
      </w:r>
      <w:r>
        <w:rPr>
          <w:lang w:val="en-US"/>
        </w:rPr>
        <w:t>3</w:t>
      </w:r>
      <w:r>
        <w:rPr>
          <w:lang w:val="ru-RU"/>
        </w:rPr>
        <w:t>).</w:t>
      </w:r>
    </w:p>
  </w:footnote>
  <w:footnote w:id="5">
    <w:p w14:paraId="24725BAE" w14:textId="77777777" w:rsidR="00C54F49" w:rsidRDefault="00227FD8">
      <w:pPr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6">
    <w:p w14:paraId="5233F142" w14:textId="77777777" w:rsidR="00C54F49" w:rsidRDefault="00227FD8">
      <w:pPr>
        <w:pStyle w:val="af3"/>
        <w:jc w:val="both"/>
        <w:rPr>
          <w:iCs/>
          <w:sz w:val="18"/>
          <w:lang w:val="ru-RU"/>
        </w:rPr>
      </w:pPr>
      <w:r>
        <w:rPr>
          <w:rStyle w:val="a4"/>
          <w:iCs/>
          <w:sz w:val="18"/>
        </w:rPr>
        <w:footnoteRef/>
      </w:r>
      <w:r>
        <w:rPr>
          <w:iCs/>
          <w:sz w:val="18"/>
          <w:shd w:val="clear" w:color="auto" w:fill="FFFFFF"/>
          <w:lang w:val="ru-RU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4683336"/>
    </w:sdtPr>
    <w:sdtEndPr>
      <w:rPr>
        <w:rFonts w:ascii="Times New Roman" w:hAnsi="Times New Roman" w:cs="Times New Roman"/>
        <w:sz w:val="24"/>
        <w:szCs w:val="24"/>
      </w:rPr>
    </w:sdtEndPr>
    <w:sdtContent>
      <w:p w14:paraId="1C8EFC47" w14:textId="77777777" w:rsidR="00C54F49" w:rsidRDefault="00227FD8">
        <w:pPr>
          <w:pStyle w:val="af5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2D49D" w14:textId="77777777" w:rsidR="00C54F49" w:rsidRDefault="00C54F49">
    <w:pPr>
      <w:pStyle w:val="af5"/>
      <w:jc w:val="center"/>
      <w:rPr>
        <w:rFonts w:ascii="Times New Roman" w:hAnsi="Times New Roman" w:cs="Times New Roman"/>
        <w:sz w:val="24"/>
        <w:szCs w:val="24"/>
      </w:rPr>
    </w:pPr>
  </w:p>
  <w:p w14:paraId="4F6381A5" w14:textId="77777777" w:rsidR="00C54F49" w:rsidRDefault="00C54F49">
    <w:pPr>
      <w:pStyle w:val="a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72303"/>
    </w:sdtPr>
    <w:sdtEndPr>
      <w:rPr>
        <w:rFonts w:ascii="Times New Roman" w:hAnsi="Times New Roman" w:cs="Times New Roman"/>
        <w:sz w:val="24"/>
        <w:szCs w:val="24"/>
      </w:rPr>
    </w:sdtEndPr>
    <w:sdtContent>
      <w:p w14:paraId="1916F6C4" w14:textId="77777777" w:rsidR="00C54F49" w:rsidRDefault="00227FD8">
        <w:pPr>
          <w:pStyle w:val="af5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10581D7" w14:textId="77777777" w:rsidR="00C54F49" w:rsidRDefault="00C54F49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134F9"/>
    <w:multiLevelType w:val="multilevel"/>
    <w:tmpl w:val="23E134F9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 w:cs="Cambria Math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 w:cs="Cambria Math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 w:cs="Cambria Math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 w:hint="default"/>
      </w:rPr>
    </w:lvl>
  </w:abstractNum>
  <w:abstractNum w:abstractNumId="1" w15:restartNumberingAfterBreak="0">
    <w:nsid w:val="2B9940C2"/>
    <w:multiLevelType w:val="multilevel"/>
    <w:tmpl w:val="2B9940C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19771264">
    <w:abstractNumId w:val="0"/>
  </w:num>
  <w:num w:numId="2" w16cid:durableId="1564758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7F"/>
    <w:rsid w:val="0000394E"/>
    <w:rsid w:val="00003D6B"/>
    <w:rsid w:val="00004A33"/>
    <w:rsid w:val="000079C3"/>
    <w:rsid w:val="00007F70"/>
    <w:rsid w:val="000112BC"/>
    <w:rsid w:val="00011E8A"/>
    <w:rsid w:val="00011EE3"/>
    <w:rsid w:val="00012459"/>
    <w:rsid w:val="00012701"/>
    <w:rsid w:val="00015626"/>
    <w:rsid w:val="000179F8"/>
    <w:rsid w:val="00020290"/>
    <w:rsid w:val="00021F15"/>
    <w:rsid w:val="00025148"/>
    <w:rsid w:val="000274BC"/>
    <w:rsid w:val="000310CB"/>
    <w:rsid w:val="000347D6"/>
    <w:rsid w:val="00042069"/>
    <w:rsid w:val="000472A8"/>
    <w:rsid w:val="000475B5"/>
    <w:rsid w:val="00057EB0"/>
    <w:rsid w:val="0006301B"/>
    <w:rsid w:val="00064407"/>
    <w:rsid w:val="0007128F"/>
    <w:rsid w:val="00072D4E"/>
    <w:rsid w:val="00073452"/>
    <w:rsid w:val="0008081E"/>
    <w:rsid w:val="00083B9B"/>
    <w:rsid w:val="0008627A"/>
    <w:rsid w:val="0008639E"/>
    <w:rsid w:val="0008772C"/>
    <w:rsid w:val="00087B5D"/>
    <w:rsid w:val="00087CF5"/>
    <w:rsid w:val="00092627"/>
    <w:rsid w:val="000936BD"/>
    <w:rsid w:val="000953A0"/>
    <w:rsid w:val="0009559B"/>
    <w:rsid w:val="00095EB2"/>
    <w:rsid w:val="00095EBD"/>
    <w:rsid w:val="00095EC1"/>
    <w:rsid w:val="000A0EFF"/>
    <w:rsid w:val="000A13D5"/>
    <w:rsid w:val="000A17B0"/>
    <w:rsid w:val="000A1B89"/>
    <w:rsid w:val="000A317B"/>
    <w:rsid w:val="000A3529"/>
    <w:rsid w:val="000A41FA"/>
    <w:rsid w:val="000A4B35"/>
    <w:rsid w:val="000A54E1"/>
    <w:rsid w:val="000A6952"/>
    <w:rsid w:val="000A6A7A"/>
    <w:rsid w:val="000A796E"/>
    <w:rsid w:val="000B06F4"/>
    <w:rsid w:val="000B3F06"/>
    <w:rsid w:val="000B4F66"/>
    <w:rsid w:val="000B5B5D"/>
    <w:rsid w:val="000B6521"/>
    <w:rsid w:val="000C254C"/>
    <w:rsid w:val="000C3AB8"/>
    <w:rsid w:val="000C4726"/>
    <w:rsid w:val="000C5DE0"/>
    <w:rsid w:val="000D4FB5"/>
    <w:rsid w:val="000D6D2B"/>
    <w:rsid w:val="000E11F3"/>
    <w:rsid w:val="000E2D3D"/>
    <w:rsid w:val="000E2D5E"/>
    <w:rsid w:val="000E5DF0"/>
    <w:rsid w:val="000E6D6F"/>
    <w:rsid w:val="000E6DD2"/>
    <w:rsid w:val="000E6DE9"/>
    <w:rsid w:val="000F19BA"/>
    <w:rsid w:val="000F33E9"/>
    <w:rsid w:val="000F419D"/>
    <w:rsid w:val="000F5587"/>
    <w:rsid w:val="00100F1D"/>
    <w:rsid w:val="0010264D"/>
    <w:rsid w:val="001029C2"/>
    <w:rsid w:val="00105F4B"/>
    <w:rsid w:val="0011295E"/>
    <w:rsid w:val="00115C97"/>
    <w:rsid w:val="00117DB9"/>
    <w:rsid w:val="001244C3"/>
    <w:rsid w:val="0012513E"/>
    <w:rsid w:val="00127647"/>
    <w:rsid w:val="0013186F"/>
    <w:rsid w:val="00132B46"/>
    <w:rsid w:val="00134858"/>
    <w:rsid w:val="00135CE3"/>
    <w:rsid w:val="00137F0D"/>
    <w:rsid w:val="00144EE1"/>
    <w:rsid w:val="00151715"/>
    <w:rsid w:val="00152D91"/>
    <w:rsid w:val="00155BB4"/>
    <w:rsid w:val="0015784E"/>
    <w:rsid w:val="0016297B"/>
    <w:rsid w:val="00163473"/>
    <w:rsid w:val="00164F90"/>
    <w:rsid w:val="001650B5"/>
    <w:rsid w:val="00165700"/>
    <w:rsid w:val="001661AA"/>
    <w:rsid w:val="001718B9"/>
    <w:rsid w:val="00171FB9"/>
    <w:rsid w:val="00173CD4"/>
    <w:rsid w:val="00173DEB"/>
    <w:rsid w:val="00175EC9"/>
    <w:rsid w:val="001773A8"/>
    <w:rsid w:val="00177C13"/>
    <w:rsid w:val="00180071"/>
    <w:rsid w:val="00181183"/>
    <w:rsid w:val="00183F3B"/>
    <w:rsid w:val="0018446A"/>
    <w:rsid w:val="00187560"/>
    <w:rsid w:val="001944D3"/>
    <w:rsid w:val="00196996"/>
    <w:rsid w:val="00197F9A"/>
    <w:rsid w:val="001A2B29"/>
    <w:rsid w:val="001A38DD"/>
    <w:rsid w:val="001A6B4D"/>
    <w:rsid w:val="001A723D"/>
    <w:rsid w:val="001C3496"/>
    <w:rsid w:val="001C3659"/>
    <w:rsid w:val="001D1BF0"/>
    <w:rsid w:val="001D7748"/>
    <w:rsid w:val="001F052B"/>
    <w:rsid w:val="001F3287"/>
    <w:rsid w:val="001F38D5"/>
    <w:rsid w:val="001F47BF"/>
    <w:rsid w:val="001F5A79"/>
    <w:rsid w:val="001F7412"/>
    <w:rsid w:val="002003DB"/>
    <w:rsid w:val="002005BD"/>
    <w:rsid w:val="002005E8"/>
    <w:rsid w:val="00200AFE"/>
    <w:rsid w:val="00200BCC"/>
    <w:rsid w:val="00207F28"/>
    <w:rsid w:val="00214055"/>
    <w:rsid w:val="00217CBC"/>
    <w:rsid w:val="00220FA9"/>
    <w:rsid w:val="002221E1"/>
    <w:rsid w:val="00223530"/>
    <w:rsid w:val="00223558"/>
    <w:rsid w:val="00227FD8"/>
    <w:rsid w:val="00235942"/>
    <w:rsid w:val="00235CC4"/>
    <w:rsid w:val="0023723C"/>
    <w:rsid w:val="002415E0"/>
    <w:rsid w:val="00244B70"/>
    <w:rsid w:val="00246043"/>
    <w:rsid w:val="0024748B"/>
    <w:rsid w:val="00247667"/>
    <w:rsid w:val="00250BEC"/>
    <w:rsid w:val="002513D8"/>
    <w:rsid w:val="00252C9A"/>
    <w:rsid w:val="00252FFB"/>
    <w:rsid w:val="0025305D"/>
    <w:rsid w:val="0025322E"/>
    <w:rsid w:val="002608A2"/>
    <w:rsid w:val="0026104A"/>
    <w:rsid w:val="00261A98"/>
    <w:rsid w:val="00262134"/>
    <w:rsid w:val="002634CE"/>
    <w:rsid w:val="00270B26"/>
    <w:rsid w:val="00280ABA"/>
    <w:rsid w:val="00280C08"/>
    <w:rsid w:val="00284E57"/>
    <w:rsid w:val="00286EA2"/>
    <w:rsid w:val="002879BA"/>
    <w:rsid w:val="00290CA1"/>
    <w:rsid w:val="00291E7B"/>
    <w:rsid w:val="00292910"/>
    <w:rsid w:val="002945C8"/>
    <w:rsid w:val="002A19FA"/>
    <w:rsid w:val="002A243F"/>
    <w:rsid w:val="002A400A"/>
    <w:rsid w:val="002A538D"/>
    <w:rsid w:val="002C4B17"/>
    <w:rsid w:val="002C75C7"/>
    <w:rsid w:val="002D49B6"/>
    <w:rsid w:val="002E5A9A"/>
    <w:rsid w:val="002E64F6"/>
    <w:rsid w:val="002E6F96"/>
    <w:rsid w:val="002E752C"/>
    <w:rsid w:val="002F03DF"/>
    <w:rsid w:val="002F0CCE"/>
    <w:rsid w:val="002F1408"/>
    <w:rsid w:val="002F72AB"/>
    <w:rsid w:val="0030202C"/>
    <w:rsid w:val="003033D5"/>
    <w:rsid w:val="00303406"/>
    <w:rsid w:val="0030728C"/>
    <w:rsid w:val="0031061A"/>
    <w:rsid w:val="00310E7E"/>
    <w:rsid w:val="00312282"/>
    <w:rsid w:val="00312533"/>
    <w:rsid w:val="00314663"/>
    <w:rsid w:val="003172EE"/>
    <w:rsid w:val="0032315D"/>
    <w:rsid w:val="00324B82"/>
    <w:rsid w:val="003271B8"/>
    <w:rsid w:val="00332233"/>
    <w:rsid w:val="003369AE"/>
    <w:rsid w:val="00340F33"/>
    <w:rsid w:val="0034368E"/>
    <w:rsid w:val="00343F5D"/>
    <w:rsid w:val="00343FBA"/>
    <w:rsid w:val="00347551"/>
    <w:rsid w:val="00347FE9"/>
    <w:rsid w:val="003520FD"/>
    <w:rsid w:val="0035213C"/>
    <w:rsid w:val="00356292"/>
    <w:rsid w:val="00357431"/>
    <w:rsid w:val="003649A3"/>
    <w:rsid w:val="00366488"/>
    <w:rsid w:val="003664B6"/>
    <w:rsid w:val="00372DD2"/>
    <w:rsid w:val="00375759"/>
    <w:rsid w:val="0037624A"/>
    <w:rsid w:val="00376544"/>
    <w:rsid w:val="00376830"/>
    <w:rsid w:val="00381F0B"/>
    <w:rsid w:val="003857B5"/>
    <w:rsid w:val="00392EEE"/>
    <w:rsid w:val="003951BC"/>
    <w:rsid w:val="00395A9E"/>
    <w:rsid w:val="003A0480"/>
    <w:rsid w:val="003A4C71"/>
    <w:rsid w:val="003A61D5"/>
    <w:rsid w:val="003A6EEA"/>
    <w:rsid w:val="003B060B"/>
    <w:rsid w:val="003B38E2"/>
    <w:rsid w:val="003B4577"/>
    <w:rsid w:val="003B4590"/>
    <w:rsid w:val="003B46DB"/>
    <w:rsid w:val="003B6459"/>
    <w:rsid w:val="003B7149"/>
    <w:rsid w:val="003B7C0D"/>
    <w:rsid w:val="003C50D0"/>
    <w:rsid w:val="003C6F87"/>
    <w:rsid w:val="003D49CA"/>
    <w:rsid w:val="003D6B5E"/>
    <w:rsid w:val="003E3944"/>
    <w:rsid w:val="003E53A2"/>
    <w:rsid w:val="003E679E"/>
    <w:rsid w:val="003F2DBF"/>
    <w:rsid w:val="003F3003"/>
    <w:rsid w:val="003F46FC"/>
    <w:rsid w:val="003F6821"/>
    <w:rsid w:val="003F7CE2"/>
    <w:rsid w:val="003F7D5F"/>
    <w:rsid w:val="00400709"/>
    <w:rsid w:val="00412DCD"/>
    <w:rsid w:val="004156BF"/>
    <w:rsid w:val="00417E27"/>
    <w:rsid w:val="004211E4"/>
    <w:rsid w:val="00421B42"/>
    <w:rsid w:val="00421DCE"/>
    <w:rsid w:val="004229AC"/>
    <w:rsid w:val="004275D2"/>
    <w:rsid w:val="00433CDF"/>
    <w:rsid w:val="00437EDC"/>
    <w:rsid w:val="004400A3"/>
    <w:rsid w:val="00443FB5"/>
    <w:rsid w:val="0044451D"/>
    <w:rsid w:val="00453ED1"/>
    <w:rsid w:val="004546E3"/>
    <w:rsid w:val="00456C5C"/>
    <w:rsid w:val="00456D18"/>
    <w:rsid w:val="0045771E"/>
    <w:rsid w:val="00457DBB"/>
    <w:rsid w:val="004603A3"/>
    <w:rsid w:val="004626BE"/>
    <w:rsid w:val="00463D83"/>
    <w:rsid w:val="004722A0"/>
    <w:rsid w:val="004806A0"/>
    <w:rsid w:val="004809D9"/>
    <w:rsid w:val="00487DC4"/>
    <w:rsid w:val="00490128"/>
    <w:rsid w:val="004922D6"/>
    <w:rsid w:val="00494B4A"/>
    <w:rsid w:val="004A1B5A"/>
    <w:rsid w:val="004A49FD"/>
    <w:rsid w:val="004A715C"/>
    <w:rsid w:val="004A7CA8"/>
    <w:rsid w:val="004B0E9E"/>
    <w:rsid w:val="004B2C5C"/>
    <w:rsid w:val="004B2C7D"/>
    <w:rsid w:val="004B4175"/>
    <w:rsid w:val="004C2EC8"/>
    <w:rsid w:val="004C3CA8"/>
    <w:rsid w:val="004C66DC"/>
    <w:rsid w:val="004D0C83"/>
    <w:rsid w:val="004D3D5B"/>
    <w:rsid w:val="004D6CDF"/>
    <w:rsid w:val="004D7754"/>
    <w:rsid w:val="004E036F"/>
    <w:rsid w:val="004E1592"/>
    <w:rsid w:val="004E62E6"/>
    <w:rsid w:val="004F030E"/>
    <w:rsid w:val="004F19D7"/>
    <w:rsid w:val="004F60DA"/>
    <w:rsid w:val="00500294"/>
    <w:rsid w:val="005003BE"/>
    <w:rsid w:val="00501F99"/>
    <w:rsid w:val="00502E27"/>
    <w:rsid w:val="005038E6"/>
    <w:rsid w:val="005052BF"/>
    <w:rsid w:val="00505834"/>
    <w:rsid w:val="0051713F"/>
    <w:rsid w:val="005260E9"/>
    <w:rsid w:val="0052763B"/>
    <w:rsid w:val="00533319"/>
    <w:rsid w:val="0053332A"/>
    <w:rsid w:val="00533582"/>
    <w:rsid w:val="00537C30"/>
    <w:rsid w:val="005438AD"/>
    <w:rsid w:val="00543932"/>
    <w:rsid w:val="00547313"/>
    <w:rsid w:val="00550283"/>
    <w:rsid w:val="005549D6"/>
    <w:rsid w:val="005551BB"/>
    <w:rsid w:val="0055753C"/>
    <w:rsid w:val="00561422"/>
    <w:rsid w:val="00562CE2"/>
    <w:rsid w:val="0056478F"/>
    <w:rsid w:val="005648CA"/>
    <w:rsid w:val="005733AE"/>
    <w:rsid w:val="00574913"/>
    <w:rsid w:val="0058000F"/>
    <w:rsid w:val="00583426"/>
    <w:rsid w:val="00584265"/>
    <w:rsid w:val="005852C3"/>
    <w:rsid w:val="00585658"/>
    <w:rsid w:val="005857F1"/>
    <w:rsid w:val="00587FF5"/>
    <w:rsid w:val="005905EF"/>
    <w:rsid w:val="00594D59"/>
    <w:rsid w:val="005953FB"/>
    <w:rsid w:val="005A07FC"/>
    <w:rsid w:val="005B2AC8"/>
    <w:rsid w:val="005C3984"/>
    <w:rsid w:val="005C52E9"/>
    <w:rsid w:val="005C636E"/>
    <w:rsid w:val="005C6504"/>
    <w:rsid w:val="005C6A3A"/>
    <w:rsid w:val="005C7265"/>
    <w:rsid w:val="005D0B9C"/>
    <w:rsid w:val="005D13B1"/>
    <w:rsid w:val="005D45EB"/>
    <w:rsid w:val="005D6355"/>
    <w:rsid w:val="005D7117"/>
    <w:rsid w:val="005E1251"/>
    <w:rsid w:val="005E2A95"/>
    <w:rsid w:val="005E380B"/>
    <w:rsid w:val="005E3A3D"/>
    <w:rsid w:val="005E666F"/>
    <w:rsid w:val="005E767F"/>
    <w:rsid w:val="005E7DF7"/>
    <w:rsid w:val="005F254D"/>
    <w:rsid w:val="005F3BA8"/>
    <w:rsid w:val="005F59C7"/>
    <w:rsid w:val="005F647B"/>
    <w:rsid w:val="00600588"/>
    <w:rsid w:val="00600817"/>
    <w:rsid w:val="0060207D"/>
    <w:rsid w:val="006034DE"/>
    <w:rsid w:val="0061148A"/>
    <w:rsid w:val="0061235E"/>
    <w:rsid w:val="00613795"/>
    <w:rsid w:val="00613F0D"/>
    <w:rsid w:val="00615954"/>
    <w:rsid w:val="00620976"/>
    <w:rsid w:val="006229A4"/>
    <w:rsid w:val="00626BB6"/>
    <w:rsid w:val="00635015"/>
    <w:rsid w:val="00640C5A"/>
    <w:rsid w:val="00650455"/>
    <w:rsid w:val="006540C1"/>
    <w:rsid w:val="00656A72"/>
    <w:rsid w:val="006617E2"/>
    <w:rsid w:val="00661BCB"/>
    <w:rsid w:val="00663DF9"/>
    <w:rsid w:val="00665678"/>
    <w:rsid w:val="00666B58"/>
    <w:rsid w:val="006672FE"/>
    <w:rsid w:val="00667EAA"/>
    <w:rsid w:val="0067045C"/>
    <w:rsid w:val="0067255A"/>
    <w:rsid w:val="00673ADD"/>
    <w:rsid w:val="00674D9F"/>
    <w:rsid w:val="006758CE"/>
    <w:rsid w:val="00677DF5"/>
    <w:rsid w:val="00680EE4"/>
    <w:rsid w:val="0068198B"/>
    <w:rsid w:val="00687F44"/>
    <w:rsid w:val="00687F58"/>
    <w:rsid w:val="00693608"/>
    <w:rsid w:val="006940F0"/>
    <w:rsid w:val="00697D60"/>
    <w:rsid w:val="006A4AF7"/>
    <w:rsid w:val="006A5CE2"/>
    <w:rsid w:val="006A77F8"/>
    <w:rsid w:val="006B0501"/>
    <w:rsid w:val="006B0694"/>
    <w:rsid w:val="006B1F6D"/>
    <w:rsid w:val="006B24A9"/>
    <w:rsid w:val="006B29DD"/>
    <w:rsid w:val="006C5629"/>
    <w:rsid w:val="006D036B"/>
    <w:rsid w:val="006D3A82"/>
    <w:rsid w:val="006D4C3D"/>
    <w:rsid w:val="006E29B8"/>
    <w:rsid w:val="006E319A"/>
    <w:rsid w:val="006E5130"/>
    <w:rsid w:val="006F239E"/>
    <w:rsid w:val="006F7C5D"/>
    <w:rsid w:val="00701D4A"/>
    <w:rsid w:val="0070724D"/>
    <w:rsid w:val="0071057A"/>
    <w:rsid w:val="007112DA"/>
    <w:rsid w:val="007129CE"/>
    <w:rsid w:val="007165F3"/>
    <w:rsid w:val="0072121D"/>
    <w:rsid w:val="007243F6"/>
    <w:rsid w:val="00724E81"/>
    <w:rsid w:val="007271F1"/>
    <w:rsid w:val="00730F3F"/>
    <w:rsid w:val="00731549"/>
    <w:rsid w:val="007340DE"/>
    <w:rsid w:val="00734895"/>
    <w:rsid w:val="00734A12"/>
    <w:rsid w:val="00735A20"/>
    <w:rsid w:val="00737FE4"/>
    <w:rsid w:val="0074040E"/>
    <w:rsid w:val="007408DC"/>
    <w:rsid w:val="00741526"/>
    <w:rsid w:val="0074288A"/>
    <w:rsid w:val="0074292E"/>
    <w:rsid w:val="00743120"/>
    <w:rsid w:val="00744FD5"/>
    <w:rsid w:val="007452B6"/>
    <w:rsid w:val="00751213"/>
    <w:rsid w:val="007533BF"/>
    <w:rsid w:val="0075494A"/>
    <w:rsid w:val="00754BF2"/>
    <w:rsid w:val="00757662"/>
    <w:rsid w:val="00761C8A"/>
    <w:rsid w:val="00762720"/>
    <w:rsid w:val="007661E7"/>
    <w:rsid w:val="0077014D"/>
    <w:rsid w:val="00770390"/>
    <w:rsid w:val="00774C93"/>
    <w:rsid w:val="00774CB0"/>
    <w:rsid w:val="00775F7D"/>
    <w:rsid w:val="00781491"/>
    <w:rsid w:val="00783A45"/>
    <w:rsid w:val="00784B56"/>
    <w:rsid w:val="00785307"/>
    <w:rsid w:val="007900D3"/>
    <w:rsid w:val="00792371"/>
    <w:rsid w:val="007A1BB6"/>
    <w:rsid w:val="007A575F"/>
    <w:rsid w:val="007A5964"/>
    <w:rsid w:val="007A7D23"/>
    <w:rsid w:val="007B0B1F"/>
    <w:rsid w:val="007B0D1E"/>
    <w:rsid w:val="007B344B"/>
    <w:rsid w:val="007B4E02"/>
    <w:rsid w:val="007B5CC1"/>
    <w:rsid w:val="007B619A"/>
    <w:rsid w:val="007B65C6"/>
    <w:rsid w:val="007B6DA2"/>
    <w:rsid w:val="007B7911"/>
    <w:rsid w:val="007C63D0"/>
    <w:rsid w:val="007D050C"/>
    <w:rsid w:val="007D0C4C"/>
    <w:rsid w:val="007D0D8C"/>
    <w:rsid w:val="007D2E71"/>
    <w:rsid w:val="007D4E5D"/>
    <w:rsid w:val="007D61D3"/>
    <w:rsid w:val="007E00E1"/>
    <w:rsid w:val="007E1F34"/>
    <w:rsid w:val="007E2ACA"/>
    <w:rsid w:val="007E45BC"/>
    <w:rsid w:val="007E5D87"/>
    <w:rsid w:val="007F1FD0"/>
    <w:rsid w:val="00802A37"/>
    <w:rsid w:val="00806C4A"/>
    <w:rsid w:val="00811910"/>
    <w:rsid w:val="00815CB5"/>
    <w:rsid w:val="0081775B"/>
    <w:rsid w:val="00820155"/>
    <w:rsid w:val="0082217F"/>
    <w:rsid w:val="008221DB"/>
    <w:rsid w:val="00824A07"/>
    <w:rsid w:val="0083014A"/>
    <w:rsid w:val="0083183C"/>
    <w:rsid w:val="008320EF"/>
    <w:rsid w:val="0083567F"/>
    <w:rsid w:val="00844A03"/>
    <w:rsid w:val="00851896"/>
    <w:rsid w:val="00857232"/>
    <w:rsid w:val="0086178E"/>
    <w:rsid w:val="00865E6C"/>
    <w:rsid w:val="00866E9A"/>
    <w:rsid w:val="0086709B"/>
    <w:rsid w:val="00870AA2"/>
    <w:rsid w:val="008714EF"/>
    <w:rsid w:val="008729B7"/>
    <w:rsid w:val="008739EF"/>
    <w:rsid w:val="00876989"/>
    <w:rsid w:val="00876CEC"/>
    <w:rsid w:val="00883D79"/>
    <w:rsid w:val="00884560"/>
    <w:rsid w:val="008855EA"/>
    <w:rsid w:val="008868C5"/>
    <w:rsid w:val="00887AD5"/>
    <w:rsid w:val="00890538"/>
    <w:rsid w:val="0089282A"/>
    <w:rsid w:val="00892CA5"/>
    <w:rsid w:val="008932E1"/>
    <w:rsid w:val="008A0E73"/>
    <w:rsid w:val="008A14EA"/>
    <w:rsid w:val="008A1F52"/>
    <w:rsid w:val="008A298A"/>
    <w:rsid w:val="008A3434"/>
    <w:rsid w:val="008A492C"/>
    <w:rsid w:val="008A5787"/>
    <w:rsid w:val="008A6342"/>
    <w:rsid w:val="008B3336"/>
    <w:rsid w:val="008B4CF7"/>
    <w:rsid w:val="008B7222"/>
    <w:rsid w:val="008C3C0E"/>
    <w:rsid w:val="008C64F0"/>
    <w:rsid w:val="008D00EF"/>
    <w:rsid w:val="008E176E"/>
    <w:rsid w:val="008E19E9"/>
    <w:rsid w:val="008E329E"/>
    <w:rsid w:val="008E444A"/>
    <w:rsid w:val="008E712C"/>
    <w:rsid w:val="008E7C9D"/>
    <w:rsid w:val="008F4F1D"/>
    <w:rsid w:val="008F76ED"/>
    <w:rsid w:val="0090012C"/>
    <w:rsid w:val="00901CFE"/>
    <w:rsid w:val="00903316"/>
    <w:rsid w:val="0090672D"/>
    <w:rsid w:val="00906981"/>
    <w:rsid w:val="00910248"/>
    <w:rsid w:val="00911281"/>
    <w:rsid w:val="0091257D"/>
    <w:rsid w:val="009166B7"/>
    <w:rsid w:val="00917222"/>
    <w:rsid w:val="0092062D"/>
    <w:rsid w:val="00921364"/>
    <w:rsid w:val="00924566"/>
    <w:rsid w:val="009250A7"/>
    <w:rsid w:val="00925C1B"/>
    <w:rsid w:val="00926E7B"/>
    <w:rsid w:val="00927A58"/>
    <w:rsid w:val="009314A7"/>
    <w:rsid w:val="00933A88"/>
    <w:rsid w:val="00934A19"/>
    <w:rsid w:val="009355B2"/>
    <w:rsid w:val="009356AB"/>
    <w:rsid w:val="00935C23"/>
    <w:rsid w:val="009433CC"/>
    <w:rsid w:val="009436C7"/>
    <w:rsid w:val="00943A3D"/>
    <w:rsid w:val="00946EA9"/>
    <w:rsid w:val="00951D9B"/>
    <w:rsid w:val="009559C1"/>
    <w:rsid w:val="0095653B"/>
    <w:rsid w:val="00956668"/>
    <w:rsid w:val="00957653"/>
    <w:rsid w:val="00962AFE"/>
    <w:rsid w:val="009644CA"/>
    <w:rsid w:val="00967526"/>
    <w:rsid w:val="00967C3E"/>
    <w:rsid w:val="0097210A"/>
    <w:rsid w:val="00985111"/>
    <w:rsid w:val="00986EEC"/>
    <w:rsid w:val="00987700"/>
    <w:rsid w:val="00987E61"/>
    <w:rsid w:val="009916EA"/>
    <w:rsid w:val="009A1DFB"/>
    <w:rsid w:val="009A4D9F"/>
    <w:rsid w:val="009A5019"/>
    <w:rsid w:val="009B6A77"/>
    <w:rsid w:val="009B7136"/>
    <w:rsid w:val="009C121E"/>
    <w:rsid w:val="009C2C4C"/>
    <w:rsid w:val="009C5AF6"/>
    <w:rsid w:val="009D709B"/>
    <w:rsid w:val="009D7922"/>
    <w:rsid w:val="009E44E8"/>
    <w:rsid w:val="009E57EA"/>
    <w:rsid w:val="009F22E9"/>
    <w:rsid w:val="009F6FDA"/>
    <w:rsid w:val="00A055DC"/>
    <w:rsid w:val="00A06CD6"/>
    <w:rsid w:val="00A10B16"/>
    <w:rsid w:val="00A10FBD"/>
    <w:rsid w:val="00A12848"/>
    <w:rsid w:val="00A12CBE"/>
    <w:rsid w:val="00A17BB0"/>
    <w:rsid w:val="00A20347"/>
    <w:rsid w:val="00A20CBB"/>
    <w:rsid w:val="00A2117A"/>
    <w:rsid w:val="00A21972"/>
    <w:rsid w:val="00A21A63"/>
    <w:rsid w:val="00A26A20"/>
    <w:rsid w:val="00A30923"/>
    <w:rsid w:val="00A31B98"/>
    <w:rsid w:val="00A324EB"/>
    <w:rsid w:val="00A33D52"/>
    <w:rsid w:val="00A37E46"/>
    <w:rsid w:val="00A43059"/>
    <w:rsid w:val="00A52A0E"/>
    <w:rsid w:val="00A54E6F"/>
    <w:rsid w:val="00A55A51"/>
    <w:rsid w:val="00A6158F"/>
    <w:rsid w:val="00A63431"/>
    <w:rsid w:val="00A6653D"/>
    <w:rsid w:val="00A679AA"/>
    <w:rsid w:val="00A71768"/>
    <w:rsid w:val="00A73A61"/>
    <w:rsid w:val="00A73E23"/>
    <w:rsid w:val="00A770A3"/>
    <w:rsid w:val="00A77FF8"/>
    <w:rsid w:val="00A83CF5"/>
    <w:rsid w:val="00A858FE"/>
    <w:rsid w:val="00A92CA3"/>
    <w:rsid w:val="00A92DA2"/>
    <w:rsid w:val="00A936C2"/>
    <w:rsid w:val="00A94AF6"/>
    <w:rsid w:val="00AA0619"/>
    <w:rsid w:val="00AA09E1"/>
    <w:rsid w:val="00AA1B7A"/>
    <w:rsid w:val="00AA24FF"/>
    <w:rsid w:val="00AA30B8"/>
    <w:rsid w:val="00AA385F"/>
    <w:rsid w:val="00AA3AE2"/>
    <w:rsid w:val="00AA538C"/>
    <w:rsid w:val="00AA5BD1"/>
    <w:rsid w:val="00AA6DDA"/>
    <w:rsid w:val="00AA7F68"/>
    <w:rsid w:val="00AB1C3A"/>
    <w:rsid w:val="00AB3372"/>
    <w:rsid w:val="00AB6F52"/>
    <w:rsid w:val="00AC1758"/>
    <w:rsid w:val="00AC58B5"/>
    <w:rsid w:val="00AC5DA2"/>
    <w:rsid w:val="00AC75D3"/>
    <w:rsid w:val="00AC75E7"/>
    <w:rsid w:val="00AD1AEA"/>
    <w:rsid w:val="00AD32F1"/>
    <w:rsid w:val="00AD7C3E"/>
    <w:rsid w:val="00AE4631"/>
    <w:rsid w:val="00AE57D4"/>
    <w:rsid w:val="00AE6F05"/>
    <w:rsid w:val="00AE7156"/>
    <w:rsid w:val="00AF28AC"/>
    <w:rsid w:val="00AF2BD9"/>
    <w:rsid w:val="00AF4622"/>
    <w:rsid w:val="00AF59B5"/>
    <w:rsid w:val="00AF74F2"/>
    <w:rsid w:val="00B00D17"/>
    <w:rsid w:val="00B00F6D"/>
    <w:rsid w:val="00B01238"/>
    <w:rsid w:val="00B02813"/>
    <w:rsid w:val="00B02C25"/>
    <w:rsid w:val="00B049BF"/>
    <w:rsid w:val="00B06343"/>
    <w:rsid w:val="00B0786A"/>
    <w:rsid w:val="00B07A59"/>
    <w:rsid w:val="00B11EFB"/>
    <w:rsid w:val="00B15148"/>
    <w:rsid w:val="00B17C0E"/>
    <w:rsid w:val="00B20A56"/>
    <w:rsid w:val="00B20E51"/>
    <w:rsid w:val="00B21841"/>
    <w:rsid w:val="00B25BC4"/>
    <w:rsid w:val="00B25C13"/>
    <w:rsid w:val="00B34361"/>
    <w:rsid w:val="00B4086B"/>
    <w:rsid w:val="00B421C2"/>
    <w:rsid w:val="00B432BF"/>
    <w:rsid w:val="00B4535B"/>
    <w:rsid w:val="00B47A03"/>
    <w:rsid w:val="00B54813"/>
    <w:rsid w:val="00B5795F"/>
    <w:rsid w:val="00B6372F"/>
    <w:rsid w:val="00B663FB"/>
    <w:rsid w:val="00B7348D"/>
    <w:rsid w:val="00B7450D"/>
    <w:rsid w:val="00B75A33"/>
    <w:rsid w:val="00B773DA"/>
    <w:rsid w:val="00B77C27"/>
    <w:rsid w:val="00B82FA8"/>
    <w:rsid w:val="00B83151"/>
    <w:rsid w:val="00B84FBE"/>
    <w:rsid w:val="00B908BE"/>
    <w:rsid w:val="00B908E8"/>
    <w:rsid w:val="00B91381"/>
    <w:rsid w:val="00B97A66"/>
    <w:rsid w:val="00BA16FD"/>
    <w:rsid w:val="00BA2D02"/>
    <w:rsid w:val="00BA3E55"/>
    <w:rsid w:val="00BB40E8"/>
    <w:rsid w:val="00BB6523"/>
    <w:rsid w:val="00BC02B0"/>
    <w:rsid w:val="00BC07BC"/>
    <w:rsid w:val="00BC1BE2"/>
    <w:rsid w:val="00BC3058"/>
    <w:rsid w:val="00BC35A7"/>
    <w:rsid w:val="00BC51F6"/>
    <w:rsid w:val="00BC55C7"/>
    <w:rsid w:val="00BC7A2E"/>
    <w:rsid w:val="00BD1C92"/>
    <w:rsid w:val="00BD744C"/>
    <w:rsid w:val="00BE320C"/>
    <w:rsid w:val="00BE3FDA"/>
    <w:rsid w:val="00BE64CE"/>
    <w:rsid w:val="00BF07DC"/>
    <w:rsid w:val="00BF20DB"/>
    <w:rsid w:val="00BF2E82"/>
    <w:rsid w:val="00BF4202"/>
    <w:rsid w:val="00BF485B"/>
    <w:rsid w:val="00BF7D61"/>
    <w:rsid w:val="00BF7FA9"/>
    <w:rsid w:val="00C02D01"/>
    <w:rsid w:val="00C03480"/>
    <w:rsid w:val="00C0458D"/>
    <w:rsid w:val="00C079B1"/>
    <w:rsid w:val="00C10568"/>
    <w:rsid w:val="00C11CA7"/>
    <w:rsid w:val="00C12101"/>
    <w:rsid w:val="00C162D4"/>
    <w:rsid w:val="00C17D5E"/>
    <w:rsid w:val="00C22785"/>
    <w:rsid w:val="00C328C9"/>
    <w:rsid w:val="00C33E48"/>
    <w:rsid w:val="00C341D6"/>
    <w:rsid w:val="00C35B20"/>
    <w:rsid w:val="00C36BD4"/>
    <w:rsid w:val="00C40043"/>
    <w:rsid w:val="00C455CE"/>
    <w:rsid w:val="00C4573C"/>
    <w:rsid w:val="00C460EE"/>
    <w:rsid w:val="00C471C3"/>
    <w:rsid w:val="00C500FE"/>
    <w:rsid w:val="00C54F49"/>
    <w:rsid w:val="00C55112"/>
    <w:rsid w:val="00C632F2"/>
    <w:rsid w:val="00C63463"/>
    <w:rsid w:val="00C64571"/>
    <w:rsid w:val="00C7085A"/>
    <w:rsid w:val="00C712C3"/>
    <w:rsid w:val="00C7352F"/>
    <w:rsid w:val="00C743DA"/>
    <w:rsid w:val="00C75582"/>
    <w:rsid w:val="00C809CD"/>
    <w:rsid w:val="00C810F2"/>
    <w:rsid w:val="00C81E65"/>
    <w:rsid w:val="00C83797"/>
    <w:rsid w:val="00C87179"/>
    <w:rsid w:val="00C878C8"/>
    <w:rsid w:val="00C87B1C"/>
    <w:rsid w:val="00C95532"/>
    <w:rsid w:val="00CA2C06"/>
    <w:rsid w:val="00CA4094"/>
    <w:rsid w:val="00CA551B"/>
    <w:rsid w:val="00CA7760"/>
    <w:rsid w:val="00CB2490"/>
    <w:rsid w:val="00CB4004"/>
    <w:rsid w:val="00CB4C73"/>
    <w:rsid w:val="00CB56F2"/>
    <w:rsid w:val="00CB5F72"/>
    <w:rsid w:val="00CB6F71"/>
    <w:rsid w:val="00CB70AF"/>
    <w:rsid w:val="00CB71D8"/>
    <w:rsid w:val="00CB7FB1"/>
    <w:rsid w:val="00CC02F7"/>
    <w:rsid w:val="00CC0E54"/>
    <w:rsid w:val="00CC325B"/>
    <w:rsid w:val="00CC74BA"/>
    <w:rsid w:val="00CC7BD0"/>
    <w:rsid w:val="00CD0013"/>
    <w:rsid w:val="00CD2973"/>
    <w:rsid w:val="00CD4574"/>
    <w:rsid w:val="00CD62D8"/>
    <w:rsid w:val="00CD7BAB"/>
    <w:rsid w:val="00CF51AE"/>
    <w:rsid w:val="00CF706C"/>
    <w:rsid w:val="00CF71C2"/>
    <w:rsid w:val="00CF7C53"/>
    <w:rsid w:val="00D005AA"/>
    <w:rsid w:val="00D00C48"/>
    <w:rsid w:val="00D00C7A"/>
    <w:rsid w:val="00D03070"/>
    <w:rsid w:val="00D0680D"/>
    <w:rsid w:val="00D1179D"/>
    <w:rsid w:val="00D132AD"/>
    <w:rsid w:val="00D13745"/>
    <w:rsid w:val="00D16112"/>
    <w:rsid w:val="00D170EC"/>
    <w:rsid w:val="00D21459"/>
    <w:rsid w:val="00D234A7"/>
    <w:rsid w:val="00D253EE"/>
    <w:rsid w:val="00D26616"/>
    <w:rsid w:val="00D3146B"/>
    <w:rsid w:val="00D32104"/>
    <w:rsid w:val="00D34A9C"/>
    <w:rsid w:val="00D34AB2"/>
    <w:rsid w:val="00D34BAC"/>
    <w:rsid w:val="00D36405"/>
    <w:rsid w:val="00D3763E"/>
    <w:rsid w:val="00D40AE9"/>
    <w:rsid w:val="00D42432"/>
    <w:rsid w:val="00D43D26"/>
    <w:rsid w:val="00D46501"/>
    <w:rsid w:val="00D54A74"/>
    <w:rsid w:val="00D5506C"/>
    <w:rsid w:val="00D63987"/>
    <w:rsid w:val="00D64D28"/>
    <w:rsid w:val="00D65908"/>
    <w:rsid w:val="00D67E36"/>
    <w:rsid w:val="00D742DE"/>
    <w:rsid w:val="00D778FA"/>
    <w:rsid w:val="00D77A1B"/>
    <w:rsid w:val="00D825F9"/>
    <w:rsid w:val="00D84816"/>
    <w:rsid w:val="00D8569D"/>
    <w:rsid w:val="00D86513"/>
    <w:rsid w:val="00D86789"/>
    <w:rsid w:val="00D902F4"/>
    <w:rsid w:val="00D91ADA"/>
    <w:rsid w:val="00D93919"/>
    <w:rsid w:val="00D94E86"/>
    <w:rsid w:val="00DA0089"/>
    <w:rsid w:val="00DA2D6C"/>
    <w:rsid w:val="00DA7D58"/>
    <w:rsid w:val="00DB7055"/>
    <w:rsid w:val="00DC04A7"/>
    <w:rsid w:val="00DC1794"/>
    <w:rsid w:val="00DC33AA"/>
    <w:rsid w:val="00DC3490"/>
    <w:rsid w:val="00DC6D32"/>
    <w:rsid w:val="00DD00E4"/>
    <w:rsid w:val="00DD047D"/>
    <w:rsid w:val="00DD0B43"/>
    <w:rsid w:val="00DD0E74"/>
    <w:rsid w:val="00DD4416"/>
    <w:rsid w:val="00DD7EC4"/>
    <w:rsid w:val="00DE1FCA"/>
    <w:rsid w:val="00DE3D24"/>
    <w:rsid w:val="00DE4EF8"/>
    <w:rsid w:val="00DE69B6"/>
    <w:rsid w:val="00DE7355"/>
    <w:rsid w:val="00DE7ABE"/>
    <w:rsid w:val="00DF064B"/>
    <w:rsid w:val="00DF0A07"/>
    <w:rsid w:val="00DF1EFC"/>
    <w:rsid w:val="00DF3AE2"/>
    <w:rsid w:val="00DF5A57"/>
    <w:rsid w:val="00E04831"/>
    <w:rsid w:val="00E06E2E"/>
    <w:rsid w:val="00E1054F"/>
    <w:rsid w:val="00E10A30"/>
    <w:rsid w:val="00E10B85"/>
    <w:rsid w:val="00E11C84"/>
    <w:rsid w:val="00E129BC"/>
    <w:rsid w:val="00E17F05"/>
    <w:rsid w:val="00E22BB1"/>
    <w:rsid w:val="00E2393C"/>
    <w:rsid w:val="00E35630"/>
    <w:rsid w:val="00E35BDB"/>
    <w:rsid w:val="00E36056"/>
    <w:rsid w:val="00E370AF"/>
    <w:rsid w:val="00E40A99"/>
    <w:rsid w:val="00E40C10"/>
    <w:rsid w:val="00E426F9"/>
    <w:rsid w:val="00E464D0"/>
    <w:rsid w:val="00E46C8E"/>
    <w:rsid w:val="00E474C6"/>
    <w:rsid w:val="00E517B1"/>
    <w:rsid w:val="00E53F23"/>
    <w:rsid w:val="00E5788D"/>
    <w:rsid w:val="00E57C3A"/>
    <w:rsid w:val="00E6032F"/>
    <w:rsid w:val="00E611A4"/>
    <w:rsid w:val="00E62D19"/>
    <w:rsid w:val="00E6379F"/>
    <w:rsid w:val="00E71284"/>
    <w:rsid w:val="00E738DD"/>
    <w:rsid w:val="00E7530E"/>
    <w:rsid w:val="00E759C8"/>
    <w:rsid w:val="00E765B1"/>
    <w:rsid w:val="00E77597"/>
    <w:rsid w:val="00E8011B"/>
    <w:rsid w:val="00E8093C"/>
    <w:rsid w:val="00E810A5"/>
    <w:rsid w:val="00E82BD5"/>
    <w:rsid w:val="00E91799"/>
    <w:rsid w:val="00E935F3"/>
    <w:rsid w:val="00E969F8"/>
    <w:rsid w:val="00EA5B86"/>
    <w:rsid w:val="00EB4576"/>
    <w:rsid w:val="00EB4BFC"/>
    <w:rsid w:val="00EB4DFB"/>
    <w:rsid w:val="00EB7055"/>
    <w:rsid w:val="00EB7056"/>
    <w:rsid w:val="00EC161D"/>
    <w:rsid w:val="00EC1C3E"/>
    <w:rsid w:val="00EC55B4"/>
    <w:rsid w:val="00EC5E35"/>
    <w:rsid w:val="00EC7722"/>
    <w:rsid w:val="00ED0B47"/>
    <w:rsid w:val="00ED2880"/>
    <w:rsid w:val="00ED6170"/>
    <w:rsid w:val="00EE0121"/>
    <w:rsid w:val="00EE0DFF"/>
    <w:rsid w:val="00EE116A"/>
    <w:rsid w:val="00EE289D"/>
    <w:rsid w:val="00EE625F"/>
    <w:rsid w:val="00EF00AF"/>
    <w:rsid w:val="00EF167F"/>
    <w:rsid w:val="00EF5E14"/>
    <w:rsid w:val="00F00D1F"/>
    <w:rsid w:val="00F06054"/>
    <w:rsid w:val="00F10B34"/>
    <w:rsid w:val="00F1150F"/>
    <w:rsid w:val="00F1278D"/>
    <w:rsid w:val="00F12CC6"/>
    <w:rsid w:val="00F1799E"/>
    <w:rsid w:val="00F245D0"/>
    <w:rsid w:val="00F24FFD"/>
    <w:rsid w:val="00F31A64"/>
    <w:rsid w:val="00F323B7"/>
    <w:rsid w:val="00F36E61"/>
    <w:rsid w:val="00F40FB6"/>
    <w:rsid w:val="00F40FD5"/>
    <w:rsid w:val="00F42B0D"/>
    <w:rsid w:val="00F44812"/>
    <w:rsid w:val="00F44ED6"/>
    <w:rsid w:val="00F509BC"/>
    <w:rsid w:val="00F50FE3"/>
    <w:rsid w:val="00F51D4D"/>
    <w:rsid w:val="00F54598"/>
    <w:rsid w:val="00F56026"/>
    <w:rsid w:val="00F641ED"/>
    <w:rsid w:val="00F64E28"/>
    <w:rsid w:val="00F666EC"/>
    <w:rsid w:val="00F70A68"/>
    <w:rsid w:val="00F716DB"/>
    <w:rsid w:val="00F735C1"/>
    <w:rsid w:val="00F77D1D"/>
    <w:rsid w:val="00F802AB"/>
    <w:rsid w:val="00F80C94"/>
    <w:rsid w:val="00F876CD"/>
    <w:rsid w:val="00F87CCB"/>
    <w:rsid w:val="00F87D60"/>
    <w:rsid w:val="00F92178"/>
    <w:rsid w:val="00F94F60"/>
    <w:rsid w:val="00F9569D"/>
    <w:rsid w:val="00F96684"/>
    <w:rsid w:val="00FA3C22"/>
    <w:rsid w:val="00FA4722"/>
    <w:rsid w:val="00FA67F6"/>
    <w:rsid w:val="00FA6C84"/>
    <w:rsid w:val="00FA77B1"/>
    <w:rsid w:val="00FB2082"/>
    <w:rsid w:val="00FB371B"/>
    <w:rsid w:val="00FB4FB6"/>
    <w:rsid w:val="00FC1BE0"/>
    <w:rsid w:val="00FC413E"/>
    <w:rsid w:val="00FC6123"/>
    <w:rsid w:val="00FD01E7"/>
    <w:rsid w:val="00FD03F8"/>
    <w:rsid w:val="00FD0E3A"/>
    <w:rsid w:val="00FD1F7C"/>
    <w:rsid w:val="00FD2187"/>
    <w:rsid w:val="00FD541B"/>
    <w:rsid w:val="00FE1961"/>
    <w:rsid w:val="00FE21B6"/>
    <w:rsid w:val="00FE2A83"/>
    <w:rsid w:val="00FE5BA7"/>
    <w:rsid w:val="00FE617C"/>
    <w:rsid w:val="00FE6D8B"/>
    <w:rsid w:val="00FE71C4"/>
    <w:rsid w:val="00FE7458"/>
    <w:rsid w:val="00FE7E5F"/>
    <w:rsid w:val="00FF0072"/>
    <w:rsid w:val="00FF37BD"/>
    <w:rsid w:val="00FF5FA8"/>
    <w:rsid w:val="00FF61BD"/>
    <w:rsid w:val="00FF6D6C"/>
    <w:rsid w:val="00FF782E"/>
    <w:rsid w:val="05E1142F"/>
    <w:rsid w:val="06041783"/>
    <w:rsid w:val="08752CEC"/>
    <w:rsid w:val="0A693121"/>
    <w:rsid w:val="0E5450F9"/>
    <w:rsid w:val="14A01CB4"/>
    <w:rsid w:val="179236F3"/>
    <w:rsid w:val="188A52A1"/>
    <w:rsid w:val="1A5F1343"/>
    <w:rsid w:val="1CED63DC"/>
    <w:rsid w:val="1F3A674C"/>
    <w:rsid w:val="23A95559"/>
    <w:rsid w:val="28142CD5"/>
    <w:rsid w:val="2B7C5DC4"/>
    <w:rsid w:val="307A3BB2"/>
    <w:rsid w:val="38D273E5"/>
    <w:rsid w:val="406A7C1E"/>
    <w:rsid w:val="428A4159"/>
    <w:rsid w:val="44EE2BC4"/>
    <w:rsid w:val="46B149A6"/>
    <w:rsid w:val="46BE1423"/>
    <w:rsid w:val="47F15C97"/>
    <w:rsid w:val="4A1C47EC"/>
    <w:rsid w:val="4EC97B8E"/>
    <w:rsid w:val="55BD00D0"/>
    <w:rsid w:val="5EA15344"/>
    <w:rsid w:val="67BF6A43"/>
    <w:rsid w:val="682323D0"/>
    <w:rsid w:val="682C676A"/>
    <w:rsid w:val="6DB301E6"/>
    <w:rsid w:val="710669AD"/>
    <w:rsid w:val="7F492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532A9"/>
  <w15:docId w15:val="{54B28921-CC8A-4990-B818-9EE9A0D0C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0" w:unhideWhenUsed="1" w:qFormat="1"/>
    <w:lsdException w:name="toc 5" w:uiPriority="0" w:unhideWhenUsed="1" w:qFormat="1"/>
    <w:lsdException w:name="toc 6" w:uiPriority="0" w:unhideWhenUsed="1" w:qFormat="1"/>
    <w:lsdException w:name="toc 7" w:uiPriority="0" w:unhideWhenUsed="1" w:qFormat="1"/>
    <w:lsdException w:name="toc 8" w:uiPriority="0" w:unhideWhenUsed="1" w:qFormat="1"/>
    <w:lsdException w:name="toc 9" w:uiPriority="0" w:unhideWhenUsed="1" w:qFormat="1"/>
    <w:lsdException w:name="Normal Indent" w:semiHidden="1" w:unhideWhenUsed="1"/>
    <w:lsdException w:name="footnote text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unhideWhenUsed="1" w:qFormat="1"/>
    <w:lsdException w:name="line number" w:semiHidden="1" w:unhideWhenUsed="1"/>
    <w:lsdException w:name="page number" w:uiPriority="0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unhideWhenUsed="1" w:qFormat="1"/>
    <w:lsdException w:name="Body Text 3" w:semiHidden="1" w:unhideWhenUsed="1"/>
    <w:lsdException w:name="Body Text Indent 2" w:uiPriority="0" w:unhideWhenUsed="1" w:qFormat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link w:val="10"/>
    <w:qFormat/>
    <w:pPr>
      <w:spacing w:before="240" w:after="120"/>
      <w:ind w:firstLine="709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unhideWhenUsed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qFormat/>
    <w:rPr>
      <w:color w:val="954F72" w:themeColor="followedHyperlink"/>
      <w:u w:val="single"/>
    </w:rPr>
  </w:style>
  <w:style w:type="character" w:styleId="a4">
    <w:name w:val="footnote reference"/>
    <w:link w:val="11"/>
    <w:uiPriority w:val="99"/>
    <w:qFormat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uiPriority w:val="99"/>
    <w:qFormat/>
    <w:rPr>
      <w:rFonts w:cs="Times New Roman"/>
      <w:vertAlign w:val="superscript"/>
    </w:rPr>
  </w:style>
  <w:style w:type="character" w:styleId="a5">
    <w:name w:val="annotation reference"/>
    <w:basedOn w:val="a0"/>
    <w:uiPriority w:val="99"/>
    <w:unhideWhenUsed/>
    <w:qFormat/>
    <w:rPr>
      <w:sz w:val="16"/>
      <w:szCs w:val="16"/>
    </w:rPr>
  </w:style>
  <w:style w:type="character" w:styleId="a6">
    <w:name w:val="endnote reference"/>
    <w:uiPriority w:val="99"/>
    <w:semiHidden/>
    <w:unhideWhenUsed/>
    <w:qFormat/>
    <w:rPr>
      <w:rFonts w:ascii="Times New Roman" w:hAnsi="Times New Roman" w:cs="Times New Roman" w:hint="default"/>
      <w:vertAlign w:val="superscript"/>
    </w:rPr>
  </w:style>
  <w:style w:type="character" w:styleId="a7">
    <w:name w:val="Emphasis"/>
    <w:qFormat/>
    <w:rPr>
      <w:rFonts w:ascii="Times New Roman" w:hAnsi="Times New Roman" w:cs="Times New Roman" w:hint="default"/>
      <w:i/>
    </w:r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9">
    <w:name w:val="page number"/>
    <w:unhideWhenUsed/>
    <w:qFormat/>
    <w:rPr>
      <w:rFonts w:ascii="Times New Roman" w:hAnsi="Times New Roman" w:cs="Times New Roman" w:hint="default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unhideWhenUsed/>
    <w:qFormat/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unhideWhenUsed/>
    <w:qFormat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qFormat/>
    <w:rPr>
      <w:rFonts w:ascii="Calibri" w:eastAsia="Times New Roman" w:hAnsi="Calibri" w:cs="Times New Roman"/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qFormat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unhideWhenUsed/>
    <w:qFormat/>
    <w:rPr>
      <w:b/>
      <w:bCs/>
    </w:rPr>
  </w:style>
  <w:style w:type="paragraph" w:styleId="af3">
    <w:name w:val="footnote text"/>
    <w:basedOn w:val="a"/>
    <w:link w:val="af4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paragraph" w:styleId="8">
    <w:name w:val="toc 8"/>
    <w:basedOn w:val="a"/>
    <w:next w:val="a"/>
    <w:autoRedefine/>
    <w:unhideWhenUsed/>
    <w:qFormat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5">
    <w:name w:val="header"/>
    <w:basedOn w:val="a"/>
    <w:link w:val="af6"/>
    <w:uiPriority w:val="99"/>
    <w:unhideWhenUsed/>
    <w:qFormat/>
    <w:pPr>
      <w:tabs>
        <w:tab w:val="center" w:pos="4677"/>
        <w:tab w:val="right" w:pos="9355"/>
      </w:tabs>
    </w:pPr>
  </w:style>
  <w:style w:type="paragraph" w:styleId="9">
    <w:name w:val="toc 9"/>
    <w:basedOn w:val="a"/>
    <w:next w:val="a"/>
    <w:autoRedefine/>
    <w:unhideWhenUsed/>
    <w:qFormat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nhideWhenUsed/>
    <w:qFormat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7">
    <w:name w:val="Body Text"/>
    <w:basedOn w:val="a"/>
    <w:link w:val="af8"/>
    <w:unhideWhenUsed/>
    <w:qFormat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2">
    <w:name w:val="toc 1"/>
    <w:basedOn w:val="a"/>
    <w:next w:val="a"/>
    <w:autoRedefine/>
    <w:uiPriority w:val="39"/>
    <w:unhideWhenUsed/>
    <w:qFormat/>
    <w:pPr>
      <w:tabs>
        <w:tab w:val="right" w:leader="dot" w:pos="9638"/>
      </w:tabs>
      <w:spacing w:before="120" w:line="276" w:lineRule="auto"/>
    </w:pPr>
    <w:rPr>
      <w:rFonts w:ascii="Times New Roman" w:hAnsi="Times New Roman" w:cs="Times New Roman"/>
      <w:b/>
      <w:bCs/>
    </w:rPr>
  </w:style>
  <w:style w:type="paragraph" w:styleId="6">
    <w:name w:val="toc 6"/>
    <w:basedOn w:val="a"/>
    <w:next w:val="a"/>
    <w:autoRedefine/>
    <w:unhideWhenUsed/>
    <w:qFormat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toc 2"/>
    <w:basedOn w:val="a"/>
    <w:next w:val="a"/>
    <w:autoRedefine/>
    <w:uiPriority w:val="39"/>
    <w:unhideWhenUsed/>
    <w:qFormat/>
    <w:pPr>
      <w:spacing w:before="120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41">
    <w:name w:val="toc 4"/>
    <w:basedOn w:val="a"/>
    <w:next w:val="a"/>
    <w:autoRedefine/>
    <w:unhideWhenUsed/>
    <w:qFormat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nhideWhenUsed/>
    <w:qFormat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9">
    <w:name w:val="Title"/>
    <w:basedOn w:val="a"/>
    <w:next w:val="a"/>
    <w:link w:val="24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qFormat/>
    <w:pPr>
      <w:tabs>
        <w:tab w:val="center" w:pos="4677"/>
        <w:tab w:val="right" w:pos="9355"/>
      </w:tabs>
    </w:pPr>
  </w:style>
  <w:style w:type="paragraph" w:styleId="afc">
    <w:name w:val="Normal (Web)"/>
    <w:basedOn w:val="a"/>
    <w:uiPriority w:val="99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unhideWhenUsed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fd">
    <w:name w:val="Subtitle"/>
    <w:basedOn w:val="a"/>
    <w:next w:val="a"/>
    <w:link w:val="afe"/>
    <w:uiPriority w:val="11"/>
    <w:qFormat/>
    <w:pPr>
      <w:spacing w:after="160" w:line="259" w:lineRule="auto"/>
    </w:pPr>
    <w:rPr>
      <w:rFonts w:eastAsiaTheme="minorEastAsia"/>
      <w:color w:val="595959" w:themeColor="text1" w:themeTint="A6"/>
      <w:spacing w:val="15"/>
    </w:rPr>
  </w:style>
  <w:style w:type="paragraph" w:styleId="27">
    <w:name w:val="List 2"/>
    <w:basedOn w:val="a"/>
    <w:unhideWhenUsed/>
    <w:qFormat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table" w:styleId="aff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List Paragraph"/>
    <w:basedOn w:val="a"/>
    <w:link w:val="aff1"/>
    <w:uiPriority w:val="34"/>
    <w:qFormat/>
    <w:pPr>
      <w:ind w:left="720"/>
      <w:contextualSpacing/>
    </w:pPr>
  </w:style>
  <w:style w:type="table" w:customStyle="1" w:styleId="13">
    <w:name w:val="Сетка таблиц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Текст примечания Знак"/>
    <w:basedOn w:val="a0"/>
    <w:link w:val="af"/>
    <w:uiPriority w:val="99"/>
    <w:qFormat/>
    <w:rPr>
      <w:sz w:val="20"/>
      <w:szCs w:val="20"/>
    </w:rPr>
  </w:style>
  <w:style w:type="character" w:customStyle="1" w:styleId="af2">
    <w:name w:val="Тема примечания Знак"/>
    <w:basedOn w:val="af0"/>
    <w:link w:val="af1"/>
    <w:uiPriority w:val="99"/>
    <w:qFormat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qFormat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Рецензия1"/>
    <w:hidden/>
    <w:uiPriority w:val="99"/>
    <w:semiHidden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6">
    <w:name w:val="Верхний колонтитул Знак"/>
    <w:basedOn w:val="a0"/>
    <w:link w:val="af5"/>
    <w:uiPriority w:val="99"/>
    <w:qFormat/>
  </w:style>
  <w:style w:type="character" w:customStyle="1" w:styleId="afb">
    <w:name w:val="Нижний колонтитул Знак"/>
    <w:basedOn w:val="a0"/>
    <w:link w:val="afa"/>
    <w:uiPriority w:val="99"/>
    <w:qFormat/>
  </w:style>
  <w:style w:type="character" w:customStyle="1" w:styleId="15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ff1">
    <w:name w:val="Абзац списка Знак"/>
    <w:link w:val="aff0"/>
    <w:uiPriority w:val="34"/>
    <w:qFormat/>
    <w:locked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4">
    <w:name w:val="Текст сноски Знак"/>
    <w:basedOn w:val="a0"/>
    <w:link w:val="af3"/>
    <w:uiPriority w:val="99"/>
    <w:qFormat/>
    <w:rPr>
      <w:rFonts w:ascii="Times New Roman" w:eastAsia="Times New Roman" w:hAnsi="Times New Roman" w:cs="Times New Roman"/>
      <w:sz w:val="20"/>
      <w:szCs w:val="20"/>
      <w:lang w:val="zh-CN" w:eastAsia="zh-CN"/>
    </w:rPr>
  </w:style>
  <w:style w:type="character" w:customStyle="1" w:styleId="af8">
    <w:name w:val="Основной текст Знак"/>
    <w:basedOn w:val="a0"/>
    <w:link w:val="af7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kern w:val="36"/>
      <w:sz w:val="24"/>
      <w:szCs w:val="24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fe">
    <w:name w:val="Подзаголовок Знак"/>
    <w:basedOn w:val="a0"/>
    <w:link w:val="afd"/>
    <w:uiPriority w:val="11"/>
    <w:qFormat/>
    <w:rPr>
      <w:rFonts w:eastAsiaTheme="minorEastAsia"/>
      <w:color w:val="595959" w:themeColor="text1" w:themeTint="A6"/>
      <w:spacing w:val="15"/>
    </w:rPr>
  </w:style>
  <w:style w:type="character" w:customStyle="1" w:styleId="20">
    <w:name w:val="Заголовок 2 Знак"/>
    <w:basedOn w:val="a0"/>
    <w:link w:val="2"/>
    <w:uiPriority w:val="99"/>
    <w:qFormat/>
    <w:rPr>
      <w:rFonts w:ascii="Arial" w:eastAsia="Times New Roman" w:hAnsi="Arial" w:cs="Times New Roman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basedOn w:val="a0"/>
    <w:link w:val="3"/>
    <w:uiPriority w:val="99"/>
    <w:qFormat/>
    <w:rPr>
      <w:rFonts w:ascii="Arial" w:eastAsia="Times New Roman" w:hAnsi="Arial" w:cs="Times New Roman"/>
      <w:b/>
      <w:bCs/>
      <w:sz w:val="26"/>
      <w:szCs w:val="26"/>
      <w:lang w:val="zh-CN" w:eastAsia="zh-CN"/>
    </w:rPr>
  </w:style>
  <w:style w:type="character" w:customStyle="1" w:styleId="40">
    <w:name w:val="Заголовок 4 Знак"/>
    <w:basedOn w:val="a0"/>
    <w:link w:val="4"/>
    <w:uiPriority w:val="99"/>
    <w:qFormat/>
    <w:rPr>
      <w:rFonts w:ascii="Times New Roman" w:eastAsia="Times New Roman" w:hAnsi="Times New Roman" w:cs="Times New Roman"/>
      <w:b/>
      <w:bCs/>
      <w:sz w:val="24"/>
      <w:szCs w:val="24"/>
      <w:lang w:val="zh-CN" w:eastAsia="zh-CN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Гиперссылка1"/>
    <w:basedOn w:val="a0"/>
    <w:uiPriority w:val="99"/>
    <w:unhideWhenUsed/>
    <w:qFormat/>
    <w:rPr>
      <w:color w:val="0000FF"/>
      <w:u w:val="single"/>
    </w:rPr>
  </w:style>
  <w:style w:type="character" w:customStyle="1" w:styleId="17">
    <w:name w:val="Просмотренная гиперссылка1"/>
    <w:basedOn w:val="a0"/>
    <w:uiPriority w:val="99"/>
    <w:semiHidden/>
    <w:unhideWhenUsed/>
    <w:qFormat/>
    <w:rPr>
      <w:color w:val="800080"/>
      <w:u w:val="single"/>
    </w:rPr>
  </w:style>
  <w:style w:type="paragraph" w:customStyle="1" w:styleId="msonormal0">
    <w:name w:val="msonormal"/>
    <w:basedOn w:val="a"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qFormat/>
    <w:rPr>
      <w:rFonts w:ascii="Calibri" w:eastAsia="Times New Roman" w:hAnsi="Calibri" w:cs="Times New Roman"/>
      <w:lang w:val="ru-RU" w:eastAsia="ru-RU"/>
    </w:rPr>
  </w:style>
  <w:style w:type="character" w:customStyle="1" w:styleId="ae">
    <w:name w:val="Текст концевой сноски Знак"/>
    <w:basedOn w:val="a0"/>
    <w:link w:val="ad"/>
    <w:uiPriority w:val="99"/>
    <w:semiHidden/>
    <w:qFormat/>
    <w:rPr>
      <w:rFonts w:ascii="Calibri" w:eastAsia="Times New Roman" w:hAnsi="Calibri" w:cs="Times New Roman"/>
      <w:sz w:val="20"/>
      <w:szCs w:val="20"/>
      <w:lang w:val="zh-CN" w:eastAsia="zh-CN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customStyle="1" w:styleId="26">
    <w:name w:val="Основной текст с отступом 2 Знак"/>
    <w:basedOn w:val="a0"/>
    <w:link w:val="25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customStyle="1" w:styleId="aff2">
    <w:name w:val="Внимание"/>
    <w:basedOn w:val="a"/>
    <w:next w:val="a"/>
    <w:uiPriority w:val="99"/>
    <w:qFormat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Внимание: криминал!!"/>
    <w:basedOn w:val="aff2"/>
    <w:next w:val="a"/>
    <w:uiPriority w:val="99"/>
    <w:qFormat/>
  </w:style>
  <w:style w:type="paragraph" w:customStyle="1" w:styleId="aff4">
    <w:name w:val="Внимание: недобросовестность!"/>
    <w:basedOn w:val="aff2"/>
    <w:next w:val="a"/>
    <w:uiPriority w:val="99"/>
    <w:qFormat/>
  </w:style>
  <w:style w:type="paragraph" w:customStyle="1" w:styleId="aff5">
    <w:name w:val="Дочерний элемент списка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6">
    <w:name w:val="Основное меню (преемственное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9">
    <w:name w:val="Заголовок1"/>
    <w:basedOn w:val="aff6"/>
    <w:next w:val="a"/>
    <w:uiPriority w:val="99"/>
    <w:qFormat/>
    <w:pPr>
      <w:shd w:val="clear" w:color="auto" w:fill="ECE9D8"/>
    </w:pPr>
    <w:rPr>
      <w:b/>
      <w:bCs/>
      <w:color w:val="0058A9"/>
    </w:rPr>
  </w:style>
  <w:style w:type="paragraph" w:customStyle="1" w:styleId="aff7">
    <w:name w:val="Заголовок группы контролов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8">
    <w:name w:val="Заголовок для информации об изменениях"/>
    <w:basedOn w:val="1"/>
    <w:next w:val="a"/>
    <w:uiPriority w:val="99"/>
    <w:qFormat/>
    <w:pPr>
      <w:keepNext/>
      <w:keepLines/>
      <w:shd w:val="clear" w:color="auto" w:fill="FFFFFF"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9">
    <w:name w:val="Заголовок распахивающейся части диалога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a">
    <w:name w:val="Заголовок статьи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b">
    <w:name w:val="Заголовок ЭР (левое окно)"/>
    <w:basedOn w:val="a"/>
    <w:next w:val="a"/>
    <w:uiPriority w:val="99"/>
    <w:qFormat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c">
    <w:name w:val="Заголовок ЭР (правое окно)"/>
    <w:basedOn w:val="affb"/>
    <w:next w:val="a"/>
    <w:uiPriority w:val="99"/>
    <w:qFormat/>
    <w:pPr>
      <w:spacing w:after="0"/>
      <w:jc w:val="left"/>
    </w:pPr>
  </w:style>
  <w:style w:type="paragraph" w:customStyle="1" w:styleId="affd">
    <w:name w:val="Интерактивный заголовок"/>
    <w:basedOn w:val="19"/>
    <w:next w:val="a"/>
    <w:uiPriority w:val="99"/>
    <w:qFormat/>
    <w:rPr>
      <w:u w:val="single"/>
    </w:rPr>
  </w:style>
  <w:style w:type="paragraph" w:customStyle="1" w:styleId="affe">
    <w:name w:val="Текст информации об изменениях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">
    <w:name w:val="Информация об изменениях"/>
    <w:basedOn w:val="affe"/>
    <w:next w:val="a"/>
    <w:uiPriority w:val="99"/>
    <w:qFormat/>
    <w:pPr>
      <w:shd w:val="clear" w:color="auto" w:fill="EAEFED"/>
      <w:spacing w:before="180"/>
      <w:ind w:left="360" w:right="360" w:firstLine="0"/>
    </w:pPr>
  </w:style>
  <w:style w:type="paragraph" w:customStyle="1" w:styleId="afff0">
    <w:name w:val="Текст (справка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1">
    <w:name w:val="Комментарий"/>
    <w:basedOn w:val="afff0"/>
    <w:next w:val="a"/>
    <w:uiPriority w:val="99"/>
    <w:qFormat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2">
    <w:name w:val="Информация об изменениях документа"/>
    <w:basedOn w:val="afff1"/>
    <w:next w:val="a"/>
    <w:uiPriority w:val="99"/>
    <w:qFormat/>
    <w:rPr>
      <w:i/>
      <w:iCs/>
    </w:rPr>
  </w:style>
  <w:style w:type="paragraph" w:customStyle="1" w:styleId="afff3">
    <w:name w:val="Текст (лев. подпись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4">
    <w:name w:val="Колонтитул (левый)"/>
    <w:basedOn w:val="afff3"/>
    <w:next w:val="a"/>
    <w:uiPriority w:val="99"/>
    <w:qFormat/>
    <w:rPr>
      <w:sz w:val="14"/>
      <w:szCs w:val="14"/>
    </w:rPr>
  </w:style>
  <w:style w:type="paragraph" w:customStyle="1" w:styleId="afff5">
    <w:name w:val="Текст (прав. подпись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Колонтитул (правый)"/>
    <w:basedOn w:val="afff5"/>
    <w:next w:val="a"/>
    <w:uiPriority w:val="99"/>
    <w:qFormat/>
    <w:rPr>
      <w:sz w:val="14"/>
      <w:szCs w:val="14"/>
    </w:rPr>
  </w:style>
  <w:style w:type="paragraph" w:customStyle="1" w:styleId="afff7">
    <w:name w:val="Комментарий пользователя"/>
    <w:basedOn w:val="afff1"/>
    <w:next w:val="a"/>
    <w:uiPriority w:val="99"/>
    <w:qFormat/>
    <w:pPr>
      <w:shd w:val="clear" w:color="auto" w:fill="FFDFE0"/>
      <w:jc w:val="left"/>
    </w:pPr>
  </w:style>
  <w:style w:type="paragraph" w:customStyle="1" w:styleId="afff8">
    <w:name w:val="Куда обратиться?"/>
    <w:basedOn w:val="aff2"/>
    <w:next w:val="a"/>
    <w:uiPriority w:val="99"/>
    <w:qFormat/>
  </w:style>
  <w:style w:type="paragraph" w:customStyle="1" w:styleId="afff9">
    <w:name w:val="Моноширинный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a">
    <w:name w:val="Напишите нам"/>
    <w:basedOn w:val="a"/>
    <w:next w:val="a"/>
    <w:uiPriority w:val="99"/>
    <w:qFormat/>
    <w:pPr>
      <w:widowControl w:val="0"/>
      <w:shd w:val="clear" w:color="auto" w:fill="EFFFAD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b">
    <w:name w:val="Необходимые документы"/>
    <w:basedOn w:val="aff2"/>
    <w:next w:val="a"/>
    <w:uiPriority w:val="99"/>
    <w:qFormat/>
    <w:pPr>
      <w:ind w:firstLine="118"/>
    </w:pPr>
  </w:style>
  <w:style w:type="paragraph" w:customStyle="1" w:styleId="afffc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d">
    <w:name w:val="Таблицы (моноширинный)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e">
    <w:name w:val="Оглавление"/>
    <w:basedOn w:val="afffd"/>
    <w:next w:val="a"/>
    <w:uiPriority w:val="99"/>
    <w:qFormat/>
    <w:pPr>
      <w:ind w:left="140"/>
    </w:pPr>
  </w:style>
  <w:style w:type="paragraph" w:customStyle="1" w:styleId="affff">
    <w:name w:val="Переменная часть"/>
    <w:basedOn w:val="aff6"/>
    <w:next w:val="a"/>
    <w:uiPriority w:val="99"/>
    <w:qFormat/>
    <w:rPr>
      <w:sz w:val="18"/>
      <w:szCs w:val="18"/>
    </w:rPr>
  </w:style>
  <w:style w:type="paragraph" w:customStyle="1" w:styleId="affff0">
    <w:name w:val="Подвал для информации об изменениях"/>
    <w:basedOn w:val="1"/>
    <w:next w:val="a"/>
    <w:uiPriority w:val="99"/>
    <w:qFormat/>
    <w:pPr>
      <w:keepNext/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affff1">
    <w:name w:val="Подзаголовок для информации об изменениях"/>
    <w:basedOn w:val="affe"/>
    <w:next w:val="a"/>
    <w:uiPriority w:val="99"/>
    <w:qFormat/>
    <w:rPr>
      <w:b/>
      <w:bCs/>
    </w:rPr>
  </w:style>
  <w:style w:type="paragraph" w:customStyle="1" w:styleId="affff2">
    <w:name w:val="Подчёркнуный текст"/>
    <w:basedOn w:val="a"/>
    <w:next w:val="a"/>
    <w:uiPriority w:val="99"/>
    <w:qFormat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3">
    <w:name w:val="Постоянная часть"/>
    <w:basedOn w:val="aff6"/>
    <w:next w:val="a"/>
    <w:uiPriority w:val="99"/>
    <w:qFormat/>
    <w:rPr>
      <w:sz w:val="20"/>
      <w:szCs w:val="20"/>
    </w:rPr>
  </w:style>
  <w:style w:type="paragraph" w:customStyle="1" w:styleId="affff4">
    <w:name w:val="Прижатый влево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Пример."/>
    <w:basedOn w:val="aff2"/>
    <w:next w:val="a"/>
    <w:uiPriority w:val="99"/>
    <w:qFormat/>
  </w:style>
  <w:style w:type="paragraph" w:customStyle="1" w:styleId="affff6">
    <w:name w:val="Примечание."/>
    <w:basedOn w:val="aff2"/>
    <w:next w:val="a"/>
    <w:uiPriority w:val="99"/>
    <w:qFormat/>
  </w:style>
  <w:style w:type="paragraph" w:customStyle="1" w:styleId="affff7">
    <w:name w:val="Словарная статья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8">
    <w:name w:val="Ссылка на официальную публикацию"/>
    <w:basedOn w:val="a"/>
    <w:next w:val="a"/>
    <w:uiPriority w:val="99"/>
    <w:qFormat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9">
    <w:name w:val="Текст в таблице"/>
    <w:basedOn w:val="afffc"/>
    <w:next w:val="a"/>
    <w:uiPriority w:val="99"/>
    <w:qFormat/>
    <w:pPr>
      <w:ind w:firstLine="500"/>
    </w:pPr>
  </w:style>
  <w:style w:type="paragraph" w:customStyle="1" w:styleId="affffa">
    <w:name w:val="Текст ЭР (см. также)"/>
    <w:basedOn w:val="a"/>
    <w:next w:val="a"/>
    <w:uiPriority w:val="99"/>
    <w:qFormat/>
    <w:pPr>
      <w:widowControl w:val="0"/>
      <w:autoSpaceDE w:val="0"/>
      <w:autoSpaceDN w:val="0"/>
      <w:adjustRightInd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b">
    <w:name w:val="Технический комментарий"/>
    <w:basedOn w:val="a"/>
    <w:next w:val="a"/>
    <w:uiPriority w:val="99"/>
    <w:qFormat/>
    <w:pPr>
      <w:widowControl w:val="0"/>
      <w:shd w:val="clear" w:color="auto" w:fill="FFFFA6"/>
      <w:autoSpaceDE w:val="0"/>
      <w:autoSpaceDN w:val="0"/>
      <w:adjustRightInd w:val="0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c">
    <w:name w:val="Формула"/>
    <w:basedOn w:val="a"/>
    <w:next w:val="a"/>
    <w:uiPriority w:val="99"/>
    <w:qFormat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d">
    <w:name w:val="Центрированный (таблица)"/>
    <w:basedOn w:val="afffc"/>
    <w:next w:val="a"/>
    <w:uiPriority w:val="99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pPr>
      <w:widowControl w:val="0"/>
      <w:autoSpaceDE w:val="0"/>
      <w:autoSpaceDN w:val="0"/>
      <w:adjustRightInd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qFormat/>
  </w:style>
  <w:style w:type="character" w:customStyle="1" w:styleId="FootnoteTextChar">
    <w:name w:val="Footnote Text Char"/>
    <w:qFormat/>
    <w:locked/>
    <w:rPr>
      <w:rFonts w:ascii="Times New Roman" w:hAnsi="Times New Roman" w:cs="Times New Roman" w:hint="default"/>
      <w:sz w:val="20"/>
      <w:lang w:val="zh-CN" w:eastAsia="ru-RU"/>
    </w:rPr>
  </w:style>
  <w:style w:type="character" w:customStyle="1" w:styleId="111">
    <w:name w:val="Текст примечания Знак11"/>
    <w:uiPriority w:val="99"/>
    <w:qFormat/>
    <w:rPr>
      <w:rFonts w:ascii="Times New Roman" w:hAnsi="Times New Roman" w:cs="Times New Roman" w:hint="default"/>
      <w:sz w:val="20"/>
      <w:szCs w:val="20"/>
    </w:rPr>
  </w:style>
  <w:style w:type="character" w:customStyle="1" w:styleId="1a">
    <w:name w:val="Текст примечания Знак1"/>
    <w:uiPriority w:val="99"/>
    <w:qFormat/>
    <w:rPr>
      <w:rFonts w:ascii="Times New Roman" w:hAnsi="Times New Roman" w:cs="Times New Roman" w:hint="default"/>
      <w:sz w:val="20"/>
      <w:szCs w:val="20"/>
    </w:rPr>
  </w:style>
  <w:style w:type="character" w:customStyle="1" w:styleId="112">
    <w:name w:val="Тема примечания Знак11"/>
    <w:uiPriority w:val="99"/>
    <w:qFormat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b">
    <w:name w:val="Тема примечания Знак1"/>
    <w:uiPriority w:val="99"/>
    <w:qFormat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  <w:qFormat/>
  </w:style>
  <w:style w:type="character" w:customStyle="1" w:styleId="affffe">
    <w:name w:val="Цветовое выделение"/>
    <w:uiPriority w:val="99"/>
    <w:qFormat/>
    <w:rPr>
      <w:b/>
      <w:color w:val="26282F"/>
    </w:rPr>
  </w:style>
  <w:style w:type="character" w:customStyle="1" w:styleId="afffff">
    <w:name w:val="Гипертекстовая ссылка"/>
    <w:uiPriority w:val="99"/>
    <w:qFormat/>
    <w:rPr>
      <w:b/>
      <w:color w:val="106BBE"/>
    </w:rPr>
  </w:style>
  <w:style w:type="character" w:customStyle="1" w:styleId="afffff0">
    <w:name w:val="Активная гипертекстовая ссылка"/>
    <w:uiPriority w:val="99"/>
    <w:qFormat/>
    <w:rPr>
      <w:b/>
      <w:color w:val="106BBE"/>
      <w:u w:val="single"/>
    </w:rPr>
  </w:style>
  <w:style w:type="character" w:customStyle="1" w:styleId="afffff1">
    <w:name w:val="Выделение для Базового Поиска"/>
    <w:uiPriority w:val="99"/>
    <w:qFormat/>
    <w:rPr>
      <w:b/>
      <w:color w:val="0058A9"/>
    </w:rPr>
  </w:style>
  <w:style w:type="character" w:customStyle="1" w:styleId="afffff2">
    <w:name w:val="Выделение для Базового Поиска (курсив)"/>
    <w:uiPriority w:val="99"/>
    <w:qFormat/>
    <w:rPr>
      <w:b/>
      <w:i/>
      <w:color w:val="0058A9"/>
    </w:rPr>
  </w:style>
  <w:style w:type="character" w:customStyle="1" w:styleId="afffff3">
    <w:name w:val="Заголовок своего сообщения"/>
    <w:uiPriority w:val="99"/>
    <w:qFormat/>
    <w:rPr>
      <w:b/>
      <w:color w:val="26282F"/>
    </w:rPr>
  </w:style>
  <w:style w:type="character" w:customStyle="1" w:styleId="afffff4">
    <w:name w:val="Заголовок чужого сообщения"/>
    <w:uiPriority w:val="99"/>
    <w:qFormat/>
    <w:rPr>
      <w:b/>
      <w:color w:val="FF0000"/>
    </w:rPr>
  </w:style>
  <w:style w:type="character" w:customStyle="1" w:styleId="afffff5">
    <w:name w:val="Найденные слова"/>
    <w:uiPriority w:val="99"/>
    <w:qFormat/>
    <w:rPr>
      <w:b/>
      <w:color w:val="26282F"/>
      <w:shd w:val="clear" w:color="auto" w:fill="FFF580"/>
    </w:rPr>
  </w:style>
  <w:style w:type="character" w:customStyle="1" w:styleId="afffff6">
    <w:name w:val="Не вступил в силу"/>
    <w:uiPriority w:val="99"/>
    <w:qFormat/>
    <w:rPr>
      <w:b/>
      <w:color w:val="000000"/>
      <w:shd w:val="clear" w:color="auto" w:fill="D8EDE8"/>
    </w:rPr>
  </w:style>
  <w:style w:type="character" w:customStyle="1" w:styleId="afffff7">
    <w:name w:val="Опечатки"/>
    <w:uiPriority w:val="99"/>
    <w:qFormat/>
    <w:rPr>
      <w:color w:val="FF0000"/>
    </w:rPr>
  </w:style>
  <w:style w:type="character" w:customStyle="1" w:styleId="afffff8">
    <w:name w:val="Продолжение ссылки"/>
    <w:uiPriority w:val="99"/>
    <w:qFormat/>
  </w:style>
  <w:style w:type="character" w:customStyle="1" w:styleId="afffff9">
    <w:name w:val="Сравнение редакций"/>
    <w:uiPriority w:val="99"/>
    <w:qFormat/>
    <w:rPr>
      <w:b/>
      <w:color w:val="26282F"/>
    </w:rPr>
  </w:style>
  <w:style w:type="character" w:customStyle="1" w:styleId="afffffa">
    <w:name w:val="Сравнение редакций. Добавленный фрагмент"/>
    <w:uiPriority w:val="99"/>
    <w:qFormat/>
    <w:rPr>
      <w:color w:val="000000"/>
      <w:shd w:val="clear" w:color="auto" w:fill="C1D7FF"/>
    </w:rPr>
  </w:style>
  <w:style w:type="character" w:customStyle="1" w:styleId="afffffb">
    <w:name w:val="Сравнение редакций. Удаленный фрагмент"/>
    <w:uiPriority w:val="99"/>
    <w:qFormat/>
    <w:rPr>
      <w:color w:val="000000"/>
      <w:shd w:val="clear" w:color="auto" w:fill="C4C413"/>
    </w:rPr>
  </w:style>
  <w:style w:type="character" w:customStyle="1" w:styleId="afffffc">
    <w:name w:val="Ссылка на утративший силу документ"/>
    <w:uiPriority w:val="99"/>
    <w:qFormat/>
    <w:rPr>
      <w:b/>
      <w:color w:val="749232"/>
    </w:rPr>
  </w:style>
  <w:style w:type="character" w:customStyle="1" w:styleId="afffffd">
    <w:name w:val="Утратил силу"/>
    <w:uiPriority w:val="99"/>
    <w:qFormat/>
    <w:rPr>
      <w:b/>
      <w:strike/>
      <w:color w:val="666600"/>
    </w:rPr>
  </w:style>
  <w:style w:type="character" w:customStyle="1" w:styleId="afffffe">
    <w:name w:val="Обычный (Интернет) Знак"/>
    <w:uiPriority w:val="99"/>
    <w:qFormat/>
    <w:locked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8">
    <w:name w:val="Сетка таблицы2"/>
    <w:basedOn w:val="a1"/>
    <w:uiPriority w:val="39"/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customStyle="1" w:styleId="TableNormal13">
    <w:name w:val="Table Normal13"/>
    <w:uiPriority w:val="2"/>
    <w:semiHidden/>
    <w:qFormat/>
    <w:pPr>
      <w:widowControl w:val="0"/>
      <w:autoSpaceDE w:val="0"/>
      <w:autoSpaceDN w:val="0"/>
    </w:pPr>
    <w:rPr>
      <w:rFonts w:ascii="Calibri" w:eastAsia="Calibri" w:hAnsi="Calibri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c">
    <w:name w:val="Слабое выделение1"/>
    <w:uiPriority w:val="19"/>
    <w:qFormat/>
    <w:rPr>
      <w:i/>
      <w:iCs/>
      <w:color w:val="404040"/>
    </w:rPr>
  </w:style>
  <w:style w:type="paragraph" w:customStyle="1" w:styleId="1d">
    <w:name w:val="Заголовок оглавления1"/>
    <w:basedOn w:val="1"/>
    <w:next w:val="a"/>
    <w:uiPriority w:val="39"/>
    <w:unhideWhenUsed/>
    <w:qFormat/>
    <w:pPr>
      <w:keepNext/>
      <w:keepLines/>
      <w:spacing w:after="0" w:line="259" w:lineRule="auto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table" w:customStyle="1" w:styleId="310">
    <w:name w:val="Таблица простая 31"/>
    <w:basedOn w:val="a1"/>
    <w:uiPriority w:val="43"/>
    <w:qFormat/>
    <w:rPr>
      <w:rFonts w:ascii="Verdana" w:eastAsia="Segoe UI" w:hAnsi="Verdana" w:cs="Segoe UI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affffff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4">
    <w:name w:val="Заголовок Знак2"/>
    <w:link w:val="af9"/>
    <w:uiPriority w:val="10"/>
    <w:qFormat/>
    <w:rPr>
      <w:rFonts w:ascii="Segoe UI" w:eastAsia="Segoe UI" w:hAnsi="Segoe UI" w:cs="Segoe UI"/>
      <w:kern w:val="28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">
    <w:name w:val="Таблица простая 32"/>
    <w:basedOn w:val="a1"/>
    <w:uiPriority w:val="43"/>
    <w:qFormat/>
    <w:rPr>
      <w:rFonts w:ascii="Calibri" w:eastAsia="Times New Roman" w:hAnsi="Calibri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29">
    <w:name w:val="Неразрешенное упоминание2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a">
    <w:name w:val="Основной текст (2)_"/>
    <w:link w:val="2b"/>
    <w:qFormat/>
    <w:locked/>
    <w:rPr>
      <w:sz w:val="28"/>
      <w:shd w:val="clear" w:color="auto" w:fill="FFFFFF"/>
    </w:rPr>
  </w:style>
  <w:style w:type="paragraph" w:customStyle="1" w:styleId="2b">
    <w:name w:val="Основной текст (2)"/>
    <w:basedOn w:val="a"/>
    <w:link w:val="2a"/>
    <w:qFormat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qFormat/>
    <w:rPr>
      <w:rFonts w:cs="Times New Roman"/>
    </w:rPr>
  </w:style>
  <w:style w:type="paragraph" w:customStyle="1" w:styleId="xl63">
    <w:name w:val="xl63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qFormat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qFormat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pPr>
      <w:pBdr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pPr>
      <w:pBdr>
        <w:left w:val="single" w:sz="4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pPr>
      <w:pBdr>
        <w:left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pPr>
      <w:pBdr>
        <w:left w:val="single" w:sz="8" w:space="0" w:color="auto"/>
        <w:bottom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qFormat/>
    <w:pPr>
      <w:pBdr>
        <w:top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pPr>
      <w:pBdr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qFormat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qFormat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qFormat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qFormat/>
  </w:style>
  <w:style w:type="paragraph" w:customStyle="1" w:styleId="c18">
    <w:name w:val="c18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qFormat/>
  </w:style>
  <w:style w:type="character" w:customStyle="1" w:styleId="c21">
    <w:name w:val="c21"/>
    <w:basedOn w:val="a0"/>
    <w:qFormat/>
  </w:style>
  <w:style w:type="paragraph" w:customStyle="1" w:styleId="xl177">
    <w:name w:val="xl177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qFormat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qFormat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qFormat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e">
    <w:name w:val="Заголовок Знак1"/>
    <w:basedOn w:val="a0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ffff0">
    <w:name w:val="No Spacing"/>
    <w:link w:val="affffff1"/>
    <w:uiPriority w:val="1"/>
    <w:qFormat/>
    <w:rPr>
      <w:rFonts w:ascii="Calibri" w:eastAsia="Times New Roman" w:hAnsi="Calibri"/>
      <w:sz w:val="22"/>
      <w:szCs w:val="22"/>
    </w:rPr>
  </w:style>
  <w:style w:type="paragraph" w:customStyle="1" w:styleId="1f">
    <w:name w:val="Обычный (веб)1"/>
    <w:basedOn w:val="a"/>
    <w:next w:val="afc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3">
    <w:name w:val="Неразрешенное упоминание3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34">
    <w:name w:val="Сетка таблицы3"/>
    <w:basedOn w:val="a1"/>
    <w:uiPriority w:val="39"/>
    <w:qFormat/>
    <w:rPr>
      <w:rFonts w:ascii="Calibri" w:eastAsia="Times New Roman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азвание Знак1"/>
    <w:uiPriority w:val="10"/>
    <w:qFormat/>
    <w:rPr>
      <w:rFonts w:ascii="Times New Roman" w:hAnsi="Times New Roman"/>
      <w:kern w:val="28"/>
      <w:sz w:val="24"/>
      <w:szCs w:val="24"/>
    </w:rPr>
  </w:style>
  <w:style w:type="table" w:customStyle="1" w:styleId="210">
    <w:name w:val="Сетка таблицы21"/>
    <w:basedOn w:val="a1"/>
    <w:uiPriority w:val="3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Неразрешенное упоминание4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fffff1">
    <w:name w:val="Без интервала Знак"/>
    <w:link w:val="affffff0"/>
    <w:uiPriority w:val="1"/>
    <w:qFormat/>
    <w:locked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Pr>
      <w:rFonts w:ascii="Times New Roman" w:hAnsi="Times New Roman" w:cs="Times New Roman" w:hint="default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1">
    <w:name w:val="Раздел 1"/>
    <w:basedOn w:val="1"/>
    <w:link w:val="1f2"/>
    <w:qFormat/>
    <w:pPr>
      <w:keepNext/>
      <w:ind w:firstLine="0"/>
      <w:jc w:val="center"/>
    </w:pPr>
    <w:rPr>
      <w:rFonts w:eastAsia="Segoe UI"/>
      <w:kern w:val="32"/>
      <w:lang w:val="zh-CN" w:eastAsia="zh-CN"/>
    </w:rPr>
  </w:style>
  <w:style w:type="paragraph" w:customStyle="1" w:styleId="113">
    <w:name w:val="Раздел 1.1"/>
    <w:basedOn w:val="afd"/>
    <w:link w:val="114"/>
    <w:qFormat/>
    <w:pPr>
      <w:spacing w:after="60" w:line="276" w:lineRule="auto"/>
      <w:ind w:firstLine="709"/>
      <w:jc w:val="both"/>
      <w:outlineLvl w:val="1"/>
    </w:pPr>
    <w:rPr>
      <w:rFonts w:ascii="Times New Roman" w:eastAsia="Segoe UI" w:hAnsi="Times New Roman" w:cs="Times New Roman"/>
      <w:color w:val="auto"/>
      <w:spacing w:val="0"/>
      <w:sz w:val="24"/>
      <w:szCs w:val="24"/>
      <w:lang w:eastAsia="ru-RU"/>
      <w14:textFill>
        <w14:solidFill>
          <w14:srgbClr w14:val="000000">
            <w14:lumMod w14:val="65000"/>
            <w14:lumOff w14:val="35000"/>
          </w14:srgbClr>
        </w14:solidFill>
      </w14:textFill>
    </w:rPr>
  </w:style>
  <w:style w:type="character" w:customStyle="1" w:styleId="1f2">
    <w:name w:val="Раздел 1 Знак"/>
    <w:basedOn w:val="10"/>
    <w:link w:val="1f1"/>
    <w:qFormat/>
    <w:rPr>
      <w:rFonts w:ascii="Times New Roman" w:eastAsia="Segoe UI" w:hAnsi="Times New Roman" w:cs="Times New Roman"/>
      <w:b/>
      <w:bCs/>
      <w:kern w:val="32"/>
      <w:sz w:val="24"/>
      <w:szCs w:val="24"/>
      <w:lang w:val="zh-CN" w:eastAsia="zh-CN"/>
    </w:rPr>
  </w:style>
  <w:style w:type="character" w:customStyle="1" w:styleId="114">
    <w:name w:val="Раздел 1.1 Знак"/>
    <w:basedOn w:val="afe"/>
    <w:link w:val="113"/>
    <w:qFormat/>
    <w:rPr>
      <w:rFonts w:ascii="Times New Roman" w:eastAsia="Segoe UI" w:hAnsi="Times New Roman" w:cs="Times New Roman"/>
      <w:color w:val="595959" w:themeColor="text1" w:themeTint="A6"/>
      <w:spacing w:val="15"/>
      <w:sz w:val="24"/>
      <w:szCs w:val="24"/>
      <w:lang w:eastAsia="ru-RU"/>
    </w:rPr>
  </w:style>
  <w:style w:type="table" w:customStyle="1" w:styleId="1110">
    <w:name w:val="Сетка таблицы111"/>
    <w:basedOn w:val="a1"/>
    <w:uiPriority w:val="59"/>
    <w:qFormat/>
    <w:pPr>
      <w:suppressAutoHyphens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TextStyle">
    <w:name w:val="pTextStyle"/>
    <w:basedOn w:val="a"/>
    <w:qFormat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qFormat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3">
    <w:name w:val="Сетка таблицы4"/>
    <w:basedOn w:val="a1"/>
    <w:uiPriority w:val="3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1"/>
    <w:qFormat/>
    <w:pPr>
      <w:widowControl w:val="0"/>
      <w:autoSpaceDE w:val="0"/>
      <w:autoSpaceDN w:val="0"/>
    </w:pPr>
    <w:rPr>
      <w:rFonts w:eastAsiaTheme="minorEastAsia"/>
      <w:sz w:val="24"/>
      <w:szCs w:val="22"/>
    </w:rPr>
  </w:style>
  <w:style w:type="paragraph" w:customStyle="1" w:styleId="228bf8a64b8551e1msonormal">
    <w:name w:val="228bf8a64b8551e1msonormal"/>
    <w:basedOn w:val="a"/>
    <w:qFormat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E6283-B29B-4F1D-B4D7-26425B971AE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9678</Words>
  <Characters>55171</Characters>
  <Application>Microsoft Office Word</Application>
  <DocSecurity>0</DocSecurity>
  <Lines>459</Lines>
  <Paragraphs>129</Paragraphs>
  <ScaleCrop>false</ScaleCrop>
  <Company>Home</Company>
  <LinksUpToDate>false</LinksUpToDate>
  <CharactersWithSpaces>64720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Тимонина</dc:creator>
  <cp:lastModifiedBy>Nataliia Petrysheva</cp:lastModifiedBy>
  <cp:revision>2</cp:revision>
  <cp:lastPrinted>2024-01-11T06:39:00Z</cp:lastPrinted>
  <dcterms:created xsi:type="dcterms:W3CDTF">2026-07-29T12:06:00Z</dcterms:created>
  <dcterms:modified xsi:type="dcterms:W3CDTF">2026-07-29T12:06:00Z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D136262E32284F4A9BBC6A313F919479_12</vt:lpwstr>
  </property>
</Properties>
</file>