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733E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227FF328" w14:textId="77777777" w:rsidR="00947BE7" w:rsidRP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  <w:r w:rsidRPr="00947BE7"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  <w:t>СРЕДНЕГО ПРОФЕССИОНАЛЬНОГО ОБРАЗОВАНИЯ</w:t>
      </w:r>
    </w:p>
    <w:p w14:paraId="373DF63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F1C98C4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671D74C9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70163E33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205D1C0C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2F09B308" w14:textId="77777777" w:rsidR="00B628AC" w:rsidRDefault="00B628AC">
      <w:pPr>
        <w:rPr>
          <w:rFonts w:ascii="Times New Roman" w:hAnsi="Times New Roman"/>
          <w:b/>
          <w:sz w:val="24"/>
        </w:rPr>
      </w:pPr>
    </w:p>
    <w:p w14:paraId="2225F600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255B2B67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квалифицированных рабочих, служащих</w:t>
      </w:r>
    </w:p>
    <w:p w14:paraId="359CDA3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D6D75D5" w14:textId="77777777" w:rsidR="00B628AC" w:rsidRDefault="0064051A">
      <w:pPr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 xml:space="preserve">Профессия </w:t>
      </w:r>
      <w:r>
        <w:rPr>
          <w:rFonts w:ascii="Times New Roman" w:hAnsi="Times New Roman"/>
          <w:b/>
          <w:sz w:val="24"/>
        </w:rPr>
        <w:br/>
      </w:r>
      <w:bookmarkStart w:id="1" w:name="_Hlk157777492"/>
      <w:r>
        <w:rPr>
          <w:rFonts w:ascii="Times New Roman" w:hAnsi="Times New Roman"/>
          <w:sz w:val="24"/>
        </w:rPr>
        <w:t>15.01.29 Контролер качества в машиностроении</w:t>
      </w:r>
      <w:r>
        <w:rPr>
          <w:rFonts w:ascii="Times New Roman" w:hAnsi="Times New Roman"/>
          <w:i/>
        </w:rPr>
        <w:br/>
      </w:r>
      <w:bookmarkEnd w:id="1"/>
    </w:p>
    <w:p w14:paraId="4B4E4924" w14:textId="77777777" w:rsidR="00B628AC" w:rsidRDefault="00B628AC">
      <w:pPr>
        <w:jc w:val="center"/>
        <w:rPr>
          <w:rFonts w:ascii="Times New Roman" w:hAnsi="Times New Roman"/>
          <w:i/>
        </w:rPr>
      </w:pPr>
    </w:p>
    <w:p w14:paraId="1558BEFA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2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2"/>
    </w:p>
    <w:p w14:paraId="08A32895" w14:textId="77777777" w:rsidR="00B628AC" w:rsidRDefault="00B628AC">
      <w:pPr>
        <w:jc w:val="center"/>
        <w:rPr>
          <w:rFonts w:ascii="Times New Roman" w:hAnsi="Times New Roman"/>
          <w:sz w:val="24"/>
        </w:rPr>
      </w:pPr>
    </w:p>
    <w:p w14:paraId="76589299" w14:textId="77777777" w:rsidR="00B628AC" w:rsidRDefault="00B628AC">
      <w:pPr>
        <w:jc w:val="center"/>
        <w:rPr>
          <w:rFonts w:ascii="Times New Roman" w:hAnsi="Times New Roman"/>
          <w:sz w:val="24"/>
        </w:rPr>
      </w:pPr>
    </w:p>
    <w:p w14:paraId="3EFCF9CF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0A08485A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Контролер качества</w:t>
      </w:r>
    </w:p>
    <w:p w14:paraId="7ACC697A" w14:textId="77777777" w:rsidR="00B628AC" w:rsidRDefault="00B628AC">
      <w:pPr>
        <w:tabs>
          <w:tab w:val="left" w:pos="4381"/>
        </w:tabs>
        <w:rPr>
          <w:rFonts w:ascii="Times New Roman" w:hAnsi="Times New Roman"/>
          <w:sz w:val="24"/>
        </w:rPr>
      </w:pPr>
    </w:p>
    <w:p w14:paraId="0EF763C9" w14:textId="77777777" w:rsidR="00B628AC" w:rsidRDefault="00B628AC">
      <w:pPr>
        <w:rPr>
          <w:rFonts w:ascii="Times New Roman" w:hAnsi="Times New Roman"/>
          <w:sz w:val="24"/>
        </w:rPr>
      </w:pPr>
    </w:p>
    <w:p w14:paraId="43BBD03D" w14:textId="77777777" w:rsidR="00B628AC" w:rsidRDefault="00B628AC">
      <w:pPr>
        <w:rPr>
          <w:rFonts w:ascii="Times New Roman" w:hAnsi="Times New Roman"/>
          <w:sz w:val="24"/>
        </w:rPr>
      </w:pPr>
    </w:p>
    <w:p w14:paraId="1730932C" w14:textId="77777777" w:rsidR="00B628AC" w:rsidRDefault="00B628AC">
      <w:pPr>
        <w:rPr>
          <w:rFonts w:ascii="Times New Roman" w:hAnsi="Times New Roman"/>
          <w:sz w:val="24"/>
        </w:rPr>
      </w:pPr>
    </w:p>
    <w:p w14:paraId="3D8ABEC0" w14:textId="77777777" w:rsidR="00B628AC" w:rsidRDefault="00B628AC">
      <w:pPr>
        <w:rPr>
          <w:rFonts w:ascii="Times New Roman" w:hAnsi="Times New Roman"/>
          <w:sz w:val="24"/>
        </w:rPr>
      </w:pPr>
    </w:p>
    <w:p w14:paraId="0EC49555" w14:textId="77777777" w:rsidR="00B628AC" w:rsidRDefault="00B628AC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B628AC" w14:paraId="6A6E0279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21744929" w14:textId="70A143EE" w:rsidR="00B628AC" w:rsidRDefault="0064051A" w:rsidP="00CB204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Утверждено протоколом федерального учебно-методического объединения</w:t>
            </w:r>
            <w:r w:rsidR="00CB204A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в системе среднего профессионального образования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по УГПС 15.00.00: Машиностроение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527738E" w14:textId="77777777" w:rsidR="00B628AC" w:rsidRDefault="00B628AC">
            <w:pPr>
              <w:rPr>
                <w:rFonts w:ascii="Times New Roman" w:hAnsi="Times New Roman"/>
                <w:sz w:val="24"/>
              </w:rPr>
            </w:pPr>
          </w:p>
          <w:p w14:paraId="530A7EF6" w14:textId="77777777" w:rsidR="00947BE7" w:rsidRDefault="00947BE7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53CE66FA" w14:textId="77777777" w:rsidR="00CB204A" w:rsidRDefault="00CB204A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54B580F4" w14:textId="77777777" w:rsidR="00947BE7" w:rsidRDefault="00947BE7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77F76F19" w14:textId="74286A87" w:rsidR="00947BE7" w:rsidRDefault="00CB204A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 12.05.2026 г. №2</w:t>
            </w:r>
          </w:p>
        </w:tc>
      </w:tr>
      <w:tr w:rsidR="00B628AC" w14:paraId="2EE1843E" w14:textId="77777777" w:rsidTr="00947BE7">
        <w:trPr>
          <w:trHeight w:val="413"/>
        </w:trPr>
        <w:tc>
          <w:tcPr>
            <w:tcW w:w="4253" w:type="dxa"/>
            <w:vMerge/>
            <w:shd w:val="clear" w:color="auto" w:fill="auto"/>
          </w:tcPr>
          <w:p w14:paraId="1961C77B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572E8642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B628AC" w14:paraId="5A8174FE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6408DF53" w14:textId="77777777" w:rsidR="00947BE7" w:rsidRDefault="00947BE7">
            <w:pPr>
              <w:rPr>
                <w:rFonts w:ascii="Times New Roman" w:hAnsi="Times New Roman"/>
                <w:b/>
                <w:sz w:val="24"/>
              </w:rPr>
            </w:pPr>
          </w:p>
          <w:p w14:paraId="436C56E2" w14:textId="77777777" w:rsidR="00947BE7" w:rsidRDefault="00947BE7">
            <w:pPr>
              <w:rPr>
                <w:rFonts w:ascii="Times New Roman" w:hAnsi="Times New Roman"/>
                <w:b/>
                <w:sz w:val="24"/>
              </w:rPr>
            </w:pPr>
          </w:p>
          <w:p w14:paraId="05055955" w14:textId="77777777" w:rsidR="00B628AC" w:rsidRDefault="0064051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3940C0C9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430ADA0" w14:textId="0830C4F9" w:rsidR="00B628AC" w:rsidRDefault="00E13E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173</w:t>
            </w:r>
          </w:p>
        </w:tc>
      </w:tr>
      <w:tr w:rsidR="00B628AC" w14:paraId="66EB3E8F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33721203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A29B97C" w14:textId="77777777" w:rsidR="00B628AC" w:rsidRDefault="0064051A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6DBD8CF5" w14:textId="77777777" w:rsidR="00B628AC" w:rsidRDefault="00B628AC">
            <w:pPr>
              <w:rPr>
                <w:rFonts w:ascii="Times New Roman" w:hAnsi="Times New Roman"/>
              </w:rPr>
            </w:pPr>
          </w:p>
          <w:p w14:paraId="7BFAA723" w14:textId="77777777" w:rsidR="0061450B" w:rsidRPr="0061450B" w:rsidRDefault="0061450B" w:rsidP="0061450B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61450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Приказ ФГБОУ ДПО ИРПО </w:t>
            </w:r>
          </w:p>
          <w:p w14:paraId="1BD574B7" w14:textId="59EAE9C4" w:rsidR="00B628AC" w:rsidRDefault="0061450B" w:rsidP="0061450B">
            <w:pPr>
              <w:jc w:val="center"/>
              <w:rPr>
                <w:rFonts w:ascii="Times New Roman" w:hAnsi="Times New Roman"/>
                <w:sz w:val="20"/>
              </w:rPr>
            </w:pPr>
            <w:r w:rsidRPr="0061450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от 25.06.2026 № 01-09-210/2026</w:t>
            </w:r>
          </w:p>
        </w:tc>
      </w:tr>
      <w:tr w:rsidR="00B628AC" w14:paraId="375568C9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69CBE8FC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EB6011C" w14:textId="77777777" w:rsidR="00B628AC" w:rsidRDefault="0064051A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62A1CA26" w14:textId="77777777" w:rsidR="00B628AC" w:rsidRDefault="00B628AC">
      <w:pPr>
        <w:rPr>
          <w:rFonts w:ascii="Times New Roman" w:hAnsi="Times New Roman"/>
          <w:sz w:val="24"/>
        </w:rPr>
      </w:pPr>
    </w:p>
    <w:p w14:paraId="73D4F98E" w14:textId="77777777" w:rsidR="00B628AC" w:rsidRDefault="00B628AC">
      <w:pPr>
        <w:rPr>
          <w:rFonts w:ascii="Times New Roman" w:hAnsi="Times New Roman"/>
          <w:sz w:val="24"/>
        </w:rPr>
      </w:pPr>
    </w:p>
    <w:p w14:paraId="4C76B00D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004CB91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1A6677F0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6813E2F7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DF70F74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6A18AC81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4F9EC91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4D8BA2F2" w14:textId="77777777" w:rsidR="00CB204A" w:rsidRDefault="00CB204A">
      <w:pPr>
        <w:jc w:val="center"/>
        <w:rPr>
          <w:rFonts w:ascii="Times New Roman" w:hAnsi="Times New Roman"/>
          <w:b/>
          <w:sz w:val="24"/>
        </w:rPr>
      </w:pPr>
    </w:p>
    <w:p w14:paraId="1996988F" w14:textId="1DB976B8" w:rsidR="00B628AC" w:rsidRDefault="0064051A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</w:t>
      </w:r>
      <w:r w:rsidR="00CB204A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год</w:t>
      </w:r>
    </w:p>
    <w:p w14:paraId="416767D0" w14:textId="77777777" w:rsidR="00B628AC" w:rsidRDefault="00B628AC">
      <w:pPr>
        <w:sectPr w:rsidR="00B628AC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37066371" w14:textId="4D1CBEBE" w:rsidR="00B628AC" w:rsidRDefault="0064051A" w:rsidP="00947BE7">
      <w:pPr>
        <w:ind w:firstLine="70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</w:t>
      </w:r>
    </w:p>
    <w:p w14:paraId="0B21A777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6054"/>
      </w:tblGrid>
      <w:tr w:rsidR="00B628AC" w14:paraId="117DF8F4" w14:textId="77777777" w:rsidTr="00912599">
        <w:trPr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49AA" w14:textId="77777777" w:rsidR="00B628AC" w:rsidRDefault="0064051A" w:rsidP="00CB204A">
            <w:pPr>
              <w:ind w:left="-142" w:firstLine="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0B289" w14:textId="77777777" w:rsidR="00B628AC" w:rsidRDefault="0064051A" w:rsidP="00CB204A">
            <w:pPr>
              <w:ind w:left="-142" w:firstLine="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B628AC" w14:paraId="530F5328" w14:textId="77777777" w:rsidTr="00912599">
        <w:trPr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4718C" w14:textId="2FB155BB" w:rsidR="00B628AC" w:rsidRDefault="00CB204A" w:rsidP="00CB204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Майкова Полина Евгеньевна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D7861" w14:textId="77777777" w:rsidR="008E3CF6" w:rsidRDefault="00CB204A" w:rsidP="00947BE7">
            <w:pPr>
              <w:ind w:left="-2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Председатель ФУМО в системе СПО по УГПС 15.00.00 Машиностроение</w:t>
            </w:r>
            <w:r w:rsidR="008E3CF6">
              <w:rPr>
                <w:rFonts w:ascii="Times New Roman" w:hAnsi="Times New Roman"/>
                <w:sz w:val="24"/>
              </w:rPr>
              <w:t>,</w:t>
            </w:r>
          </w:p>
          <w:p w14:paraId="1344D796" w14:textId="579B0D89" w:rsidR="00B628AC" w:rsidRDefault="008E3CF6" w:rsidP="008E3CF6">
            <w:pPr>
              <w:ind w:left="-2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Г</w:t>
            </w:r>
            <w:r w:rsidRPr="008E3CF6">
              <w:rPr>
                <w:rFonts w:ascii="Times New Roman" w:hAnsi="Times New Roman"/>
                <w:bCs/>
                <w:sz w:val="24"/>
              </w:rPr>
              <w:t xml:space="preserve">осударственное автономное профессиональное образовательное учреждение </w:t>
            </w:r>
            <w:r>
              <w:rPr>
                <w:rFonts w:ascii="Times New Roman" w:hAnsi="Times New Roman"/>
                <w:bCs/>
                <w:sz w:val="24"/>
              </w:rPr>
              <w:t>С</w:t>
            </w:r>
            <w:r w:rsidRPr="008E3CF6">
              <w:rPr>
                <w:rFonts w:ascii="Times New Roman" w:hAnsi="Times New Roman"/>
                <w:bCs/>
                <w:sz w:val="24"/>
              </w:rPr>
              <w:t xml:space="preserve">вердловской области </w:t>
            </w:r>
            <w:r w:rsidR="00193958">
              <w:rPr>
                <w:rFonts w:ascii="Times New Roman" w:hAnsi="Times New Roman"/>
                <w:bCs/>
                <w:sz w:val="24"/>
              </w:rPr>
              <w:t>«</w:t>
            </w:r>
            <w:r>
              <w:rPr>
                <w:rFonts w:ascii="Times New Roman" w:hAnsi="Times New Roman"/>
                <w:bCs/>
                <w:sz w:val="24"/>
              </w:rPr>
              <w:t>Е</w:t>
            </w:r>
            <w:r w:rsidRPr="008E3CF6">
              <w:rPr>
                <w:rFonts w:ascii="Times New Roman" w:hAnsi="Times New Roman"/>
                <w:bCs/>
                <w:sz w:val="24"/>
              </w:rPr>
              <w:t xml:space="preserve">катеринбургский техникум </w:t>
            </w:r>
            <w:r w:rsidR="00193958">
              <w:rPr>
                <w:rFonts w:ascii="Times New Roman" w:hAnsi="Times New Roman"/>
                <w:bCs/>
                <w:sz w:val="24"/>
              </w:rPr>
              <w:t>“</w:t>
            </w:r>
            <w:r>
              <w:rPr>
                <w:rFonts w:ascii="Times New Roman" w:hAnsi="Times New Roman"/>
                <w:bCs/>
                <w:sz w:val="24"/>
              </w:rPr>
              <w:t>А</w:t>
            </w:r>
            <w:r w:rsidRPr="008E3CF6">
              <w:rPr>
                <w:rFonts w:ascii="Times New Roman" w:hAnsi="Times New Roman"/>
                <w:bCs/>
                <w:sz w:val="24"/>
              </w:rPr>
              <w:t>втоматика</w:t>
            </w:r>
            <w:r w:rsidR="00193958">
              <w:rPr>
                <w:rFonts w:ascii="Times New Roman" w:hAnsi="Times New Roman"/>
                <w:bCs/>
                <w:sz w:val="24"/>
              </w:rPr>
              <w:t>”»</w:t>
            </w:r>
            <w:r>
              <w:rPr>
                <w:rFonts w:ascii="Times New Roman" w:hAnsi="Times New Roman"/>
                <w:bCs/>
                <w:sz w:val="24"/>
              </w:rPr>
              <w:t>, директор</w:t>
            </w:r>
          </w:p>
        </w:tc>
      </w:tr>
      <w:tr w:rsidR="00912599" w14:paraId="2C3D6504" w14:textId="77777777" w:rsidTr="00912599">
        <w:trPr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36BBF" w14:textId="0485B218" w:rsidR="00912599" w:rsidRDefault="00912599" w:rsidP="00CB204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Карабут Мария Александровна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964D1" w14:textId="04EF1EE9" w:rsidR="00912599" w:rsidRDefault="008E3CF6" w:rsidP="008E3CF6">
            <w:pPr>
              <w:ind w:left="-29"/>
              <w:rPr>
                <w:rFonts w:ascii="Times New Roman" w:hAnsi="Times New Roman"/>
                <w:sz w:val="24"/>
              </w:rPr>
            </w:pPr>
            <w:r w:rsidRPr="008E3CF6">
              <w:rPr>
                <w:rFonts w:ascii="Times New Roman" w:hAnsi="Times New Roman"/>
                <w:sz w:val="24"/>
              </w:rPr>
              <w:t>Государственное автономное профессиональное образовательное уч</w:t>
            </w:r>
            <w:r>
              <w:rPr>
                <w:rFonts w:ascii="Times New Roman" w:hAnsi="Times New Roman"/>
                <w:sz w:val="24"/>
              </w:rPr>
              <w:t xml:space="preserve">реждение Свердловской области </w:t>
            </w:r>
            <w:r w:rsidR="00804B4E">
              <w:rPr>
                <w:rFonts w:ascii="Times New Roman" w:hAnsi="Times New Roman"/>
                <w:sz w:val="24"/>
              </w:rPr>
              <w:t>«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8E3CF6">
              <w:rPr>
                <w:rFonts w:ascii="Times New Roman" w:hAnsi="Times New Roman"/>
                <w:sz w:val="24"/>
              </w:rPr>
              <w:t>катеринбургский промышленно-технологический техникум им. В.</w:t>
            </w:r>
            <w:r>
              <w:rPr>
                <w:rFonts w:ascii="Times New Roman" w:hAnsi="Times New Roman"/>
                <w:sz w:val="24"/>
              </w:rPr>
              <w:t>М</w:t>
            </w:r>
            <w:r w:rsidRPr="008E3CF6"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К</w:t>
            </w:r>
            <w:r w:rsidRPr="008E3CF6">
              <w:rPr>
                <w:rFonts w:ascii="Times New Roman" w:hAnsi="Times New Roman"/>
                <w:sz w:val="24"/>
              </w:rPr>
              <w:t>урочкина</w:t>
            </w:r>
            <w:r w:rsidR="00804B4E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, директор</w:t>
            </w:r>
          </w:p>
        </w:tc>
      </w:tr>
    </w:tbl>
    <w:p w14:paraId="43EC8B48" w14:textId="77777777" w:rsidR="00B628AC" w:rsidRDefault="00B628AC">
      <w:pPr>
        <w:ind w:left="-142" w:firstLine="567"/>
        <w:rPr>
          <w:rFonts w:ascii="Times New Roman" w:hAnsi="Times New Roman"/>
          <w:sz w:val="24"/>
        </w:rPr>
      </w:pPr>
    </w:p>
    <w:p w14:paraId="10E159C1" w14:textId="77777777" w:rsidR="00947BE7" w:rsidRPr="00947BE7" w:rsidRDefault="00947BE7" w:rsidP="00947BE7">
      <w:pPr>
        <w:ind w:left="-142" w:firstLine="567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14:paraId="1B2DF500" w14:textId="77777777" w:rsidR="00947BE7" w:rsidRPr="00947BE7" w:rsidRDefault="00947BE7" w:rsidP="00947BE7">
      <w:pPr>
        <w:suppressAutoHyphens/>
        <w:ind w:firstLine="709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</w:p>
    <w:p w14:paraId="2F395128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44EB3F27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FE289EC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0D1D28B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C86CDA1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B449A20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1D970C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DC944A2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5D5AE4B9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3058060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51A9D53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9122057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76F9A5C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F81BA81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EDC9CBC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075C923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71B232D5" w14:textId="77777777" w:rsidR="00B628AC" w:rsidRDefault="0064051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5C54FD9A" w14:textId="77777777" w:rsidR="00B628AC" w:rsidRDefault="00B628AC">
      <w:pPr>
        <w:sectPr w:rsidR="00B628AC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4391F043" w14:textId="77777777" w:rsidR="00B628AC" w:rsidRDefault="0064051A">
      <w:pPr>
        <w:jc w:val="center"/>
        <w:rPr>
          <w:rFonts w:ascii="Times New Roman" w:hAnsi="Times New Roman"/>
          <w:b/>
          <w:sz w:val="28"/>
        </w:rPr>
      </w:pPr>
      <w:bookmarkStart w:id="3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50BB02B8" w14:textId="77777777" w:rsidR="00B628AC" w:rsidRDefault="00B628AC">
      <w:pPr>
        <w:pStyle w:val="afff6"/>
        <w:spacing w:before="0"/>
        <w:rPr>
          <w:rStyle w:val="afffff6"/>
          <w:rFonts w:ascii="Times New Roman" w:hAnsi="Times New Roman"/>
          <w:b/>
        </w:rPr>
      </w:pPr>
    </w:p>
    <w:p w14:paraId="31643884" w14:textId="77777777" w:rsidR="00B628AC" w:rsidRDefault="0064051A">
      <w:pPr>
        <w:pStyle w:val="1f8"/>
        <w:tabs>
          <w:tab w:val="clear" w:pos="9638"/>
          <w:tab w:val="right" w:leader="do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6CD8FA77" w14:textId="77777777" w:rsidR="00B628AC" w:rsidRDefault="00E13E24">
      <w:pPr>
        <w:pStyle w:val="21"/>
        <w:tabs>
          <w:tab w:val="right" w:leader="dot" w:pos="9355"/>
        </w:tabs>
      </w:pPr>
      <w:hyperlink w:anchor="__RefHeading___2" w:history="1">
        <w:r w:rsidR="0064051A">
          <w:t>1.1. Назначение примерной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 \h</w:instrText>
        </w:r>
        <w:r w:rsidR="0064051A">
          <w:fldChar w:fldCharType="separate"/>
        </w:r>
        <w:r w:rsidR="0064051A">
          <w:t>4</w:t>
        </w:r>
        <w:r w:rsidR="0064051A">
          <w:fldChar w:fldCharType="end"/>
        </w:r>
      </w:hyperlink>
    </w:p>
    <w:p w14:paraId="5B0D9141" w14:textId="77777777" w:rsidR="00B628AC" w:rsidRDefault="00E13E24">
      <w:pPr>
        <w:pStyle w:val="21"/>
        <w:tabs>
          <w:tab w:val="right" w:leader="dot" w:pos="9355"/>
        </w:tabs>
      </w:pPr>
      <w:hyperlink w:anchor="__RefHeading___3" w:history="1">
        <w:r w:rsidR="0064051A">
          <w:t>1.2. Нормативные документы.</w:t>
        </w:r>
        <w:r w:rsidR="0064051A">
          <w:tab/>
        </w:r>
        <w:r w:rsidR="0064051A">
          <w:fldChar w:fldCharType="begin"/>
        </w:r>
        <w:r w:rsidR="0064051A">
          <w:instrText>PAGEREF __RefHeading___3 \h</w:instrText>
        </w:r>
        <w:r w:rsidR="0064051A">
          <w:fldChar w:fldCharType="separate"/>
        </w:r>
        <w:r w:rsidR="0064051A">
          <w:t>4</w:t>
        </w:r>
        <w:r w:rsidR="0064051A">
          <w:fldChar w:fldCharType="end"/>
        </w:r>
      </w:hyperlink>
    </w:p>
    <w:p w14:paraId="328A455A" w14:textId="77777777" w:rsidR="00B628AC" w:rsidRDefault="00E13E24">
      <w:pPr>
        <w:pStyle w:val="21"/>
        <w:tabs>
          <w:tab w:val="right" w:leader="dot" w:pos="9355"/>
        </w:tabs>
      </w:pPr>
      <w:hyperlink w:anchor="__RefHeading___4" w:history="1">
        <w:r w:rsidR="0064051A">
          <w:t>1.3. Перечень сокращений.</w:t>
        </w:r>
        <w:r w:rsidR="0064051A">
          <w:tab/>
        </w:r>
        <w:r w:rsidR="0064051A">
          <w:fldChar w:fldCharType="begin"/>
        </w:r>
        <w:r w:rsidR="0064051A">
          <w:instrText>PAGEREF __RefHeading___4 \h</w:instrText>
        </w:r>
        <w:r w:rsidR="0064051A">
          <w:fldChar w:fldCharType="separate"/>
        </w:r>
        <w:r w:rsidR="0064051A">
          <w:t>5</w:t>
        </w:r>
        <w:r w:rsidR="0064051A">
          <w:fldChar w:fldCharType="end"/>
        </w:r>
      </w:hyperlink>
    </w:p>
    <w:p w14:paraId="7D936642" w14:textId="77777777" w:rsidR="00B628AC" w:rsidRDefault="00E13E24">
      <w:pPr>
        <w:pStyle w:val="1f8"/>
        <w:tabs>
          <w:tab w:val="clear" w:pos="9638"/>
          <w:tab w:val="right" w:leader="dot" w:pos="9355"/>
        </w:tabs>
      </w:pPr>
      <w:hyperlink w:anchor="__RefHeading___5" w:history="1">
        <w:r w:rsidR="0064051A">
          <w:t>Раздел 2. Основные характеристики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__RefHeading___5 \h</w:instrText>
        </w:r>
        <w:r w:rsidR="0064051A">
          <w:fldChar w:fldCharType="separate"/>
        </w:r>
        <w:r w:rsidR="0064051A">
          <w:t>5</w:t>
        </w:r>
        <w:r w:rsidR="0064051A">
          <w:fldChar w:fldCharType="end"/>
        </w:r>
      </w:hyperlink>
    </w:p>
    <w:p w14:paraId="1AC6E6A4" w14:textId="77777777" w:rsidR="00B628AC" w:rsidRDefault="00E13E24">
      <w:pPr>
        <w:pStyle w:val="1f8"/>
        <w:tabs>
          <w:tab w:val="clear" w:pos="9638"/>
          <w:tab w:val="right" w:leader="dot" w:pos="9355"/>
        </w:tabs>
      </w:pPr>
      <w:hyperlink w:anchor="__RefHeading___6" w:history="1">
        <w:r w:rsidR="0064051A">
          <w:t>Раздел 3. Характеристика профессиональной деятельности выпускника</w:t>
        </w:r>
        <w:r w:rsidR="0064051A">
          <w:tab/>
        </w:r>
        <w:r w:rsidR="0064051A">
          <w:fldChar w:fldCharType="begin"/>
        </w:r>
        <w:r w:rsidR="0064051A">
          <w:instrText>PAGEREF __RefHeading___6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5B8AF45F" w14:textId="77777777" w:rsidR="00B628AC" w:rsidRDefault="00E13E24">
      <w:pPr>
        <w:pStyle w:val="21"/>
        <w:tabs>
          <w:tab w:val="right" w:leader="dot" w:pos="9355"/>
        </w:tabs>
      </w:pPr>
      <w:hyperlink w:anchor="__RefHeading___7" w:history="1">
        <w:r w:rsidR="0064051A">
          <w:t>3.1. Область(и) профессиональной деятельности выпускников:</w:t>
        </w:r>
        <w:r w:rsidR="0064051A">
          <w:tab/>
        </w:r>
        <w:r w:rsidR="0064051A">
          <w:fldChar w:fldCharType="begin"/>
        </w:r>
        <w:r w:rsidR="0064051A">
          <w:instrText>PAGEREF __RefHeading___7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7CCDD5B2" w14:textId="77777777" w:rsidR="00B628AC" w:rsidRDefault="00E13E24">
      <w:pPr>
        <w:pStyle w:val="21"/>
        <w:tabs>
          <w:tab w:val="right" w:leader="dot" w:pos="9355"/>
        </w:tabs>
      </w:pPr>
      <w:hyperlink w:anchor="__RefHeading___8" w:history="1">
        <w:r w:rsidR="0064051A">
          <w:t>3.2. Профессиональные стандарты</w:t>
        </w:r>
        <w:r w:rsidR="0064051A">
          <w:tab/>
        </w:r>
        <w:r w:rsidR="0064051A">
          <w:fldChar w:fldCharType="begin"/>
        </w:r>
        <w:r w:rsidR="0064051A">
          <w:instrText>PAGEREF __RefHeading___8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7F8C1129" w14:textId="77777777" w:rsidR="00B628AC" w:rsidRDefault="00E13E24">
      <w:pPr>
        <w:pStyle w:val="21"/>
        <w:tabs>
          <w:tab w:val="right" w:leader="dot" w:pos="9355"/>
        </w:tabs>
      </w:pPr>
      <w:hyperlink w:anchor="__RefHeading___9" w:history="1">
        <w:r w:rsidR="0064051A">
          <w:t>3.3. Осваиваемые виды деятельности</w:t>
        </w:r>
        <w:r w:rsidR="0064051A">
          <w:tab/>
        </w:r>
        <w:r w:rsidR="0064051A">
          <w:fldChar w:fldCharType="begin"/>
        </w:r>
        <w:r w:rsidR="0064051A">
          <w:instrText>PAGEREF __RefHeading___9 \h</w:instrText>
        </w:r>
        <w:r w:rsidR="0064051A">
          <w:fldChar w:fldCharType="separate"/>
        </w:r>
        <w:r w:rsidR="0064051A">
          <w:t>8</w:t>
        </w:r>
        <w:r w:rsidR="0064051A">
          <w:fldChar w:fldCharType="end"/>
        </w:r>
      </w:hyperlink>
    </w:p>
    <w:p w14:paraId="3B7B49B5" w14:textId="77777777" w:rsidR="00B628AC" w:rsidRDefault="00E13E24">
      <w:pPr>
        <w:pStyle w:val="1f8"/>
        <w:tabs>
          <w:tab w:val="clear" w:pos="9638"/>
          <w:tab w:val="right" w:leader="dot" w:pos="9355"/>
        </w:tabs>
      </w:pPr>
      <w:hyperlink w:anchor="__RefHeading___10" w:history="1">
        <w:r w:rsidR="0064051A">
          <w:t>Раздел 4. Планируемые результаты освоения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__RefHeading___10 \h</w:instrText>
        </w:r>
        <w:r w:rsidR="0064051A">
          <w:fldChar w:fldCharType="separate"/>
        </w:r>
        <w:r w:rsidR="0064051A">
          <w:t>10</w:t>
        </w:r>
        <w:r w:rsidR="0064051A">
          <w:fldChar w:fldCharType="end"/>
        </w:r>
      </w:hyperlink>
    </w:p>
    <w:p w14:paraId="03C76951" w14:textId="77777777" w:rsidR="00B628AC" w:rsidRDefault="00E13E24">
      <w:pPr>
        <w:pStyle w:val="21"/>
        <w:tabs>
          <w:tab w:val="right" w:leader="dot" w:pos="9355"/>
        </w:tabs>
      </w:pPr>
      <w:hyperlink w:anchor="__RefHeading___11" w:history="1">
        <w:r w:rsidR="0064051A">
          <w:t>4.1. Общие компетенции</w:t>
        </w:r>
        <w:r w:rsidR="0064051A">
          <w:tab/>
        </w:r>
        <w:r w:rsidR="0064051A">
          <w:fldChar w:fldCharType="begin"/>
        </w:r>
        <w:r w:rsidR="0064051A">
          <w:instrText>PAGEREF __RefHeading___11 \h</w:instrText>
        </w:r>
        <w:r w:rsidR="0064051A">
          <w:fldChar w:fldCharType="separate"/>
        </w:r>
        <w:r w:rsidR="0064051A">
          <w:t>10</w:t>
        </w:r>
        <w:r w:rsidR="0064051A">
          <w:fldChar w:fldCharType="end"/>
        </w:r>
      </w:hyperlink>
    </w:p>
    <w:p w14:paraId="1420039F" w14:textId="77777777" w:rsidR="00B628AC" w:rsidRDefault="00E13E24">
      <w:pPr>
        <w:pStyle w:val="21"/>
        <w:tabs>
          <w:tab w:val="right" w:leader="dot" w:pos="9355"/>
        </w:tabs>
      </w:pPr>
      <w:hyperlink w:anchor="__RefHeading___12" w:history="1">
        <w:r w:rsidR="0064051A">
          <w:t>4.2. Профессиональные компетенции</w:t>
        </w:r>
        <w:r w:rsidR="0064051A">
          <w:tab/>
        </w:r>
        <w:r w:rsidR="0064051A">
          <w:fldChar w:fldCharType="begin"/>
        </w:r>
        <w:r w:rsidR="0064051A">
          <w:instrText>PAGEREF __RefHeading___12 \h</w:instrText>
        </w:r>
        <w:r w:rsidR="0064051A">
          <w:fldChar w:fldCharType="separate"/>
        </w:r>
        <w:r w:rsidR="0064051A">
          <w:t>12</w:t>
        </w:r>
        <w:r w:rsidR="0064051A">
          <w:fldChar w:fldCharType="end"/>
        </w:r>
      </w:hyperlink>
    </w:p>
    <w:p w14:paraId="2B37B145" w14:textId="77777777" w:rsidR="00B628AC" w:rsidRDefault="00E13E24">
      <w:pPr>
        <w:pStyle w:val="21"/>
        <w:tabs>
          <w:tab w:val="right" w:leader="dot" w:pos="9355"/>
        </w:tabs>
      </w:pPr>
      <w:hyperlink w:anchor="__RefHeading___13" w:history="1">
        <w:r w:rsidR="0064051A">
          <w:t>4.3. Матрица компетенций выпускника</w:t>
        </w:r>
        <w:r w:rsidR="0064051A">
          <w:tab/>
        </w:r>
        <w:r w:rsidR="0064051A">
          <w:fldChar w:fldCharType="begin"/>
        </w:r>
        <w:r w:rsidR="0064051A">
          <w:instrText>PAGEREF __RefHeading___13 \h</w:instrText>
        </w:r>
        <w:r w:rsidR="0064051A">
          <w:fldChar w:fldCharType="separate"/>
        </w:r>
        <w:r w:rsidR="0064051A">
          <w:t>33</w:t>
        </w:r>
        <w:r w:rsidR="0064051A">
          <w:fldChar w:fldCharType="end"/>
        </w:r>
      </w:hyperlink>
    </w:p>
    <w:p w14:paraId="12987AFC" w14:textId="77777777" w:rsidR="00B628AC" w:rsidRDefault="00E13E24">
      <w:pPr>
        <w:pStyle w:val="1f8"/>
        <w:tabs>
          <w:tab w:val="clear" w:pos="9638"/>
          <w:tab w:val="right" w:leader="dot" w:pos="9355"/>
        </w:tabs>
      </w:pPr>
      <w:hyperlink w:anchor="__RefHeading___14" w:history="1">
        <w:r w:rsidR="0064051A">
          <w:t>Раздел 5. Примерная структура и содержание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__RefHeading___14 \h</w:instrText>
        </w:r>
        <w:r w:rsidR="0064051A">
          <w:fldChar w:fldCharType="separate"/>
        </w:r>
        <w:r w:rsidR="0064051A">
          <w:t>44</w:t>
        </w:r>
        <w:r w:rsidR="0064051A">
          <w:fldChar w:fldCharType="end"/>
        </w:r>
      </w:hyperlink>
    </w:p>
    <w:p w14:paraId="7EB2E3FE" w14:textId="77777777" w:rsidR="00B628AC" w:rsidRDefault="00E13E24">
      <w:pPr>
        <w:pStyle w:val="21"/>
        <w:tabs>
          <w:tab w:val="right" w:leader="dot" w:pos="9355"/>
        </w:tabs>
      </w:pPr>
      <w:hyperlink w:anchor="__RefHeading___15" w:history="1">
        <w:r w:rsidR="0064051A">
          <w:t>5.1. Примерный учебный план</w:t>
        </w:r>
        <w:r w:rsidR="0064051A">
          <w:tab/>
        </w:r>
        <w:r w:rsidR="0064051A">
          <w:fldChar w:fldCharType="begin"/>
        </w:r>
        <w:r w:rsidR="0064051A">
          <w:instrText>PAGEREF __RefHeading___15 \h</w:instrText>
        </w:r>
        <w:r w:rsidR="0064051A">
          <w:fldChar w:fldCharType="separate"/>
        </w:r>
        <w:r w:rsidR="0064051A">
          <w:t>44</w:t>
        </w:r>
        <w:r w:rsidR="0064051A">
          <w:fldChar w:fldCharType="end"/>
        </w:r>
      </w:hyperlink>
    </w:p>
    <w:p w14:paraId="2FE18E4C" w14:textId="77777777" w:rsidR="00B628AC" w:rsidRDefault="00E13E24">
      <w:pPr>
        <w:pStyle w:val="21"/>
        <w:tabs>
          <w:tab w:val="right" w:leader="dot" w:pos="9355"/>
        </w:tabs>
      </w:pPr>
      <w:hyperlink w:anchor="__RefHeading___16" w:history="1">
        <w:r w:rsidR="0064051A">
          <w:t>5.2. Примерный календарный учебный график</w:t>
        </w:r>
        <w:r w:rsidR="0064051A">
          <w:tab/>
        </w:r>
        <w:r w:rsidR="0064051A">
          <w:fldChar w:fldCharType="begin"/>
        </w:r>
        <w:r w:rsidR="0064051A">
          <w:instrText>PAGEREF __RefHeading___16 \h</w:instrText>
        </w:r>
        <w:r w:rsidR="0064051A">
          <w:fldChar w:fldCharType="separate"/>
        </w:r>
        <w:r w:rsidR="0064051A">
          <w:t>46</w:t>
        </w:r>
        <w:r w:rsidR="0064051A">
          <w:fldChar w:fldCharType="end"/>
        </w:r>
      </w:hyperlink>
    </w:p>
    <w:p w14:paraId="7B1CB95F" w14:textId="77777777" w:rsidR="00B628AC" w:rsidRDefault="00E13E24">
      <w:pPr>
        <w:pStyle w:val="21"/>
        <w:tabs>
          <w:tab w:val="right" w:leader="dot" w:pos="9355"/>
        </w:tabs>
      </w:pPr>
      <w:hyperlink w:anchor="__RefHeading___17" w:history="1">
        <w:r w:rsidR="0064051A">
          <w:t>5.3. Примерные рабочие программы учебных дисциплин и профессиональных модулей</w:t>
        </w:r>
        <w:r w:rsidR="0064051A">
          <w:tab/>
        </w:r>
        <w:r w:rsidR="0064051A">
          <w:fldChar w:fldCharType="begin"/>
        </w:r>
        <w:r w:rsidR="0064051A">
          <w:instrText>PAGEREF __RefHeading___17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18006175" w14:textId="77777777" w:rsidR="00B628AC" w:rsidRDefault="00E13E24">
      <w:pPr>
        <w:pStyle w:val="21"/>
        <w:tabs>
          <w:tab w:val="right" w:leader="dot" w:pos="9355"/>
        </w:tabs>
      </w:pPr>
      <w:hyperlink w:anchor="__RefHeading___18" w:history="1">
        <w:r w:rsidR="0064051A">
          <w:t>5.4. Примерная рабочая программа воспитания и примерный календарный план воспитательной работы</w:t>
        </w:r>
        <w:r w:rsidR="0064051A">
          <w:tab/>
        </w:r>
        <w:r w:rsidR="0064051A">
          <w:fldChar w:fldCharType="begin"/>
        </w:r>
        <w:r w:rsidR="0064051A">
          <w:instrText>PAGEREF __RefHeading___18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61A7875D" w14:textId="77777777" w:rsidR="00B628AC" w:rsidRDefault="00E13E24">
      <w:pPr>
        <w:pStyle w:val="21"/>
        <w:tabs>
          <w:tab w:val="right" w:leader="dot" w:pos="9355"/>
        </w:tabs>
      </w:pPr>
      <w:hyperlink w:anchor="__RefHeading___19" w:history="1">
        <w:r w:rsidR="0064051A">
          <w:t>5.5. Практическая подготовка</w:t>
        </w:r>
        <w:r w:rsidR="0064051A">
          <w:tab/>
        </w:r>
        <w:r w:rsidR="0064051A">
          <w:fldChar w:fldCharType="begin"/>
        </w:r>
        <w:r w:rsidR="0064051A">
          <w:instrText>PAGEREF __RefHeading___19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7300EE06" w14:textId="77777777" w:rsidR="00B628AC" w:rsidRDefault="00E13E24">
      <w:pPr>
        <w:pStyle w:val="21"/>
        <w:tabs>
          <w:tab w:val="right" w:leader="dot" w:pos="9355"/>
        </w:tabs>
      </w:pPr>
      <w:hyperlink w:anchor="__RefHeading___20" w:history="1">
        <w:r w:rsidR="0064051A">
          <w:t>5.6. Государственная итоговая аттестация</w:t>
        </w:r>
        <w:r w:rsidR="0064051A">
          <w:tab/>
        </w:r>
        <w:r w:rsidR="0064051A">
          <w:fldChar w:fldCharType="begin"/>
        </w:r>
        <w:r w:rsidR="0064051A">
          <w:instrText>PAGEREF __RefHeading___20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05B843F6" w14:textId="77777777" w:rsidR="00B628AC" w:rsidRDefault="00E13E24">
      <w:pPr>
        <w:pStyle w:val="1f8"/>
        <w:tabs>
          <w:tab w:val="clear" w:pos="9638"/>
          <w:tab w:val="right" w:leader="dot" w:pos="9355"/>
        </w:tabs>
      </w:pPr>
      <w:hyperlink w:anchor="__RefHeading___21" w:history="1">
        <w:r w:rsidR="0064051A">
          <w:t>Раздел 6. Примерные условия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__RefHeading___21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0913D783" w14:textId="77777777" w:rsidR="00B628AC" w:rsidRDefault="00E13E24">
      <w:pPr>
        <w:pStyle w:val="21"/>
        <w:tabs>
          <w:tab w:val="right" w:leader="dot" w:pos="9355"/>
        </w:tabs>
      </w:pPr>
      <w:hyperlink w:anchor="__RefHeading___22" w:history="1">
        <w:r w:rsidR="0064051A">
          <w:t>6.1. Материально-техническое и учебно-методическое обеспечение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__RefHeading___22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593F7755" w14:textId="77777777" w:rsidR="00B628AC" w:rsidRDefault="00E13E24">
      <w:pPr>
        <w:pStyle w:val="21"/>
        <w:tabs>
          <w:tab w:val="right" w:leader="dot" w:pos="9355"/>
        </w:tabs>
      </w:pPr>
      <w:hyperlink w:anchor="__RefHeading___23" w:history="1">
        <w:r w:rsidR="0064051A">
          <w:t>6.2. Применение электронного обучения и дистанционных образовательных технологий</w:t>
        </w:r>
        <w:r w:rsidR="0064051A">
          <w:tab/>
        </w:r>
        <w:r w:rsidR="0064051A">
          <w:fldChar w:fldCharType="begin"/>
        </w:r>
        <w:r w:rsidR="0064051A">
          <w:instrText>PAGEREF __RefHeading___23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72D1E14D" w14:textId="77777777" w:rsidR="00B628AC" w:rsidRDefault="00E13E24">
      <w:pPr>
        <w:pStyle w:val="21"/>
        <w:tabs>
          <w:tab w:val="right" w:leader="dot" w:pos="9355"/>
        </w:tabs>
      </w:pPr>
      <w:hyperlink w:anchor="__RefHeading___24" w:history="1">
        <w:r w:rsidR="0064051A">
          <w:t>6.3. Кадровые условия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__RefHeading___24 \h</w:instrText>
        </w:r>
        <w:r w:rsidR="0064051A">
          <w:fldChar w:fldCharType="separate"/>
        </w:r>
        <w:r w:rsidR="0064051A">
          <w:t>49</w:t>
        </w:r>
        <w:r w:rsidR="0064051A">
          <w:fldChar w:fldCharType="end"/>
        </w:r>
      </w:hyperlink>
    </w:p>
    <w:p w14:paraId="78BD369D" w14:textId="77777777" w:rsidR="00B628AC" w:rsidRDefault="00E13E24">
      <w:pPr>
        <w:pStyle w:val="21"/>
        <w:tabs>
          <w:tab w:val="right" w:leader="dot" w:pos="9355"/>
        </w:tabs>
      </w:pPr>
      <w:hyperlink w:anchor="__RefHeading___25" w:history="1">
        <w:r w:rsidR="0064051A">
          <w:t>6.4. Примерные расчеты финансового обеспечения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__RefHeading___25 \h</w:instrText>
        </w:r>
        <w:r w:rsidR="0064051A">
          <w:fldChar w:fldCharType="separate"/>
        </w:r>
        <w:r w:rsidR="0064051A">
          <w:t>49</w:t>
        </w:r>
        <w:r w:rsidR="0064051A">
          <w:fldChar w:fldCharType="end"/>
        </w:r>
      </w:hyperlink>
    </w:p>
    <w:p w14:paraId="0DE517C1" w14:textId="77777777" w:rsidR="00B628AC" w:rsidRDefault="0064051A">
      <w:r>
        <w:fldChar w:fldCharType="end"/>
      </w:r>
    </w:p>
    <w:p w14:paraId="28CCFE30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5B403E51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4AA3A32F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02B82249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6D0806AF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3"/>
    <w:p w14:paraId="67F5624F" w14:textId="77777777" w:rsidR="00B628AC" w:rsidRDefault="0064051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BC94F7C" w14:textId="77777777" w:rsidR="00B628AC" w:rsidRDefault="0064051A">
      <w:pPr>
        <w:pStyle w:val="10"/>
        <w:spacing w:before="0" w:after="0"/>
      </w:pPr>
      <w:bookmarkStart w:id="4" w:name="__RefHeading___1"/>
      <w:bookmarkStart w:id="5" w:name="_Hlk156486035"/>
      <w:bookmarkEnd w:id="4"/>
      <w:r>
        <w:lastRenderedPageBreak/>
        <w:t>Раздел 1. Общие положения</w:t>
      </w:r>
    </w:p>
    <w:p w14:paraId="04FB1946" w14:textId="77777777" w:rsidR="00B628AC" w:rsidRDefault="00B628AC">
      <w:pPr>
        <w:pStyle w:val="10"/>
        <w:spacing w:before="0" w:after="0"/>
      </w:pPr>
    </w:p>
    <w:p w14:paraId="30054203" w14:textId="77777777" w:rsidR="00B628AC" w:rsidRDefault="0064051A">
      <w:pPr>
        <w:pStyle w:val="110"/>
        <w:spacing w:after="0" w:line="240" w:lineRule="auto"/>
      </w:pPr>
      <w:bookmarkStart w:id="6" w:name="__RefHeading___2"/>
      <w:bookmarkEnd w:id="6"/>
      <w:r>
        <w:t>1.1. Назначение примерной образовательной программы</w:t>
      </w:r>
    </w:p>
    <w:p w14:paraId="54C22DAD" w14:textId="2D09E7FE" w:rsidR="00B628AC" w:rsidRDefault="0064051A">
      <w:pPr>
        <w:pStyle w:val="afffffffff2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примерная образовательная программа (далее – ПОП</w:t>
      </w:r>
      <w:r w:rsidR="00CD1F50">
        <w:rPr>
          <w:rFonts w:ascii="Times New Roman" w:hAnsi="Times New Roman"/>
          <w:sz w:val="24"/>
        </w:rPr>
        <w:t xml:space="preserve"> СПО</w:t>
      </w:r>
      <w:r>
        <w:rPr>
          <w:rFonts w:ascii="Times New Roman" w:hAnsi="Times New Roman"/>
          <w:sz w:val="24"/>
        </w:rPr>
        <w:t>) по профессии 15.01.29 Контролер качества в машиностроении разработана в соответствии с федеральным государственным образовательным стандартом среднего профессионального образования по профессии</w:t>
      </w:r>
      <w:r>
        <w:rPr>
          <w:rFonts w:ascii="Times New Roman" w:hAnsi="Times New Roman"/>
          <w:color w:val="0070C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15.01.29 Контролер качества в машиностроении, утвержденным приказом Министерства просвещения Российской Федерации от 13 июля 2023 г. № 528 (далее – ФГОС, ФГОС СПО). </w:t>
      </w:r>
    </w:p>
    <w:p w14:paraId="379C8E97" w14:textId="5C1F1661" w:rsidR="00B628AC" w:rsidRDefault="00CD1F50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определяет рекомендованный объем и содержание среднего профессионального образования по профессии</w:t>
      </w:r>
      <w:r w:rsidR="0064051A">
        <w:rPr>
          <w:rFonts w:ascii="Times New Roman" w:hAnsi="Times New Roman"/>
          <w:i/>
          <w:color w:val="0070C0"/>
          <w:sz w:val="24"/>
        </w:rPr>
        <w:t xml:space="preserve"> </w:t>
      </w:r>
      <w:r w:rsidR="0064051A">
        <w:rPr>
          <w:rFonts w:ascii="Times New Roman" w:hAnsi="Times New Roman"/>
          <w:sz w:val="24"/>
        </w:rPr>
        <w:t>15.01.29 Контролер качества в машиностроении, планируемые результаты освоения образовательной программы, примерные условия реализации образовательной программы.</w:t>
      </w:r>
    </w:p>
    <w:p w14:paraId="0C16F9EB" w14:textId="368BEBBD" w:rsidR="00B628AC" w:rsidRDefault="00CD1F50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</w:t>
      </w:r>
      <w:r w:rsidR="0064051A">
        <w:rPr>
          <w:rFonts w:ascii="Times New Roman" w:hAnsi="Times New Roman"/>
          <w:i/>
          <w:sz w:val="24"/>
        </w:rPr>
        <w:t xml:space="preserve"> </w:t>
      </w:r>
      <w:r w:rsidR="0064051A">
        <w:rPr>
          <w:rFonts w:ascii="Times New Roman" w:hAnsi="Times New Roman"/>
          <w:sz w:val="24"/>
        </w:rPr>
        <w:t>среднего профессионального образования.</w:t>
      </w:r>
    </w:p>
    <w:p w14:paraId="687E75A6" w14:textId="77777777" w:rsidR="00B628AC" w:rsidRDefault="00B628AC">
      <w:pPr>
        <w:pStyle w:val="1ff1"/>
      </w:pPr>
    </w:p>
    <w:p w14:paraId="567453DE" w14:textId="77777777" w:rsidR="00B628AC" w:rsidRDefault="0064051A">
      <w:pPr>
        <w:pStyle w:val="110"/>
        <w:spacing w:after="0" w:line="240" w:lineRule="auto"/>
      </w:pPr>
      <w:bookmarkStart w:id="7" w:name="__RefHeading___3"/>
      <w:bookmarkEnd w:id="7"/>
      <w:r>
        <w:t>1.2. Нормативные документы.</w:t>
      </w:r>
    </w:p>
    <w:p w14:paraId="47C2617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0720CDD9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1085AE3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профессии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15.01.29 Контролер качества в машиностроении (Приказ </w:t>
      </w:r>
      <w:bookmarkStart w:id="8" w:name="_Hlk158202024"/>
      <w:r>
        <w:rPr>
          <w:rFonts w:ascii="Times New Roman" w:hAnsi="Times New Roman"/>
          <w:sz w:val="24"/>
        </w:rPr>
        <w:t>Министерства просвещения Российской Федерации</w:t>
      </w:r>
      <w:bookmarkEnd w:id="8"/>
      <w:r>
        <w:rPr>
          <w:rFonts w:ascii="Times New Roman" w:hAnsi="Times New Roman"/>
          <w:sz w:val="24"/>
        </w:rPr>
        <w:t xml:space="preserve"> от 13 июля 2023 г. № 528);</w:t>
      </w:r>
    </w:p>
    <w:p w14:paraId="737A1AAC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2E5E216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6C3391D4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116E5B1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51A8682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1C293BD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74E8C1C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труда и социальной защиты Российской Федерации от 29.09.2020 № 677н «Об утверждении профессионального стандарта «Контролер сварочных работ»;</w:t>
      </w:r>
    </w:p>
    <w:p w14:paraId="205FBF8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21.04.2022 № 234н «Об утверждении профессионального стандарта «Контролер станочных и слесарных работ»;</w:t>
      </w:r>
    </w:p>
    <w:p w14:paraId="144245E1" w14:textId="668D2FE8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03.10.2022 г. № 599н «Об утверждении профессионального стандарта «40.201 «Контролер и испытатель радиоэлектронных средств»</w:t>
      </w:r>
      <w:r w:rsidR="00CB204A">
        <w:rPr>
          <w:rFonts w:ascii="Times New Roman" w:hAnsi="Times New Roman"/>
          <w:sz w:val="24"/>
        </w:rPr>
        <w:t xml:space="preserve"> (действует до 1 сентября 2030 г.)</w:t>
      </w:r>
      <w:r>
        <w:rPr>
          <w:rFonts w:ascii="Times New Roman" w:hAnsi="Times New Roman"/>
          <w:sz w:val="24"/>
        </w:rPr>
        <w:t>;</w:t>
      </w:r>
    </w:p>
    <w:p w14:paraId="4D7F7AF1" w14:textId="06288425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bookmarkStart w:id="9" w:name="_Hlk181884282"/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03.07.2019 г. № 479н «Об утверждении профессионального стандарта «Контролер по техническому контролю в ракетно-космической промышленности»</w:t>
      </w:r>
      <w:r w:rsidR="00CB204A">
        <w:rPr>
          <w:rFonts w:ascii="Times New Roman" w:hAnsi="Times New Roman"/>
          <w:sz w:val="24"/>
        </w:rPr>
        <w:t xml:space="preserve"> (действует до 1 марта 2029 г.)</w:t>
      </w:r>
      <w:r>
        <w:rPr>
          <w:rFonts w:ascii="Times New Roman" w:hAnsi="Times New Roman"/>
          <w:sz w:val="24"/>
        </w:rPr>
        <w:t>;</w:t>
      </w:r>
      <w:bookmarkEnd w:id="9"/>
    </w:p>
    <w:p w14:paraId="2E9C3DDA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28.09.2020 г. № 662н «Об утверждении профессионального стандарта «Контролер в литейном производстве».</w:t>
      </w:r>
    </w:p>
    <w:p w14:paraId="3AFDA6EB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2FF94D3B" w14:textId="77777777" w:rsidR="00B628AC" w:rsidRDefault="0064051A">
      <w:pPr>
        <w:pStyle w:val="110"/>
        <w:spacing w:after="0" w:line="240" w:lineRule="auto"/>
      </w:pPr>
      <w:bookmarkStart w:id="10" w:name="__RefHeading___4"/>
      <w:bookmarkEnd w:id="10"/>
      <w:r>
        <w:t>1.3. Перечень сокращений.</w:t>
      </w:r>
    </w:p>
    <w:p w14:paraId="0A148B55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5131E68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026516FF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7B2FDB3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75FA087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14232688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2389E189" w14:textId="77777777" w:rsidR="00B628AC" w:rsidRDefault="0064051A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</w:t>
      </w:r>
    </w:p>
    <w:p w14:paraId="7B9E0C1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7943184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1E079671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2423328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ПМн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75558DAC" w14:textId="78234F4C" w:rsidR="00B628AC" w:rsidRDefault="00CD1F5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– примерная образовательная программа </w:t>
      </w:r>
      <w:bookmarkStart w:id="11" w:name="_Hlk206149773"/>
      <w:r>
        <w:rPr>
          <w:rFonts w:ascii="Times New Roman" w:hAnsi="Times New Roman"/>
          <w:sz w:val="24"/>
        </w:rPr>
        <w:t>среднего профессионального образования</w:t>
      </w:r>
      <w:bookmarkEnd w:id="11"/>
      <w:r>
        <w:rPr>
          <w:rFonts w:ascii="Times New Roman" w:hAnsi="Times New Roman"/>
          <w:sz w:val="24"/>
        </w:rPr>
        <w:t>;</w:t>
      </w:r>
    </w:p>
    <w:p w14:paraId="6E2907A0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 – профессиональный цикл;</w:t>
      </w:r>
    </w:p>
    <w:p w14:paraId="371686FA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7644F66A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4EAE394B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0CD8C49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72FAC698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19A1AB15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A2D13D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E5E85A1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B39549E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11701727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1435006C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05DED20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3E5EBFD0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3F16A9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F926556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E468F9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3F12AF95" w14:textId="77777777" w:rsidR="00F22022" w:rsidRDefault="00F22022">
      <w:pPr>
        <w:ind w:firstLine="709"/>
        <w:jc w:val="both"/>
        <w:rPr>
          <w:rFonts w:ascii="Times New Roman" w:hAnsi="Times New Roman"/>
          <w:i/>
        </w:rPr>
        <w:sectPr w:rsidR="00F22022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09A9A86F" w14:textId="77777777" w:rsidR="00B628AC" w:rsidRDefault="0064051A">
      <w:pPr>
        <w:pStyle w:val="10"/>
        <w:spacing w:before="0" w:after="0"/>
        <w:jc w:val="both"/>
      </w:pPr>
      <w:bookmarkStart w:id="12" w:name="__RefHeading___5"/>
      <w:bookmarkEnd w:id="12"/>
      <w:r>
        <w:lastRenderedPageBreak/>
        <w:t xml:space="preserve">Раздел 2. Основные характеристики образовательной программы </w:t>
      </w: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126"/>
        <w:gridCol w:w="3686"/>
      </w:tblGrid>
      <w:tr w:rsidR="00B628AC" w:rsidRPr="00F22022" w14:paraId="6F5C4D0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F4F43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0AC3B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Данные</w:t>
            </w:r>
          </w:p>
        </w:tc>
      </w:tr>
      <w:tr w:rsidR="00B628AC" w:rsidRPr="00F22022" w14:paraId="03B8EDB5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7158" w14:textId="2559FE5D" w:rsidR="00B628AC" w:rsidRPr="00F22022" w:rsidRDefault="00F22022" w:rsidP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Наименование профессии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086D" w14:textId="16A2F5DE" w:rsidR="00B628AC" w:rsidRPr="00F22022" w:rsidRDefault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Контролер качества в машиностроении</w:t>
            </w:r>
          </w:p>
        </w:tc>
      </w:tr>
      <w:tr w:rsidR="00F22022" w:rsidRPr="00F22022" w14:paraId="4DDC420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268DA" w14:textId="68E99ACB" w:rsidR="00F22022" w:rsidRPr="00F22022" w:rsidRDefault="00F22022" w:rsidP="00F22022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Реквизиты ФГОС СПО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D4E28" w14:textId="64E43A35" w:rsidR="00F22022" w:rsidRPr="00F22022" w:rsidRDefault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Приказ Министерства просвещения Российской Федерации от 13.07.2023 № 528 «Об утверждении федерального государственного образовательного стандарта среднего профессионального образования по профессии 15.01.29 Контролер качества в машиностроении»</w:t>
            </w:r>
          </w:p>
        </w:tc>
      </w:tr>
      <w:tr w:rsidR="00F22022" w:rsidRPr="00F22022" w14:paraId="73A64E5D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60E72" w14:textId="7777777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Нормативный срок и объем реализации образовательной программы</w:t>
            </w:r>
          </w:p>
          <w:p w14:paraId="1B44FF1D" w14:textId="7777777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на базе СОО</w:t>
            </w:r>
          </w:p>
          <w:p w14:paraId="5DB47C22" w14:textId="40FBAAE4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на базе ООО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50F1B" w14:textId="77777777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813F52" w14:textId="77777777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E095A1" w14:textId="77777777" w:rsidR="00660DCE" w:rsidRDefault="00660DCE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 год 10 мес. /2952 ак.ч.</w:t>
            </w:r>
          </w:p>
          <w:p w14:paraId="700B115F" w14:textId="2CD92A3D" w:rsidR="00F22022" w:rsidRPr="00F22022" w:rsidRDefault="00F22022" w:rsidP="00660DCE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2 года 10 мес. /4428 ак.ч.</w:t>
            </w:r>
          </w:p>
        </w:tc>
      </w:tr>
      <w:tr w:rsidR="00F22022" w:rsidRPr="00F22022" w14:paraId="544DE211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5C263" w14:textId="48854AE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EFD72" w14:textId="608831A6" w:rsidR="00F22022" w:rsidRDefault="000B5C88" w:rsidP="00F220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Очная, очно-заочная</w:t>
            </w:r>
          </w:p>
        </w:tc>
      </w:tr>
      <w:tr w:rsidR="00F22022" w:rsidRPr="00F22022" w14:paraId="5E6B5CA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348A1" w14:textId="77147509" w:rsidR="00F22022" w:rsidRPr="00F22022" w:rsidRDefault="00F22022" w:rsidP="00F22022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Квалификация выпускника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258D" w14:textId="370EBB66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Контролер качества</w:t>
            </w:r>
          </w:p>
        </w:tc>
      </w:tr>
      <w:tr w:rsidR="00F22022" w:rsidRPr="00F22022" w14:paraId="7F11B2EE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3DBA2" w14:textId="724BD523" w:rsidR="00F22022" w:rsidRPr="00F22022" w:rsidRDefault="00F22022" w:rsidP="00F22022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Направленности (при наличии):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D988A" w14:textId="623C9474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628AC" w:rsidRPr="00F22022" w14:paraId="15F8441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3DD64" w14:textId="00DD53BC" w:rsidR="00B628AC" w:rsidRPr="00F22022" w:rsidRDefault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Перечень профессиональных стандартов, соответствующих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13EB7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40.199 «Контролер станочных и слесарных работ» </w:t>
            </w:r>
          </w:p>
          <w:p w14:paraId="675FAFD8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21.04.2022 г. № 234н)</w:t>
            </w:r>
          </w:p>
          <w:p w14:paraId="5CE9E89A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40.107 «Контролер сварочных работ» </w:t>
            </w:r>
          </w:p>
          <w:p w14:paraId="148D54CF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29.09.2020 г. № 677н)</w:t>
            </w:r>
          </w:p>
          <w:p w14:paraId="0CFB3C27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25.058 «Контролер по техническому контролю в ракетно-космической промышленности» </w:t>
            </w:r>
          </w:p>
          <w:p w14:paraId="1D3F6B6D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03.10.2022 г. № 599н)</w:t>
            </w:r>
          </w:p>
          <w:p w14:paraId="25090479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40.201 «Контролер и испытатель радиоэлектронных средств» </w:t>
            </w:r>
          </w:p>
          <w:p w14:paraId="65FD618F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03.07.2019 г. № 479н)</w:t>
            </w:r>
          </w:p>
          <w:p w14:paraId="44948F5A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40.203 «Контролер в литейном производстве» </w:t>
            </w:r>
          </w:p>
          <w:p w14:paraId="124C58D3" w14:textId="77777777" w:rsidR="00B628AC" w:rsidRPr="00F22022" w:rsidRDefault="0064051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28.09.2020 г. № 662н)</w:t>
            </w:r>
          </w:p>
        </w:tc>
      </w:tr>
      <w:tr w:rsidR="00F22022" w:rsidRPr="00F22022" w14:paraId="1782A93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09463" w14:textId="2BD5F7BF" w:rsidR="00F22022" w:rsidRPr="00F22022" w:rsidRDefault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Виды деятельности по освоению профессии рабочих, должности служащих (при наличии)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96989" w14:textId="0EE5AEA6" w:rsidR="00F22022" w:rsidRPr="00F22022" w:rsidRDefault="00F22022" w:rsidP="00E032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8AC" w:rsidRPr="00F22022" w14:paraId="65589439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1C15D" w14:textId="77777777" w:rsidR="00B628AC" w:rsidRPr="00F22022" w:rsidRDefault="0064051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13" w:name="_Hlk156306819"/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3F741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Объем, в ак.ч.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17D16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в т.ч. в форме практической подготовки</w:t>
            </w:r>
          </w:p>
        </w:tc>
      </w:tr>
      <w:tr w:rsidR="00B628AC" w:rsidRPr="00F22022" w14:paraId="1975302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B49BE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8BB3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2304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3FC5D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1842</w:t>
            </w:r>
          </w:p>
        </w:tc>
      </w:tr>
      <w:tr w:rsidR="00B628AC" w:rsidRPr="00F22022" w14:paraId="306DF1D4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56D76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социально-гуманитарный цикл/ ОГСЭ, 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5162C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04258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</w:tr>
      <w:tr w:rsidR="00B628AC" w:rsidRPr="00F22022" w14:paraId="0043CB24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30CEA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317A5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622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ED5FA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</w:tr>
      <w:tr w:rsidR="00B628AC" w:rsidRPr="00F22022" w14:paraId="48C5998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4C62C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35243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7B91E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1266</w:t>
            </w:r>
          </w:p>
        </w:tc>
      </w:tr>
      <w:tr w:rsidR="00B628AC" w:rsidRPr="00F22022" w14:paraId="28685B99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EA907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 т.ч. практика:</w:t>
            </w:r>
          </w:p>
          <w:p w14:paraId="64C7501A" w14:textId="77777777" w:rsidR="00B628AC" w:rsidRPr="00F22022" w:rsidRDefault="0064051A">
            <w:pPr>
              <w:ind w:left="742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учебная</w:t>
            </w:r>
          </w:p>
          <w:p w14:paraId="646825EE" w14:textId="3344B314" w:rsidR="00B628AC" w:rsidRPr="00F22022" w:rsidRDefault="0064051A" w:rsidP="0064051A">
            <w:pPr>
              <w:ind w:left="742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производственная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4014B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1044</w:t>
            </w:r>
          </w:p>
          <w:p w14:paraId="053247F5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- 432</w:t>
            </w:r>
          </w:p>
          <w:p w14:paraId="7C8E4E8B" w14:textId="6D96C308" w:rsidR="00B628AC" w:rsidRPr="00F22022" w:rsidRDefault="0064051A" w:rsidP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- 612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82899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1044</w:t>
            </w:r>
          </w:p>
          <w:p w14:paraId="08EA6A66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- 432</w:t>
            </w:r>
          </w:p>
          <w:p w14:paraId="430B6D2E" w14:textId="4BC4EFA9" w:rsidR="00B628AC" w:rsidRPr="00F22022" w:rsidRDefault="0064051A" w:rsidP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- 612</w:t>
            </w:r>
          </w:p>
        </w:tc>
      </w:tr>
      <w:tr w:rsidR="00B628AC" w:rsidRPr="00F22022" w14:paraId="6ECAF1E2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EC6E9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1B9AD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D044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504</w:t>
            </w:r>
          </w:p>
        </w:tc>
      </w:tr>
      <w:tr w:rsidR="00B628AC" w:rsidRPr="00F22022" w14:paraId="44228CFD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47E4E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ГИА в форме демонстрационного экзамена  </w:t>
            </w: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E5054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C5FC2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B628AC" w:rsidRPr="00F22022" w14:paraId="06AACCE6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794E2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78D2C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2952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FC08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red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2382</w:t>
            </w:r>
          </w:p>
        </w:tc>
      </w:tr>
      <w:bookmarkEnd w:id="13"/>
    </w:tbl>
    <w:p w14:paraId="618347B4" w14:textId="77777777" w:rsidR="00B628AC" w:rsidRDefault="00B628AC">
      <w:pPr>
        <w:pStyle w:val="10"/>
        <w:spacing w:before="0" w:after="0"/>
      </w:pPr>
    </w:p>
    <w:p w14:paraId="58C9F32B" w14:textId="77777777" w:rsidR="00B628AC" w:rsidRDefault="0064051A">
      <w:pPr>
        <w:pStyle w:val="10"/>
        <w:spacing w:before="0" w:after="0"/>
      </w:pPr>
      <w:bookmarkStart w:id="14" w:name="__RefHeading___6"/>
      <w:bookmarkEnd w:id="14"/>
      <w:r>
        <w:lastRenderedPageBreak/>
        <w:t>Раздел 3. Характеристика профессиональной деятельности выпускника</w:t>
      </w:r>
    </w:p>
    <w:p w14:paraId="5682B095" w14:textId="77777777" w:rsidR="00B628AC" w:rsidRDefault="00B628AC"/>
    <w:p w14:paraId="6EBD168C" w14:textId="214CD5BB" w:rsidR="00B628AC" w:rsidRDefault="0064051A">
      <w:pPr>
        <w:pStyle w:val="110"/>
        <w:spacing w:after="0" w:line="240" w:lineRule="auto"/>
      </w:pPr>
      <w:bookmarkStart w:id="15" w:name="__RefHeading___7"/>
      <w:bookmarkEnd w:id="15"/>
      <w:r>
        <w:t>3.1. Области профессиональной деятельности выпускников:</w:t>
      </w:r>
    </w:p>
    <w:p w14:paraId="1BB01A56" w14:textId="77777777" w:rsidR="00E0323A" w:rsidRDefault="00E13E24" w:rsidP="00E0323A">
      <w:pPr>
        <w:jc w:val="both"/>
        <w:rPr>
          <w:rFonts w:ascii="Times New Roman" w:hAnsi="Times New Roman"/>
          <w:sz w:val="24"/>
        </w:rPr>
      </w:pPr>
      <w:hyperlink r:id="rId17" w:history="1">
        <w:r w:rsidR="0064051A">
          <w:rPr>
            <w:rFonts w:ascii="Times New Roman" w:hAnsi="Times New Roman"/>
            <w:sz w:val="24"/>
          </w:rPr>
          <w:t>25</w:t>
        </w:r>
      </w:hyperlink>
      <w:r w:rsidR="0064051A">
        <w:rPr>
          <w:rFonts w:ascii="Times New Roman" w:hAnsi="Times New Roman"/>
          <w:sz w:val="24"/>
        </w:rPr>
        <w:t xml:space="preserve"> Ракетно-космическая промышленность, </w:t>
      </w:r>
    </w:p>
    <w:p w14:paraId="6716F191" w14:textId="4DEF1FF2" w:rsidR="00B628AC" w:rsidRDefault="00E13E24" w:rsidP="00E0323A">
      <w:pPr>
        <w:jc w:val="both"/>
        <w:rPr>
          <w:rFonts w:ascii="Times New Roman" w:hAnsi="Times New Roman"/>
          <w:sz w:val="24"/>
        </w:rPr>
      </w:pPr>
      <w:hyperlink r:id="rId18" w:history="1">
        <w:r w:rsidR="0064051A">
          <w:rPr>
            <w:rFonts w:ascii="Times New Roman" w:hAnsi="Times New Roman"/>
            <w:sz w:val="24"/>
          </w:rPr>
          <w:t>27</w:t>
        </w:r>
      </w:hyperlink>
      <w:r w:rsidR="0064051A">
        <w:rPr>
          <w:rFonts w:ascii="Times New Roman" w:hAnsi="Times New Roman"/>
          <w:sz w:val="24"/>
        </w:rPr>
        <w:t xml:space="preserve"> Металлургическое производство,  </w:t>
      </w:r>
    </w:p>
    <w:p w14:paraId="69A9646C" w14:textId="77777777" w:rsidR="00E0323A" w:rsidRDefault="00E13E24" w:rsidP="00E0323A">
      <w:pPr>
        <w:jc w:val="both"/>
        <w:rPr>
          <w:rFonts w:ascii="Times New Roman" w:hAnsi="Times New Roman"/>
          <w:sz w:val="24"/>
        </w:rPr>
      </w:pPr>
      <w:hyperlink r:id="rId19" w:history="1">
        <w:r w:rsidR="0064051A">
          <w:rPr>
            <w:rFonts w:ascii="Times New Roman" w:hAnsi="Times New Roman"/>
            <w:sz w:val="24"/>
          </w:rPr>
          <w:t>28</w:t>
        </w:r>
      </w:hyperlink>
      <w:r w:rsidR="0064051A">
        <w:rPr>
          <w:rFonts w:ascii="Times New Roman" w:hAnsi="Times New Roman"/>
          <w:sz w:val="24"/>
        </w:rPr>
        <w:t xml:space="preserve"> Производство машин и оборудования, </w:t>
      </w:r>
    </w:p>
    <w:p w14:paraId="68B9460D" w14:textId="77777777" w:rsidR="00E0323A" w:rsidRDefault="00E13E24" w:rsidP="00E0323A">
      <w:pPr>
        <w:jc w:val="both"/>
        <w:rPr>
          <w:rFonts w:ascii="Times New Roman" w:hAnsi="Times New Roman"/>
          <w:sz w:val="24"/>
        </w:rPr>
      </w:pPr>
      <w:hyperlink r:id="rId20" w:history="1">
        <w:r w:rsidR="0064051A">
          <w:rPr>
            <w:rFonts w:ascii="Times New Roman" w:hAnsi="Times New Roman"/>
            <w:sz w:val="24"/>
          </w:rPr>
          <w:t>31</w:t>
        </w:r>
      </w:hyperlink>
      <w:r w:rsidR="0064051A">
        <w:rPr>
          <w:rFonts w:ascii="Times New Roman" w:hAnsi="Times New Roman"/>
          <w:sz w:val="24"/>
        </w:rPr>
        <w:t xml:space="preserve"> Автомобилестроение, </w:t>
      </w:r>
    </w:p>
    <w:p w14:paraId="763E397D" w14:textId="26C1414F" w:rsidR="00B628AC" w:rsidRDefault="00E13E24" w:rsidP="00E0323A">
      <w:pPr>
        <w:jc w:val="both"/>
        <w:rPr>
          <w:rFonts w:ascii="Times New Roman" w:hAnsi="Times New Roman"/>
          <w:sz w:val="24"/>
        </w:rPr>
      </w:pPr>
      <w:hyperlink r:id="rId21" w:history="1">
        <w:r w:rsidR="0064051A">
          <w:rPr>
            <w:rFonts w:ascii="Times New Roman" w:hAnsi="Times New Roman"/>
            <w:sz w:val="24"/>
          </w:rPr>
          <w:t>32</w:t>
        </w:r>
      </w:hyperlink>
      <w:r w:rsidR="0064051A">
        <w:rPr>
          <w:rFonts w:ascii="Times New Roman" w:hAnsi="Times New Roman"/>
          <w:sz w:val="24"/>
        </w:rPr>
        <w:t xml:space="preserve"> Авиастроение,         </w:t>
      </w:r>
    </w:p>
    <w:p w14:paraId="4C306D3E" w14:textId="77777777" w:rsidR="00B628AC" w:rsidRDefault="00E13E24" w:rsidP="00E0323A">
      <w:pPr>
        <w:jc w:val="both"/>
        <w:rPr>
          <w:rFonts w:ascii="Times New Roman" w:hAnsi="Times New Roman"/>
          <w:sz w:val="24"/>
        </w:rPr>
      </w:pPr>
      <w:hyperlink r:id="rId22" w:history="1">
        <w:r w:rsidR="0064051A">
          <w:rPr>
            <w:rFonts w:ascii="Times New Roman" w:hAnsi="Times New Roman"/>
            <w:sz w:val="24"/>
          </w:rPr>
          <w:t>40</w:t>
        </w:r>
      </w:hyperlink>
      <w:r w:rsidR="0064051A">
        <w:rPr>
          <w:rFonts w:ascii="Times New Roman" w:hAnsi="Times New Roman"/>
          <w:sz w:val="24"/>
        </w:rPr>
        <w:t xml:space="preserve"> Сквозные виды профессиональной деятельности в промышленности.</w:t>
      </w:r>
    </w:p>
    <w:p w14:paraId="78DBAEAC" w14:textId="77777777" w:rsidR="00B628AC" w:rsidRDefault="00B628AC">
      <w:pPr>
        <w:pStyle w:val="110"/>
        <w:spacing w:after="0" w:line="240" w:lineRule="auto"/>
      </w:pPr>
    </w:p>
    <w:p w14:paraId="1EC903CF" w14:textId="77777777" w:rsidR="00B628AC" w:rsidRDefault="0064051A">
      <w:pPr>
        <w:pStyle w:val="110"/>
        <w:spacing w:after="0" w:line="240" w:lineRule="auto"/>
      </w:pPr>
      <w:bookmarkStart w:id="16" w:name="__RefHeading___8"/>
      <w:bookmarkEnd w:id="16"/>
      <w:r>
        <w:t>3.2. Профессиональные стандарты</w:t>
      </w:r>
    </w:p>
    <w:p w14:paraId="47A7EE6A" w14:textId="3A3521E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профессиональных стандартов, учитываемых при разработке </w:t>
      </w:r>
      <w:r w:rsidR="00CD1F50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:</w:t>
      </w: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676"/>
        <w:gridCol w:w="2240"/>
        <w:gridCol w:w="2570"/>
        <w:gridCol w:w="2864"/>
      </w:tblGrid>
      <w:tr w:rsidR="00B628AC" w14:paraId="296ECFC1" w14:textId="77777777">
        <w:tc>
          <w:tcPr>
            <w:tcW w:w="426" w:type="dxa"/>
          </w:tcPr>
          <w:p w14:paraId="1072421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676" w:type="dxa"/>
          </w:tcPr>
          <w:p w14:paraId="0A5DF6D9" w14:textId="674429EC" w:rsidR="00B628AC" w:rsidRDefault="0064051A" w:rsidP="001A25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Код и </w:t>
            </w:r>
            <w:r w:rsidR="001A25BE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аименование ПС</w:t>
            </w:r>
          </w:p>
        </w:tc>
        <w:tc>
          <w:tcPr>
            <w:tcW w:w="2240" w:type="dxa"/>
          </w:tcPr>
          <w:p w14:paraId="51D3A6C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Реквизиты утверждения</w:t>
            </w:r>
          </w:p>
        </w:tc>
        <w:tc>
          <w:tcPr>
            <w:tcW w:w="2570" w:type="dxa"/>
          </w:tcPr>
          <w:p w14:paraId="3FB289E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ОТФ</w:t>
            </w:r>
          </w:p>
        </w:tc>
        <w:tc>
          <w:tcPr>
            <w:tcW w:w="2864" w:type="dxa"/>
          </w:tcPr>
          <w:p w14:paraId="3F61E3D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ТФ</w:t>
            </w:r>
          </w:p>
        </w:tc>
      </w:tr>
      <w:tr w:rsidR="00B628AC" w14:paraId="2B10F303" w14:textId="77777777">
        <w:tc>
          <w:tcPr>
            <w:tcW w:w="426" w:type="dxa"/>
          </w:tcPr>
          <w:p w14:paraId="1B24E360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676" w:type="dxa"/>
          </w:tcPr>
          <w:p w14:paraId="71339F8E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40.107 Контролер сварочных работ</w:t>
            </w:r>
          </w:p>
        </w:tc>
        <w:tc>
          <w:tcPr>
            <w:tcW w:w="2240" w:type="dxa"/>
          </w:tcPr>
          <w:p w14:paraId="647D07F0" w14:textId="2EE6478A" w:rsidR="00B628AC" w:rsidRDefault="0064051A">
            <w:pPr>
              <w:pStyle w:val="afffffffff2"/>
              <w:spacing w:line="276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</w:t>
            </w:r>
            <w:r>
              <w:rPr>
                <w:rFonts w:ascii="Times New Roman" w:hAnsi="Times New Roman"/>
                <w:sz w:val="24"/>
              </w:rPr>
              <w:br/>
              <w:t>от 29.09.2020 № 677н «Об утверждении профессионального стандарта «Кон</w:t>
            </w:r>
            <w:r w:rsidR="00D73C91">
              <w:rPr>
                <w:rFonts w:ascii="Times New Roman" w:hAnsi="Times New Roman"/>
                <w:sz w:val="24"/>
              </w:rPr>
              <w:t>тролер сварочных работ»</w:t>
            </w:r>
          </w:p>
          <w:p w14:paraId="2BA67E0C" w14:textId="77777777" w:rsidR="00B628AC" w:rsidRDefault="00B628A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70" w:type="dxa"/>
          </w:tcPr>
          <w:p w14:paraId="2D3E4F81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В</w:t>
            </w:r>
            <w:r>
              <w:rPr>
                <w:rFonts w:ascii="Times New Roman" w:hAnsi="Times New Roman"/>
                <w:sz w:val="24"/>
              </w:rPr>
              <w:t xml:space="preserve"> Контроль сборки под сварку,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  <w:p w14:paraId="4A7CC3BB" w14:textId="77777777" w:rsidR="00B628AC" w:rsidRDefault="00B628AC">
            <w:pPr>
              <w:ind w:firstLine="708"/>
              <w:rPr>
                <w:rFonts w:ascii="Times New Roman" w:hAnsi="Times New Roman"/>
                <w:sz w:val="24"/>
              </w:rPr>
            </w:pPr>
          </w:p>
        </w:tc>
        <w:tc>
          <w:tcPr>
            <w:tcW w:w="2864" w:type="dxa"/>
          </w:tcPr>
          <w:p w14:paraId="2F6DBBCB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В/01.4</w:t>
            </w:r>
            <w:r>
              <w:rPr>
                <w:rFonts w:ascii="Times New Roman" w:hAnsi="Times New Roman"/>
                <w:sz w:val="24"/>
              </w:rPr>
              <w:t xml:space="preserve"> Контроль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  <w:p w14:paraId="1FCA32F0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В/02.4</w:t>
            </w:r>
            <w:r>
              <w:rPr>
                <w:rFonts w:ascii="Times New Roman" w:hAnsi="Times New Roman"/>
                <w:sz w:val="24"/>
              </w:rPr>
              <w:t xml:space="preserve"> Контроль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7217F75" w14:textId="77777777">
        <w:tc>
          <w:tcPr>
            <w:tcW w:w="426" w:type="dxa"/>
          </w:tcPr>
          <w:p w14:paraId="44477B0E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676" w:type="dxa"/>
          </w:tcPr>
          <w:p w14:paraId="05488E13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40.199 Контролер станочных и слесарных работ</w:t>
            </w:r>
          </w:p>
        </w:tc>
        <w:tc>
          <w:tcPr>
            <w:tcW w:w="2240" w:type="dxa"/>
          </w:tcPr>
          <w:p w14:paraId="4B7F150A" w14:textId="77777777" w:rsidR="00B628AC" w:rsidRDefault="0064051A">
            <w:pPr>
              <w:pStyle w:val="afffffffff2"/>
              <w:spacing w:line="276" w:lineRule="auto"/>
              <w:ind w:left="0" w:firstLine="54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</w:t>
            </w:r>
            <w:r>
              <w:rPr>
                <w:rFonts w:ascii="Times New Roman" w:hAnsi="Times New Roman"/>
                <w:sz w:val="24"/>
              </w:rPr>
              <w:br/>
              <w:t>от 21.04.2022 № 234н «Об утверждении профессионального стандарта «Контролер станочных и слесарных работ»;</w:t>
            </w:r>
          </w:p>
          <w:p w14:paraId="65570BEE" w14:textId="77777777" w:rsidR="00B628AC" w:rsidRDefault="00B628AC">
            <w:pPr>
              <w:pStyle w:val="afffffffff2"/>
              <w:spacing w:line="276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70" w:type="dxa"/>
          </w:tcPr>
          <w:p w14:paraId="5771877F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С</w:t>
            </w:r>
            <w:r>
              <w:rPr>
                <w:rFonts w:ascii="Times New Roman" w:hAnsi="Times New Roman"/>
                <w:sz w:val="24"/>
              </w:rPr>
              <w:t xml:space="preserve"> Контроль деталей с габаритными размерами от 5 до 500 мм, конструкция и сочетания поверхностей которых требуют использования для контроля специальных контрольно-измерительных инструментов и приспособлений (далее - сложные детали); сборочных единиц и изделий с габаритными размерами от 5 до 500 мм, состоящих не </w:t>
            </w:r>
            <w:r>
              <w:rPr>
                <w:rFonts w:ascii="Times New Roman" w:hAnsi="Times New Roman"/>
                <w:sz w:val="24"/>
              </w:rPr>
              <w:lastRenderedPageBreak/>
              <w:t>более чем из 100 деталей, конструкция которых требует использования для контроля и испытаний специальных контрольно-измерительных инструментов и приспособлений (далее - сложные сборочные единицы и изделия)</w:t>
            </w:r>
          </w:p>
        </w:tc>
        <w:tc>
          <w:tcPr>
            <w:tcW w:w="2864" w:type="dxa"/>
          </w:tcPr>
          <w:p w14:paraId="3967EB67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ТФ С/01.3</w:t>
            </w:r>
            <w:r>
              <w:rPr>
                <w:rFonts w:ascii="Times New Roman" w:hAnsi="Times New Roman"/>
                <w:sz w:val="24"/>
              </w:rPr>
              <w:t xml:space="preserve"> Контроль качества изготовления сложных деталей</w:t>
            </w:r>
          </w:p>
          <w:p w14:paraId="62BEA735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С/02.3</w:t>
            </w:r>
            <w:r>
              <w:rPr>
                <w:rFonts w:ascii="Times New Roman" w:hAnsi="Times New Roman"/>
                <w:sz w:val="24"/>
              </w:rPr>
              <w:t xml:space="preserve"> Испытания и контроль качества сборки сложных сборочных единиц и изделий</w:t>
            </w:r>
          </w:p>
        </w:tc>
      </w:tr>
    </w:tbl>
    <w:p w14:paraId="6B239839" w14:textId="77777777" w:rsidR="00B628AC" w:rsidRDefault="00B628AC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4F93B20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0227390" w14:textId="77777777" w:rsidR="00B628AC" w:rsidRDefault="0064051A">
      <w:pPr>
        <w:pStyle w:val="110"/>
        <w:spacing w:after="0" w:line="240" w:lineRule="auto"/>
      </w:pPr>
      <w:bookmarkStart w:id="17" w:name="__RefHeading___9"/>
      <w:bookmarkEnd w:id="17"/>
      <w:r>
        <w:t>3.3. Осваиваемые виды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415"/>
      </w:tblGrid>
      <w:tr w:rsidR="00B628AC" w14:paraId="6843441E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84928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6875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B628AC" w14:paraId="471A0E5B" w14:textId="77777777">
        <w:tc>
          <w:tcPr>
            <w:tcW w:w="9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1726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B628AC" w14:paraId="0E231A2F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9525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8F58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ПМ.01</w:t>
            </w:r>
            <w:r>
              <w:rPr>
                <w:rFonts w:ascii="Times New Roman" w:hAnsi="Times New Roman"/>
                <w:sz w:val="24"/>
              </w:rPr>
              <w:tab/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</w:tr>
      <w:tr w:rsidR="00B628AC" w14:paraId="11D5B335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302C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038A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ПМ.02 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</w:tbl>
    <w:p w14:paraId="4E48A536" w14:textId="77777777" w:rsidR="00B628AC" w:rsidRDefault="00B628AC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53F6E1DB" w14:textId="77777777" w:rsidR="00B628AC" w:rsidRDefault="00B628AC">
      <w:pPr>
        <w:rPr>
          <w:sz w:val="24"/>
        </w:rPr>
      </w:pPr>
    </w:p>
    <w:p w14:paraId="41437536" w14:textId="77777777" w:rsidR="00B628AC" w:rsidRDefault="00B628AC">
      <w:pPr>
        <w:pStyle w:val="110"/>
        <w:spacing w:after="0" w:line="240" w:lineRule="auto"/>
      </w:pPr>
    </w:p>
    <w:p w14:paraId="53F46C9C" w14:textId="77777777" w:rsidR="00B628AC" w:rsidRDefault="00B628AC">
      <w:pPr>
        <w:sectPr w:rsidR="00B628AC">
          <w:pgSz w:w="11906" w:h="16838"/>
          <w:pgMar w:top="1134" w:right="850" w:bottom="1134" w:left="1701" w:header="708" w:footer="708" w:gutter="0"/>
          <w:cols w:space="720"/>
        </w:sectPr>
      </w:pPr>
    </w:p>
    <w:p w14:paraId="62F78E43" w14:textId="77777777" w:rsidR="00B628AC" w:rsidRDefault="0064051A">
      <w:pPr>
        <w:pStyle w:val="10"/>
        <w:spacing w:before="0" w:after="0"/>
      </w:pPr>
      <w:bookmarkStart w:id="18" w:name="__RefHeading___10"/>
      <w:bookmarkEnd w:id="18"/>
      <w:r>
        <w:lastRenderedPageBreak/>
        <w:t>Раздел 4. Планируемые результаты освоения образовательной программы</w:t>
      </w:r>
    </w:p>
    <w:p w14:paraId="4E198844" w14:textId="77777777" w:rsidR="00B628AC" w:rsidRDefault="00B628AC">
      <w:pPr>
        <w:rPr>
          <w:rFonts w:ascii="Times New Roman" w:hAnsi="Times New Roman"/>
          <w:sz w:val="24"/>
        </w:rPr>
      </w:pPr>
    </w:p>
    <w:p w14:paraId="448D7012" w14:textId="77777777" w:rsidR="00B628AC" w:rsidRDefault="0064051A">
      <w:pPr>
        <w:pStyle w:val="110"/>
        <w:spacing w:after="0" w:line="240" w:lineRule="auto"/>
      </w:pPr>
      <w:bookmarkStart w:id="19" w:name="__RefHeading___11"/>
      <w:bookmarkEnd w:id="19"/>
      <w:r>
        <w:t xml:space="preserve">4.1. Общие компетенции </w:t>
      </w:r>
    </w:p>
    <w:p w14:paraId="01113471" w14:textId="77777777" w:rsidR="00B628AC" w:rsidRDefault="00B628AC">
      <w:pPr>
        <w:pStyle w:val="110"/>
        <w:spacing w:after="0" w:line="240" w:lineRule="auto"/>
      </w:pP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0"/>
        <w:gridCol w:w="2865"/>
        <w:gridCol w:w="10739"/>
      </w:tblGrid>
      <w:tr w:rsidR="00B628AC" w14:paraId="0671AFEE" w14:textId="77777777">
        <w:trPr>
          <w:trHeight w:val="419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5749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7B9A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90781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B628AC" w14:paraId="760CB518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E0FA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B4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2CE9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228DF44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C610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984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56E86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B628AC" w14:paraId="282E0DC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38D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075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364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B628AC" w14:paraId="6B89359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127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09A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4D12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B628AC" w14:paraId="7058351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A8F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83D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F8C5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B628AC" w14:paraId="23A7611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3F0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6FB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EE72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B628AC" w14:paraId="57FFEFF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B4F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C94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DBF4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FA8579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6BE0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451A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D685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B628AC" w14:paraId="6435BED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76C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77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D11E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B628AC" w14:paraId="425E0F1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F13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798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98EF4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B628AC" w14:paraId="02A83D1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C72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652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56D8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B628AC" w14:paraId="1D8900A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B1A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626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CFB7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B628AC" w14:paraId="3D3E3526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88A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0AB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FF9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77E47D8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BED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BBF6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EF8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B628AC" w14:paraId="73E701FA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F88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7F0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FD7D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B628AC" w14:paraId="2359B25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D59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192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F234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B628AC" w14:paraId="6B25725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639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6E7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BF0E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B628AC" w14:paraId="421FE5E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00B5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923B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691B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B628AC" w14:paraId="070FAFB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B38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B36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9730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B628AC" w14:paraId="21F919F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9C6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F1FB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FD3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4B5C8B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414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8EB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D223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B628AC" w14:paraId="2447F15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9AD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618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06B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B628AC" w14:paraId="706BEBF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ACB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68E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0961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B628AC" w14:paraId="7BFC092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5DB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BF6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9E9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B628AC" w14:paraId="4A34BF0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3E9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241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B41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B628AC" w14:paraId="4F4B0288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2EC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942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ADA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3BC3A4B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FDB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14F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65BF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B628AC" w14:paraId="073A10E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F0D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ACCC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DFCD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B628AC" w14:paraId="53F5274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6983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BE2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0F85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B628AC" w14:paraId="4A59275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D08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81D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6006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B628AC" w14:paraId="73ECBCE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CF0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70B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A196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B628AC" w14:paraId="1576916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123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79E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D1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B628AC" w14:paraId="10048EE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FD8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0D3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0247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B628AC" w14:paraId="3F131A1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FB7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169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042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B628AC" w14:paraId="074B3CD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BA63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592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F0A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B628AC" w14:paraId="4FECCFB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D19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A13E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B39F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B628AC" w14:paraId="0C68DED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794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56B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52C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FB2E07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2D2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465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090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B628AC" w14:paraId="317ACFE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9E6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B9C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705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B628AC" w14:paraId="05431BE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DFB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3C49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AE5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B628AC" w14:paraId="49BD7FB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E31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23E2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732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B628AC" w14:paraId="075575A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385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550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543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B628AC" w14:paraId="7BDE12A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F53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E2AF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45C8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B628AC" w14:paraId="5C27574D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CE04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33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E55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B628AC" w14:paraId="3EDF224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1B2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D25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088DC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B628AC" w14:paraId="0C08996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07F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663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4A4F2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B628AC" w14:paraId="3960A95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D4D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2BF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8AA79" w14:textId="77777777" w:rsidR="00B628AC" w:rsidRDefault="0064051A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2A6AA8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501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641E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AC93C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B628AC" w14:paraId="58E132EA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216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670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A4B2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B628AC" w14:paraId="40A428A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B13A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9C9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C820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13632C2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0CD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E4B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D7B6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B628AC" w14:paraId="7FA0E16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ADE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748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53C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B628AC" w14:paraId="7B691EB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5550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21E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D300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48DDB8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257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C97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739B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B628AC" w14:paraId="694D0F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814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141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42A7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B628AC" w14:paraId="611017B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D67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131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7FE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B628AC" w14:paraId="7472A547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AAE4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CE21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гражданско-</w:t>
            </w:r>
            <w:r>
              <w:rPr>
                <w:rFonts w:ascii="Times New Roman" w:hAnsi="Times New Roman"/>
              </w:rPr>
              <w:lastRenderedPageBreak/>
              <w:t>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A4F5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241272B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B8B7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2BC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44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B628AC" w14:paraId="14ED910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71DE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3482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448E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B628AC" w14:paraId="41150E6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0609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7B9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D327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специальности</w:t>
            </w:r>
          </w:p>
        </w:tc>
      </w:tr>
      <w:tr w:rsidR="00B628AC" w14:paraId="5F3D174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5D70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763C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B147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B628AC" w14:paraId="0399559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22CB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B793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55CE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6FE631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6707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5EF9B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5EDB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B628AC" w14:paraId="6C7ED7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C7E1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E183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2CF7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B628AC" w14:paraId="031FFE0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F768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368F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ECDF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специальности</w:t>
            </w:r>
          </w:p>
        </w:tc>
      </w:tr>
      <w:tr w:rsidR="00B628AC" w14:paraId="649FCC1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0499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364BE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CC3C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B628AC" w14:paraId="518474D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430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77E1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C80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33453BE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3E25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8D0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1584C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B628AC" w14:paraId="418AF78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836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DDA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B7A2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B628AC" w14:paraId="00CC8F9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6AE1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7D1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912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B628AC" w14:paraId="090020E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C88C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826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07B1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B628AC" w14:paraId="3DB256F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B83E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248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94E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B628AC" w14:paraId="2B3C963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BB8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A8D9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19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740E81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1D9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009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CBAA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B628AC" w14:paraId="60A33E4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85C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72E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961A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B628AC" w14:paraId="0DCB435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B72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479A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C133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B628AC" w14:paraId="44B811A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000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DDF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6F7A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B628AC" w14:paraId="4FDA46B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AFF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ED8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0E4E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B628AC" w14:paraId="732ED85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8BD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8B8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D48C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B628AC" w14:paraId="38A85EDE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0CD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C3E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</w:t>
            </w:r>
            <w:r>
              <w:rPr>
                <w:rFonts w:ascii="Times New Roman" w:hAnsi="Times New Roman"/>
              </w:rPr>
              <w:lastRenderedPageBreak/>
              <w:t>подготовленности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1E05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B628AC" w14:paraId="660A25D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4EC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0F5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8470B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B628AC" w14:paraId="1E37E92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C54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F6E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71D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B628AC" w14:paraId="34CAF4E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495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6AD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0AAF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B628AC" w14:paraId="17C8E05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5C5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5D9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5BB8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5126C7F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8A6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3D8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BFD7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B628AC" w14:paraId="245673B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435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92A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540D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B628AC" w14:paraId="24C9D34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2E7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151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65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B628AC" w14:paraId="19E0691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111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FA80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EFA2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B628AC" w14:paraId="05D7B15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670C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28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C1B7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5B0495A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97D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D249E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291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B628AC" w14:paraId="5EBE7EA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DB2F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316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D388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B628AC" w14:paraId="77C183A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2D1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EC6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22C1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B628AC" w14:paraId="648516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4AB0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2EF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ED098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B628AC" w14:paraId="2EC4947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4BE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75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1011C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B628AC" w14:paraId="4682815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9ED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9FFA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2C0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CBEA6F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CDE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560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D3F35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B628AC" w14:paraId="27A2964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8CA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9AA2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27EA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B628AC" w14:paraId="210FA99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FD0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E51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B94F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B628AC" w14:paraId="68D134A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F39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F652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89B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B628AC" w14:paraId="2D01DFF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E352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4E7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2277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14:paraId="3BF91238" w14:textId="77777777" w:rsidR="00B628AC" w:rsidRDefault="00B628AC">
      <w:pPr>
        <w:pStyle w:val="110"/>
        <w:spacing w:after="0" w:line="240" w:lineRule="auto"/>
      </w:pPr>
    </w:p>
    <w:p w14:paraId="5D3CB6DF" w14:textId="77777777" w:rsidR="00B628AC" w:rsidRDefault="00B628AC">
      <w:pPr>
        <w:pStyle w:val="110"/>
        <w:spacing w:after="0" w:line="240" w:lineRule="auto"/>
      </w:pPr>
    </w:p>
    <w:p w14:paraId="7D40829E" w14:textId="77777777" w:rsidR="00B628AC" w:rsidRDefault="0064051A">
      <w:pPr>
        <w:pStyle w:val="110"/>
        <w:spacing w:after="0" w:line="240" w:lineRule="auto"/>
      </w:pPr>
      <w:bookmarkStart w:id="20" w:name="__RefHeading___12"/>
      <w:bookmarkEnd w:id="20"/>
      <w: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4"/>
        <w:gridCol w:w="4198"/>
        <w:gridCol w:w="7738"/>
      </w:tblGrid>
      <w:tr w:rsidR="00B628AC" w14:paraId="58DC40E9" w14:textId="77777777">
        <w:trPr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E009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bookmarkStart w:id="21" w:name="_Hlk131166161"/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7DD4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C20F93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B628AC" w14:paraId="1AC0FA1E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019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BF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1.1. Осуществлять контроль качества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7C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75A1578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0C8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FA7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5F269" w14:textId="3AC058E0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деталей</w:t>
            </w:r>
          </w:p>
        </w:tc>
      </w:tr>
      <w:tr w:rsidR="00B628AC" w14:paraId="2272B7F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7E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B8E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22DC5" w14:textId="6BFA254F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Выбор</w:t>
            </w:r>
            <w:r w:rsidR="00D73C91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и 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к работе универсальных контрольно-измерительных инструментов для контроля заданных технических требований простых деталей</w:t>
            </w:r>
          </w:p>
        </w:tc>
      </w:tr>
      <w:tr w:rsidR="00B628AC" w14:paraId="4169A7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003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A33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346A" w14:textId="31D9A44A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090F6B4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7BE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E95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9C24B" w14:textId="2EB57BC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73E0C2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22BF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DD2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C0AA2" w14:textId="3902E015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параметров резьбовых поверхностей простых деталей с точностью до 7-й степени точности</w:t>
            </w:r>
          </w:p>
        </w:tc>
      </w:tr>
      <w:tr w:rsidR="00B628AC" w14:paraId="3CEAAD3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729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057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9FE9" w14:textId="4F22F60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отклонений формы и взаимного расположения поверхностей простых деталей с точностью до 7-й степени точности (с допуском не менее 0,01 мм) </w:t>
            </w:r>
          </w:p>
        </w:tc>
      </w:tr>
      <w:tr w:rsidR="00B628AC" w14:paraId="1277D0E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30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F22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A738" w14:textId="7D685DB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шероховатости обработанных поверхностей простых деталей до Ra </w:t>
            </w:r>
            <w:r>
              <w:rPr>
                <w:rFonts w:ascii="Times New Roman" w:hAnsi="Times New Roman"/>
              </w:rPr>
              <w:lastRenderedPageBreak/>
              <w:t>3,2 мкм</w:t>
            </w:r>
          </w:p>
        </w:tc>
      </w:tr>
      <w:tr w:rsidR="00B628AC" w14:paraId="34DB03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2BA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513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8FFD3" w14:textId="302301DF" w:rsidR="00B628AC" w:rsidRDefault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Установления</w:t>
            </w:r>
            <w:r w:rsidR="0064051A">
              <w:rPr>
                <w:rFonts w:ascii="Times New Roman" w:hAnsi="Times New Roman"/>
              </w:rPr>
              <w:t xml:space="preserve"> видов дефектов простых деталей </w:t>
            </w:r>
          </w:p>
        </w:tc>
      </w:tr>
      <w:tr w:rsidR="00B628AC" w14:paraId="24F83C7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ABD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CBC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F42C" w14:textId="56008DB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деталей</w:t>
            </w:r>
          </w:p>
        </w:tc>
      </w:tr>
      <w:tr w:rsidR="00B628AC" w14:paraId="6B046F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4EA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C5F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933D" w14:textId="3B6F7851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на принятые и забракованные простые детали</w:t>
            </w:r>
          </w:p>
        </w:tc>
      </w:tr>
      <w:tr w:rsidR="00B628AC" w14:paraId="786ACC9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D0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12C8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6410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65D855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A01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725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941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на простые детали</w:t>
            </w:r>
          </w:p>
        </w:tc>
      </w:tr>
      <w:tr w:rsidR="00B628AC" w14:paraId="2AF7C5C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19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BDC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C459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в соответствии с технологической документацией и подготавливать к работе универсальные контрольно-измерительные инструменты</w:t>
            </w:r>
          </w:p>
        </w:tc>
      </w:tr>
      <w:tr w:rsidR="00B628AC" w14:paraId="6EDA83B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DF3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9B4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58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для измерения и контроля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3FB86CA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027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246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E5E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для измерения и контроля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5AA5BD6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93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6A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3EA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универсальные контрольно-измерительные инструменты для измерения и контроля параметров резьбовых поверхностей простых деталей с точностью до 7-й степени точности </w:t>
            </w:r>
          </w:p>
        </w:tc>
      </w:tr>
      <w:tr w:rsidR="00B628AC" w14:paraId="77AB30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4E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D41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375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и приспособления для измерения и контроля отклонений формы и взаимного расположения поверхностей простых деталей с точностью до 7-й степени точности (с допуском не менее 0,01 мм)</w:t>
            </w:r>
          </w:p>
        </w:tc>
      </w:tr>
      <w:tr w:rsidR="00B628AC" w14:paraId="2140E5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7ED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5E4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02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шероховатость поверхностей простых деталей до Ra 3,2 мкм визуально-тактильным методом 8. Выявлять дефекты простых деталей</w:t>
            </w:r>
          </w:p>
        </w:tc>
      </w:tr>
      <w:tr w:rsidR="00B628AC" w14:paraId="742EDE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03C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741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4F8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деталей 10. Документально оформлять результаты контроля простых деталей 11. Использовать текстовые редакторы (процессоры) для оформления результатов контроля</w:t>
            </w:r>
          </w:p>
        </w:tc>
      </w:tr>
      <w:tr w:rsidR="00B628AC" w14:paraId="65CE09B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39A3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80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3CA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347D01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A80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88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E66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8909EAF" w14:textId="77777777" w:rsidTr="00D73C91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40F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72411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BE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технологической документации в объеме, необходимом для выполнения работы</w:t>
            </w:r>
          </w:p>
        </w:tc>
      </w:tr>
      <w:tr w:rsidR="00B628AC" w14:paraId="6C9664A8" w14:textId="77777777" w:rsidTr="00D73C91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5FA2" w14:textId="77777777" w:rsidR="00B628AC" w:rsidRDefault="00B628AC"/>
        </w:tc>
        <w:tc>
          <w:tcPr>
            <w:tcW w:w="41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D5A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D8D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допусков и посадок, квалитеты точности, параметры шероховатости</w:t>
            </w:r>
          </w:p>
        </w:tc>
      </w:tr>
      <w:tr w:rsidR="00B628AC" w14:paraId="5A686B4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811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4EC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D5D1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требования, предъявляемые к изготавливаемым простым деталям</w:t>
            </w:r>
          </w:p>
        </w:tc>
      </w:tr>
      <w:tr w:rsidR="00B628AC" w14:paraId="7143C19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7963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DAF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93B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Методики измерения и контроля линейных размеров простых деталей с </w:t>
            </w:r>
            <w:r>
              <w:rPr>
                <w:rFonts w:ascii="Times New Roman" w:hAnsi="Times New Roman"/>
              </w:rPr>
              <w:lastRenderedPageBreak/>
              <w:t>точностью до 10-го квалитета (с допусками не менее 0,01 мм) 5. Виды, конструкции, назначение универсальных контрольно-измерительных инструментов для измерения и контроля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538408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37A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3F3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2A9A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угловых размеров простых деталей с точностью до 9-й степени точности (с допусками не менее 10′) 7. Виды, конструкции, назначение универсальных контрольно-измерительных инструментов для измерения и контроля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77BF55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8E2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E6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758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параметров резьбовых поверхностей простых деталей с точностью до 7-й степени точности</w:t>
            </w:r>
          </w:p>
        </w:tc>
      </w:tr>
      <w:tr w:rsidR="00B628AC" w14:paraId="0908612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3F7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5031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34B3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Виды, конструкции, назначение, возможности и правила использования универсальных контрольно-измерительных инструментов для измерения и контроля параметров резьбовых поверхностей простых деталей с точностью до 7-й степени точности</w:t>
            </w:r>
          </w:p>
        </w:tc>
      </w:tr>
      <w:tr w:rsidR="00B628AC" w14:paraId="4FFC1B35" w14:textId="77777777">
        <w:trPr>
          <w:trHeight w:val="663"/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100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72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EB4D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отклонений формы и взаимного расположения поверхностей простых деталей с точностью до 7-й степени точности (с допуском не менее 0,01 мм)</w:t>
            </w:r>
          </w:p>
        </w:tc>
      </w:tr>
      <w:tr w:rsidR="00B628AC" w14:paraId="0D4A2B6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93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E84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733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Виды, конструкции, назначение универсальных контрольно-измерительных инструментов и приспособлений для измерения и контроля отклонений формы и взаимного расположения поверхностей с точностью до 7-й степени точности (с допуском не менее 0,01 мм)</w:t>
            </w:r>
          </w:p>
        </w:tc>
      </w:tr>
      <w:tr w:rsidR="00B628AC" w14:paraId="4F09D4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05E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31D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4868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Методика контроля шероховатости поверхностей простых деталей до Ra 3,2 мкм визуально-тактильным методом</w:t>
            </w:r>
          </w:p>
        </w:tc>
      </w:tr>
      <w:tr w:rsidR="00B628AC" w14:paraId="1704D5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BD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40D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B2F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простых деталей</w:t>
            </w:r>
          </w:p>
        </w:tc>
      </w:tr>
      <w:tr w:rsidR="00B628AC" w14:paraId="5D6EF2A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CD1E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170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5E4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брака деталей</w:t>
            </w:r>
          </w:p>
        </w:tc>
      </w:tr>
      <w:tr w:rsidR="00B628AC" w14:paraId="23D846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C11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7F3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268B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Текстовые редакторы (процессоры): наименования, возможности и порядок работы в них</w:t>
            </w:r>
          </w:p>
        </w:tc>
      </w:tr>
      <w:tr w:rsidR="00B628AC" w14:paraId="6692CB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F05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F92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DB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B628AC" w14:paraId="260918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B5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C24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F16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черчения в объеме, необходимом для выполнения работы</w:t>
            </w:r>
          </w:p>
        </w:tc>
      </w:tr>
      <w:tr w:rsidR="00B628AC" w14:paraId="137311D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DBE6" w14:textId="77777777" w:rsidR="00B628AC" w:rsidRDefault="00B628A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DBD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ПК 1.2. Проводить приемку деталей после механической и слесарной обработки, узлов конструкций и рабочих </w:t>
            </w:r>
            <w:r>
              <w:rPr>
                <w:rFonts w:ascii="Times New Roman" w:hAnsi="Times New Roman"/>
              </w:rPr>
              <w:lastRenderedPageBreak/>
              <w:t>механизмов после их сборки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FC4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Навыки: </w:t>
            </w:r>
          </w:p>
        </w:tc>
      </w:tr>
      <w:tr w:rsidR="00B628AC" w14:paraId="477238B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69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D2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D37" w14:textId="251B774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B628AC" w14:paraId="516AFDF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58C6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75A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24FE" w14:textId="35F406B4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конструкторской и технологической документации на простые сборочные единицы и изделия</w:t>
            </w:r>
          </w:p>
        </w:tc>
      </w:tr>
      <w:tr w:rsidR="00B628AC" w14:paraId="21C9C0A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B0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7A6D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9C3" w14:textId="4E1161D3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B628AC" w14:paraId="1318411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FC0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4E8C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29EF1" w14:textId="3F31C752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B628AC" w14:paraId="79CDC7D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07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59B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AC1E9" w14:textId="05BC169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B628AC" w14:paraId="19C290B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0F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ACA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5DAD" w14:textId="41E481C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B628AC" w14:paraId="1AC734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62C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18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ECE1" w14:textId="1542B58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B628AC" w14:paraId="63E8334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E3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929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BBC5" w14:textId="7635D95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B628AC" w14:paraId="0A179E0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42C4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281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9A3B" w14:textId="5C84615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B628AC" w14:paraId="2C16E1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4F2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7787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2DC5" w14:textId="19ADAFD5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B628AC" w14:paraId="4FE6FDC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39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2F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4D6C" w14:textId="12D7DD26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B628AC" w14:paraId="67D2B14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8B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A10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426A" w14:textId="3B9D0CF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B628AC" w14:paraId="379FC7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CE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4D2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058E" w14:textId="1F200CA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B628AC" w14:paraId="36AE802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5BC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1C6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AAE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080E276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E5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EB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99FA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B628AC" w14:paraId="18DFEEC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5A1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AED0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32D5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B628AC" w14:paraId="59C5182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7FF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800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8864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09CFCB9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7F3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41E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B60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32F74AF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33D6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331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ECA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3C88E5D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CBD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5A6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322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32F7B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BF8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588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72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BB6EF4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CC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98A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4A1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B628AC" w14:paraId="04FE216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6989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AC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8D1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B628AC" w14:paraId="1F1F3EE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4F33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792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1C5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B628AC" w14:paraId="42DB515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E8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AC2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E92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B628AC" w14:paraId="1FF7A0E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695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4C2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34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B628AC" w14:paraId="35A6BD0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3FC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8BE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656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B628AC" w14:paraId="0E47D81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F114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7D40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93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B628AC" w14:paraId="4DAE771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95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DA7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34A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25E69F1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26A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47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D478" w14:textId="77777777" w:rsidR="00B628AC" w:rsidRDefault="0064051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628AC" w14:paraId="34709D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0DB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0AB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C60F6" w14:textId="74E4FC5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C27109">
              <w:rPr>
                <w:rFonts w:ascii="Times New Roman" w:hAnsi="Times New Roman"/>
              </w:rPr>
              <w:t>сновны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параметр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и допуск</w:t>
            </w:r>
            <w:r>
              <w:rPr>
                <w:rFonts w:ascii="Times New Roman" w:hAnsi="Times New Roman"/>
              </w:rPr>
              <w:t>и</w:t>
            </w:r>
            <w:r w:rsidRPr="00C27109">
              <w:rPr>
                <w:rFonts w:ascii="Times New Roman" w:hAnsi="Times New Roman"/>
              </w:rPr>
              <w:t>, которые должны быть соблюдены при приемке деталей и узлов</w:t>
            </w:r>
          </w:p>
        </w:tc>
      </w:tr>
      <w:tr w:rsidR="00B628AC" w14:paraId="41D88A1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B3B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13D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57A7" w14:textId="2EF6A44B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C27109">
              <w:rPr>
                <w:rFonts w:ascii="Times New Roman" w:hAnsi="Times New Roman"/>
              </w:rPr>
              <w:t>етод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и инструмент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контроля, используемы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для проверки геометрических и функциональных параметров деталей</w:t>
            </w:r>
          </w:p>
        </w:tc>
      </w:tr>
      <w:tr w:rsidR="00B628AC" w14:paraId="6156FD3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99C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80C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B301" w14:textId="10489A2C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C27109">
              <w:rPr>
                <w:rFonts w:ascii="Times New Roman" w:hAnsi="Times New Roman"/>
              </w:rPr>
              <w:t>ринцип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работы и применения различных приборов для контроля</w:t>
            </w:r>
          </w:p>
        </w:tc>
      </w:tr>
      <w:tr w:rsidR="00B628AC" w14:paraId="0B3738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DD8C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95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54A5" w14:textId="4A7E1405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C27109">
              <w:rPr>
                <w:rFonts w:ascii="Times New Roman" w:hAnsi="Times New Roman"/>
              </w:rPr>
              <w:t>ействующи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стандарт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качества (например, ISO, ГОСТ) и их применение в процессе приемки</w:t>
            </w:r>
          </w:p>
        </w:tc>
      </w:tr>
      <w:tr w:rsidR="00B628AC" w14:paraId="38AAC90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0D9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927C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F9E7" w14:textId="399EDEF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C27109">
              <w:rPr>
                <w:rFonts w:ascii="Times New Roman" w:hAnsi="Times New Roman"/>
              </w:rPr>
              <w:t>ормативны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документ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регламентирующие </w:t>
            </w:r>
            <w:r w:rsidRPr="00C27109">
              <w:rPr>
                <w:rFonts w:ascii="Times New Roman" w:hAnsi="Times New Roman"/>
              </w:rPr>
              <w:t>приемк</w:t>
            </w:r>
            <w:r>
              <w:rPr>
                <w:rFonts w:ascii="Times New Roman" w:hAnsi="Times New Roman"/>
              </w:rPr>
              <w:t>у</w:t>
            </w:r>
            <w:r w:rsidRPr="00C27109">
              <w:rPr>
                <w:rFonts w:ascii="Times New Roman" w:hAnsi="Times New Roman"/>
              </w:rPr>
              <w:t xml:space="preserve"> и контрол</w:t>
            </w:r>
            <w:r>
              <w:rPr>
                <w:rFonts w:ascii="Times New Roman" w:hAnsi="Times New Roman"/>
              </w:rPr>
              <w:t>ь</w:t>
            </w:r>
            <w:r w:rsidRPr="00C27109">
              <w:rPr>
                <w:rFonts w:ascii="Times New Roman" w:hAnsi="Times New Roman"/>
              </w:rPr>
              <w:t xml:space="preserve"> деталей и узлов</w:t>
            </w:r>
          </w:p>
        </w:tc>
      </w:tr>
      <w:tr w:rsidR="00B628AC" w14:paraId="78B05C2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7DD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E5D5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FAAC" w14:textId="637D2E13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C27109">
              <w:rPr>
                <w:rFonts w:ascii="Times New Roman" w:hAnsi="Times New Roman"/>
              </w:rPr>
              <w:t>роцесс</w:t>
            </w:r>
            <w:r>
              <w:rPr>
                <w:rFonts w:ascii="Times New Roman" w:hAnsi="Times New Roman"/>
              </w:rPr>
              <w:t xml:space="preserve">ы </w:t>
            </w:r>
            <w:r w:rsidRPr="00C27109">
              <w:rPr>
                <w:rFonts w:ascii="Times New Roman" w:hAnsi="Times New Roman"/>
              </w:rPr>
              <w:t xml:space="preserve"> механической и слесарной обработки, включая основные операции и их влияние на качество готовых изделий</w:t>
            </w:r>
          </w:p>
        </w:tc>
      </w:tr>
      <w:tr w:rsidR="00B628AC" w14:paraId="14D4D8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D2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278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52F1" w14:textId="44B108A6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C27109">
              <w:rPr>
                <w:rFonts w:ascii="Times New Roman" w:hAnsi="Times New Roman"/>
              </w:rPr>
              <w:t>ехнологи</w:t>
            </w:r>
            <w:r>
              <w:rPr>
                <w:rFonts w:ascii="Times New Roman" w:hAnsi="Times New Roman"/>
              </w:rPr>
              <w:t>и</w:t>
            </w:r>
            <w:r w:rsidRPr="00C27109">
              <w:rPr>
                <w:rFonts w:ascii="Times New Roman" w:hAnsi="Times New Roman"/>
              </w:rPr>
              <w:t xml:space="preserve"> сборки узлов конструкций и рабочих механизмов</w:t>
            </w:r>
          </w:p>
        </w:tc>
      </w:tr>
      <w:tr w:rsidR="00B628AC" w14:paraId="4C137EC6" w14:textId="77777777" w:rsidTr="00171B14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7003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5423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DBFC9" w14:textId="21F962A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C27109">
              <w:rPr>
                <w:rFonts w:ascii="Times New Roman" w:hAnsi="Times New Roman"/>
              </w:rPr>
              <w:t>войств</w:t>
            </w:r>
            <w:r>
              <w:rPr>
                <w:rFonts w:ascii="Times New Roman" w:hAnsi="Times New Roman"/>
              </w:rPr>
              <w:t>а</w:t>
            </w:r>
            <w:r w:rsidRPr="00C27109">
              <w:rPr>
                <w:rFonts w:ascii="Times New Roman" w:hAnsi="Times New Roman"/>
              </w:rPr>
              <w:t xml:space="preserve"> материалов, используемых в машиностроении, и их влияния на качество и точность обработки</w:t>
            </w:r>
          </w:p>
        </w:tc>
      </w:tr>
      <w:tr w:rsidR="00C27109" w14:paraId="3BCDE159" w14:textId="77777777" w:rsidTr="00171B14">
        <w:trPr>
          <w:jc w:val="center"/>
        </w:trPr>
        <w:tc>
          <w:tcPr>
            <w:tcW w:w="2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EA6C" w14:textId="77777777" w:rsidR="00C27109" w:rsidRDefault="00C27109"/>
        </w:tc>
        <w:tc>
          <w:tcPr>
            <w:tcW w:w="4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2D77" w14:textId="77777777" w:rsidR="00C27109" w:rsidRDefault="00C27109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0E5D" w14:textId="27CA598F" w:rsidR="00C27109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C27109">
              <w:rPr>
                <w:rFonts w:ascii="Times New Roman" w:hAnsi="Times New Roman"/>
              </w:rPr>
              <w:t>сновны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тип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дефектов, которые могут возникать на этапах механической обработки, сборки и слесарных работ</w:t>
            </w:r>
          </w:p>
        </w:tc>
      </w:tr>
      <w:tr w:rsidR="00B628AC" w14:paraId="1F0F1152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5C68" w14:textId="77777777" w:rsidR="00B628AC" w:rsidRDefault="00B628AC">
            <w:pPr>
              <w:rPr>
                <w:rFonts w:ascii="Times New Roman" w:hAnsi="Times New Roman"/>
              </w:rPr>
            </w:pPr>
          </w:p>
          <w:p w14:paraId="6D2CB987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4F4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ПК 1.3. Классифицировать брак и </w:t>
            </w:r>
            <w:r>
              <w:rPr>
                <w:rFonts w:ascii="Times New Roman" w:hAnsi="Times New Roman"/>
              </w:rPr>
              <w:lastRenderedPageBreak/>
              <w:t>устанавливать причину его возникновения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2B8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</w:p>
        </w:tc>
      </w:tr>
      <w:tr w:rsidR="00B628AC" w14:paraId="4C6E2D5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35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970F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FBDD" w14:textId="377DFA33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B628AC" w14:paraId="7225F37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5D9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39E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3000E" w14:textId="15C7774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конструкторской и технологической документации на простые сборочные единицы и изделия</w:t>
            </w:r>
          </w:p>
        </w:tc>
      </w:tr>
      <w:tr w:rsidR="00B628AC" w14:paraId="3ED94AA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5ED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274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43385" w14:textId="0EA51010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B628AC" w14:paraId="09E48C3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0AF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B69D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3B38" w14:textId="213FAE24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B628AC" w14:paraId="76A170B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EE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39E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7C4C" w14:textId="2ED70FF8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B628AC" w14:paraId="113A1A0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CEC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BDD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F6DB" w14:textId="5C52FBB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B628AC" w14:paraId="39BBA8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83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0FB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A7AE" w14:textId="24804FC1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B628AC" w14:paraId="42E447A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5FF8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C5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3912" w14:textId="7CCA670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B628AC" w14:paraId="346260E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6D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3DD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39B86" w14:textId="70FB58B4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B628AC" w14:paraId="124271A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BAC0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279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A0CC" w14:textId="1ED01727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B628AC" w14:paraId="78500A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EC85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A60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D82C" w14:textId="2D00B831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B628AC" w14:paraId="2B5C271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CC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ACD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6D33" w14:textId="150D170E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B628AC" w14:paraId="6E9ADFE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4E7A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28B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EB05" w14:textId="7FA187BA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B628AC" w14:paraId="195EB31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816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5F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DB24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7186CA7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70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A4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B09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B628AC" w14:paraId="5A3231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9B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5CE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C43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B628AC" w14:paraId="033F400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763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59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1FB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1617EE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52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59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DF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3F15046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784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381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D7F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21F13C5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D03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077D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21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16B7D9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8C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EB72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3AF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65AFEC0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529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BDB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81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B628AC" w14:paraId="1D7BE33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FA6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EB2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49D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B628AC" w14:paraId="4ECE55E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CFE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DCF9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2CB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B628AC" w14:paraId="69ACB0C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79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831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DE0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B628AC" w14:paraId="3046366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D4C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DA5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574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B628AC" w14:paraId="2B2F424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234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0190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2C1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B628AC" w14:paraId="3CA1933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882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DD2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F796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B628AC" w14:paraId="75BEB5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E8F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38B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48D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5725F0F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370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02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FDC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088B27D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2C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DC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CDDB" w14:textId="258EFB65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</w:t>
            </w:r>
            <w:r w:rsidR="001F3AB5">
              <w:rPr>
                <w:rFonts w:ascii="Times New Roman" w:hAnsi="Times New Roman"/>
              </w:rPr>
              <w:t xml:space="preserve">ертежи </w:t>
            </w:r>
            <w:r>
              <w:rPr>
                <w:rFonts w:ascii="Times New Roman" w:hAnsi="Times New Roman"/>
              </w:rPr>
              <w:t xml:space="preserve"> простых сборочных единиц и изделий</w:t>
            </w:r>
          </w:p>
        </w:tc>
      </w:tr>
      <w:tr w:rsidR="00B628AC" w14:paraId="1638C2F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468C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75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D0AEC" w14:textId="68C525F0" w:rsidR="00B628AC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64051A">
              <w:rPr>
                <w:rFonts w:ascii="Times New Roman" w:hAnsi="Times New Roman"/>
              </w:rPr>
              <w:t>аблоны и калибры для контроля простых сборочных единиц и изделий</w:t>
            </w:r>
          </w:p>
        </w:tc>
      </w:tr>
      <w:tr w:rsidR="00B628AC" w14:paraId="166A034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952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FD4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B63D" w14:textId="092CA4A2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F3AB5">
              <w:rPr>
                <w:rFonts w:ascii="Times New Roman" w:hAnsi="Times New Roman"/>
              </w:rPr>
              <w:t>иды</w:t>
            </w:r>
            <w:r>
              <w:rPr>
                <w:rFonts w:ascii="Times New Roman" w:hAnsi="Times New Roman"/>
              </w:rPr>
              <w:t xml:space="preserve"> дефект</w:t>
            </w:r>
            <w:r w:rsidR="001F3AB5">
              <w:rPr>
                <w:rFonts w:ascii="Times New Roman" w:hAnsi="Times New Roman"/>
              </w:rPr>
              <w:t>ов</w:t>
            </w:r>
            <w:r>
              <w:rPr>
                <w:rFonts w:ascii="Times New Roman" w:hAnsi="Times New Roman"/>
              </w:rPr>
              <w:t xml:space="preserve">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12E66AC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685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08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64C2" w14:textId="0C5CEBFB" w:rsidR="00B628AC" w:rsidRDefault="001F3AB5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Алгоритм в</w:t>
            </w:r>
            <w:r w:rsidR="0064051A">
              <w:rPr>
                <w:rFonts w:ascii="Times New Roman" w:hAnsi="Times New Roman"/>
              </w:rPr>
              <w:t>ыявл</w:t>
            </w:r>
            <w:r>
              <w:rPr>
                <w:rFonts w:ascii="Times New Roman" w:hAnsi="Times New Roman"/>
              </w:rPr>
              <w:t>ения</w:t>
            </w:r>
            <w:r w:rsidR="0064051A">
              <w:rPr>
                <w:rFonts w:ascii="Times New Roman" w:hAnsi="Times New Roman"/>
              </w:rPr>
              <w:t xml:space="preserve"> дефект</w:t>
            </w:r>
            <w:r>
              <w:rPr>
                <w:rFonts w:ascii="Times New Roman" w:hAnsi="Times New Roman"/>
              </w:rPr>
              <w:t>ов</w:t>
            </w:r>
            <w:r w:rsidR="0064051A">
              <w:rPr>
                <w:rFonts w:ascii="Times New Roman" w:hAnsi="Times New Roman"/>
              </w:rPr>
              <w:t xml:space="preserve">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22DCE89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22D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B9A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CE79" w14:textId="5DEFAAC8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0D846A6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329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A0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F239" w14:textId="03EDA71E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178087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728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53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F19A7" w14:textId="4852A334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053FE4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8D2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F04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DA71" w14:textId="0653BC7B" w:rsidR="00B628AC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</w:t>
            </w:r>
            <w:r w:rsidR="00456A13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о</w:t>
            </w:r>
            <w:r w:rsidR="0064051A">
              <w:rPr>
                <w:rFonts w:ascii="Times New Roman" w:hAnsi="Times New Roman"/>
              </w:rPr>
              <w:t>предел</w:t>
            </w:r>
            <w:r>
              <w:rPr>
                <w:rFonts w:ascii="Times New Roman" w:hAnsi="Times New Roman"/>
              </w:rPr>
              <w:t>ения</w:t>
            </w:r>
            <w:r w:rsidR="0064051A">
              <w:rPr>
                <w:rFonts w:ascii="Times New Roman" w:hAnsi="Times New Roman"/>
              </w:rPr>
              <w:t xml:space="preserve">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безопасности и </w:t>
            </w:r>
            <w:r w:rsidR="0064051A">
              <w:rPr>
                <w:rFonts w:ascii="Times New Roman" w:hAnsi="Times New Roman"/>
              </w:rPr>
              <w:lastRenderedPageBreak/>
              <w:t>электробезопасности</w:t>
            </w:r>
          </w:p>
        </w:tc>
      </w:tr>
      <w:tr w:rsidR="001F3AB5" w14:paraId="0446AD4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B58E" w14:textId="77777777" w:rsidR="001F3AB5" w:rsidRDefault="001F3AB5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5F2E9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Проводить испытания узлов, конструкций и частей машин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A4E6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1F3AB5" w14:paraId="47B3A4F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263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318111" w14:textId="77777777" w:rsidR="001F3AB5" w:rsidRDefault="001F3AB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1305" w14:textId="229CC532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456A13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1F3AB5" w14:paraId="58B1B23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3015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5D70B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AFE12" w14:textId="68D7D27F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1F3AB5" w14:paraId="0E3D2D9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7C6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23E4F0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2B881" w14:textId="184040B4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1F3AB5" w14:paraId="4E6DD42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D5F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BE6175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9659" w14:textId="7F2BE4D1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1F3AB5" w14:paraId="6B965D1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FE3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D63FB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AD0C" w14:textId="609CCFC9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1F3AB5" w14:paraId="71A7645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B40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CDDEB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E335" w14:textId="249745D5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1F3AB5" w14:paraId="07DFCDD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1094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8E31D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529B" w14:textId="7E818B3C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1F3AB5" w14:paraId="63428F4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85A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FFDA8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F623" w14:textId="61416443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1F3AB5" w14:paraId="5EAC2A9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CA9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43D828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492D" w14:textId="1884A195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1F3AB5" w14:paraId="0B0D09F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14F7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8FF1F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61D5" w14:textId="75EF4892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1F3AB5" w14:paraId="2F8E4D6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302B3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CB3D95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4B93" w14:textId="1A919F7B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1F3AB5" w14:paraId="3C898AB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0E5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5CCF5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0ADC" w14:textId="165A8E39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1F3AB5" w14:paraId="29EAF86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D9D7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00BF8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A79C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1F3AB5" w14:paraId="1EF1B4D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03B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C4940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C26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1F3AB5" w14:paraId="6A7885C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5713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204BDF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66ED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1F3AB5" w14:paraId="64D43BF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5B3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063097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ED3E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1F3AB5" w14:paraId="6A7AD69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C4CE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EF87F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229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1F3AB5" w14:paraId="34BBC5C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818E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2F536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138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ABBCBE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560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5821D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FFC3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17068BD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5F7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DA820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C43A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4CB082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5A8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535D63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53F1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1F3AB5" w14:paraId="11487DC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FA6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AA63DC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E755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1F3AB5" w14:paraId="5C6AA76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CE85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3B5222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E973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1F3AB5" w14:paraId="5674F43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322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DFD4E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1CC7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1F3AB5" w14:paraId="3A228C4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51AD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AC364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5415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1F3AB5" w14:paraId="728A313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950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8FA2D31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484DE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1F3AB5" w14:paraId="05C95922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A22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CEED12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9FCF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1F3AB5" w14:paraId="51DB533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D2DF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88400F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3A32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1F3AB5" w14:paraId="35BC805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A159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7EC5E6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D7FA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1F3AB5" w14:paraId="5D49D1E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DEA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DF0661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980C" w14:textId="76E8896D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1F3AB5">
              <w:rPr>
                <w:rFonts w:ascii="Times New Roman" w:hAnsi="Times New Roman"/>
              </w:rPr>
              <w:t>аблоны и калибры для контроля простых сборочных единиц и изделий</w:t>
            </w:r>
          </w:p>
        </w:tc>
      </w:tr>
      <w:tr w:rsidR="001F3AB5" w14:paraId="6AE222B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B168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D0D3D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C096B" w14:textId="6DE9C597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1F3AB5" w14:paraId="74DF0ED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AB75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13622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1472" w14:textId="7C1F4868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1F3AB5" w14:paraId="550A3FC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B928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F3FF6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1F3D" w14:textId="3EAD68E7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63CCE9C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70B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77F7A0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37D5B" w14:textId="4F712A35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38748A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F380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575EC6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B3A3" w14:textId="700D8A62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F3AB5">
              <w:rPr>
                <w:rFonts w:ascii="Times New Roman" w:hAnsi="Times New Roman"/>
              </w:rPr>
              <w:t>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4DB6178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4A1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63B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02346" w14:textId="47A1BBC9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F3AB5">
              <w:rPr>
                <w:rFonts w:ascii="Times New Roman" w:hAnsi="Times New Roman"/>
              </w:rPr>
              <w:t>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безопасности и электробезопасности</w:t>
            </w:r>
          </w:p>
        </w:tc>
      </w:tr>
      <w:tr w:rsidR="00456A13" w14:paraId="6ABC09C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AEB3" w14:textId="77777777" w:rsidR="00456A13" w:rsidRDefault="00456A13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E4FC7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1.5 Проверять станки на точность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4418" w14:textId="77777777" w:rsidR="00456A13" w:rsidRDefault="00456A1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456A13" w14:paraId="079044C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3F48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189023" w14:textId="77777777" w:rsidR="00456A13" w:rsidRDefault="00456A13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6687" w14:textId="3F526667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Определения </w:t>
            </w:r>
            <w:r w:rsidRPr="008A29C3">
              <w:rPr>
                <w:rFonts w:ascii="Times New Roman" w:hAnsi="Times New Roman"/>
              </w:rPr>
              <w:t>несоответстви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 xml:space="preserve"> и отклонени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>, которые могут повлиять на качество продукции</w:t>
            </w:r>
          </w:p>
        </w:tc>
      </w:tr>
      <w:tr w:rsidR="00456A13" w14:paraId="7F924A3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4F6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B4A0C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87F8E" w14:textId="6C8F7809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8A29C3">
              <w:rPr>
                <w:rFonts w:ascii="Times New Roman" w:hAnsi="Times New Roman"/>
              </w:rPr>
              <w:t>спользова</w:t>
            </w:r>
            <w:r>
              <w:rPr>
                <w:rFonts w:ascii="Times New Roman" w:hAnsi="Times New Roman"/>
              </w:rPr>
              <w:t>ния</w:t>
            </w:r>
            <w:r w:rsidRPr="008A29C3">
              <w:rPr>
                <w:rFonts w:ascii="Times New Roman" w:hAnsi="Times New Roman"/>
              </w:rPr>
              <w:t xml:space="preserve"> измерительны</w:t>
            </w:r>
            <w:r>
              <w:rPr>
                <w:rFonts w:ascii="Times New Roman" w:hAnsi="Times New Roman"/>
              </w:rPr>
              <w:t>х</w:t>
            </w:r>
            <w:r w:rsidRPr="008A29C3">
              <w:rPr>
                <w:rFonts w:ascii="Times New Roman" w:hAnsi="Times New Roman"/>
              </w:rPr>
              <w:t xml:space="preserve"> инструмент</w:t>
            </w:r>
            <w:r>
              <w:rPr>
                <w:rFonts w:ascii="Times New Roman" w:hAnsi="Times New Roman"/>
              </w:rPr>
              <w:t>ов</w:t>
            </w:r>
            <w:r w:rsidRPr="008A29C3">
              <w:rPr>
                <w:rFonts w:ascii="Times New Roman" w:hAnsi="Times New Roman"/>
              </w:rPr>
              <w:t xml:space="preserve"> (штангенциркули, микрометры, индикаторы) для проверки размеров деталей</w:t>
            </w:r>
          </w:p>
        </w:tc>
      </w:tr>
      <w:tr w:rsidR="00456A13" w14:paraId="090D37F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315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B1991C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B937" w14:textId="3873AC20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8A29C3">
              <w:rPr>
                <w:rFonts w:ascii="Times New Roman" w:hAnsi="Times New Roman"/>
              </w:rPr>
              <w:t>ров</w:t>
            </w:r>
            <w:r>
              <w:rPr>
                <w:rFonts w:ascii="Times New Roman" w:hAnsi="Times New Roman"/>
              </w:rPr>
              <w:t>е</w:t>
            </w:r>
            <w:r w:rsidRPr="008A29C3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калибровк</w:t>
            </w:r>
            <w:r>
              <w:rPr>
                <w:rFonts w:ascii="Times New Roman" w:hAnsi="Times New Roman"/>
              </w:rPr>
              <w:t xml:space="preserve">и </w:t>
            </w:r>
            <w:r w:rsidRPr="008A29C3">
              <w:rPr>
                <w:rFonts w:ascii="Times New Roman" w:hAnsi="Times New Roman"/>
              </w:rPr>
              <w:t xml:space="preserve"> измерительных инструментов и станков для обеспечения точности</w:t>
            </w:r>
          </w:p>
        </w:tc>
      </w:tr>
      <w:tr w:rsidR="00456A13" w14:paraId="5EAEA3B6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C9E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33EA2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B354" w14:textId="5D11C16F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8A29C3">
              <w:rPr>
                <w:rFonts w:ascii="Times New Roman" w:hAnsi="Times New Roman"/>
              </w:rPr>
              <w:t>нализ</w:t>
            </w:r>
            <w:r>
              <w:rPr>
                <w:rFonts w:ascii="Times New Roman" w:hAnsi="Times New Roman"/>
              </w:rPr>
              <w:t>а</w:t>
            </w:r>
            <w:r w:rsidRPr="008A29C3">
              <w:rPr>
                <w:rFonts w:ascii="Times New Roman" w:hAnsi="Times New Roman"/>
              </w:rPr>
              <w:t xml:space="preserve"> результат</w:t>
            </w:r>
            <w:r>
              <w:rPr>
                <w:rFonts w:ascii="Times New Roman" w:hAnsi="Times New Roman"/>
              </w:rPr>
              <w:t>ов</w:t>
            </w:r>
            <w:r w:rsidRPr="008A29C3">
              <w:rPr>
                <w:rFonts w:ascii="Times New Roman" w:hAnsi="Times New Roman"/>
              </w:rPr>
              <w:t xml:space="preserve"> измерений </w:t>
            </w:r>
          </w:p>
        </w:tc>
      </w:tr>
      <w:tr w:rsidR="00456A13" w14:paraId="16ED7762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B633E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AB3177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8A75" w14:textId="485FB908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8A29C3">
              <w:rPr>
                <w:rFonts w:ascii="Times New Roman" w:hAnsi="Times New Roman"/>
              </w:rPr>
              <w:t>ыявл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отклонени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 xml:space="preserve"> от стандартов</w:t>
            </w:r>
          </w:p>
        </w:tc>
      </w:tr>
      <w:tr w:rsidR="00456A13" w14:paraId="64CB37B4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AC04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18DEE3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5E3D" w14:textId="79A8BA76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Ведения </w:t>
            </w:r>
            <w:r w:rsidRPr="008A29C3">
              <w:rPr>
                <w:rFonts w:ascii="Times New Roman" w:hAnsi="Times New Roman"/>
              </w:rPr>
              <w:t>документаци</w:t>
            </w:r>
            <w:r>
              <w:rPr>
                <w:rFonts w:ascii="Times New Roman" w:hAnsi="Times New Roman"/>
              </w:rPr>
              <w:t>и</w:t>
            </w:r>
            <w:r w:rsidRPr="008A29C3">
              <w:rPr>
                <w:rFonts w:ascii="Times New Roman" w:hAnsi="Times New Roman"/>
              </w:rPr>
              <w:t xml:space="preserve"> по результатам контроля качества и составл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отчет</w:t>
            </w:r>
            <w:r>
              <w:rPr>
                <w:rFonts w:ascii="Times New Roman" w:hAnsi="Times New Roman"/>
              </w:rPr>
              <w:t>ов</w:t>
            </w:r>
          </w:p>
        </w:tc>
      </w:tr>
      <w:tr w:rsidR="00EC0E66" w14:paraId="5406267C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9FC" w14:textId="77777777" w:rsidR="00EC0E66" w:rsidRDefault="00EC0E66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8536B1" w14:textId="77777777" w:rsidR="00EC0E66" w:rsidRDefault="00EC0E66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BBF9" w14:textId="2B226B0E" w:rsidR="00EC0E66" w:rsidRDefault="00EC0E6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456A13" w14:paraId="2B909AB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3386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68524D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3DC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456A13" w14:paraId="2DCF19D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2FF8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BC3BB9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00F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456A13" w14:paraId="4ED0C12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39D3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FA42F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077A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456A13" w14:paraId="69BDCBB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4D09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8B37D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4B89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456A13" w14:paraId="2B1F8FB6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2822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DC6A3A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3706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3BEB79A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0B3D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911700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2DF2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1B78B8A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B6BE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1A692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8D47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2793596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D309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BCB71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D23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456A13" w14:paraId="369C400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4B9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93407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7AB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456A13" w14:paraId="1A969EF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2BCF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676C0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3657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456A13" w14:paraId="3160A25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513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01322C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AC9B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456A13" w14:paraId="432E56C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5433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480BE1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B16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456A13" w14:paraId="62E8F70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813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9CE74E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5F26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456A13" w14:paraId="1CB4A52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2A5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1791D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BCF4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456A13" w14:paraId="5F066FE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5C3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AC15B4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852A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8A29C3" w14:paraId="39E7F4EA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D97E" w14:textId="77777777" w:rsidR="008A29C3" w:rsidRDefault="008A29C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EA6695" w14:textId="77777777" w:rsidR="008A29C3" w:rsidRDefault="008A29C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F47B" w14:textId="47106403" w:rsidR="008A29C3" w:rsidRDefault="008A29C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456A13" w14:paraId="00F48B6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93DF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5483D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A0ED" w14:textId="6B24F7B4" w:rsidR="00456A13" w:rsidRDefault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чертежи и спецификации</w:t>
            </w:r>
          </w:p>
        </w:tc>
      </w:tr>
      <w:tr w:rsidR="00456A13" w14:paraId="2769EA4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9A9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5812A2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A140" w14:textId="043F9F3E" w:rsidR="00456A13" w:rsidRDefault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контроля качества</w:t>
            </w:r>
          </w:p>
        </w:tc>
      </w:tr>
      <w:tr w:rsidR="00456A13" w14:paraId="10F008A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20A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E95F83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1DFB6" w14:textId="131069F8" w:rsidR="00456A13" w:rsidRDefault="006D6522" w:rsidP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6D6522">
              <w:rPr>
                <w:rFonts w:ascii="Times New Roman" w:hAnsi="Times New Roman"/>
              </w:rPr>
              <w:t>ациональны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и международны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стандарт</w:t>
            </w:r>
            <w:r>
              <w:rPr>
                <w:rFonts w:ascii="Times New Roman" w:hAnsi="Times New Roman"/>
              </w:rPr>
              <w:t>ы</w:t>
            </w:r>
            <w:r w:rsidRPr="006D6522">
              <w:rPr>
                <w:rFonts w:ascii="Times New Roman" w:hAnsi="Times New Roman"/>
              </w:rPr>
              <w:t xml:space="preserve"> качества (например, ISO, ГОСТ) и их применение в процессе контроля</w:t>
            </w:r>
          </w:p>
        </w:tc>
      </w:tr>
      <w:tr w:rsidR="00456A13" w14:paraId="4D0A213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F011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6EB09E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A5B38" w14:textId="18FFFACD" w:rsidR="00456A13" w:rsidRDefault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D6522">
              <w:rPr>
                <w:rFonts w:ascii="Times New Roman" w:hAnsi="Times New Roman"/>
              </w:rPr>
              <w:t>войств</w:t>
            </w:r>
            <w:r>
              <w:rPr>
                <w:rFonts w:ascii="Times New Roman" w:hAnsi="Times New Roman"/>
              </w:rPr>
              <w:t>а</w:t>
            </w:r>
            <w:r w:rsidRPr="006D6522">
              <w:rPr>
                <w:rFonts w:ascii="Times New Roman" w:hAnsi="Times New Roman"/>
              </w:rPr>
              <w:t xml:space="preserve"> материалов, используемых в машиностроении, и их влияние на точность обработки</w:t>
            </w:r>
          </w:p>
        </w:tc>
      </w:tr>
      <w:tr w:rsidR="00456A13" w14:paraId="1D5D657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881A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3830BF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8E7F" w14:textId="692C34AE" w:rsidR="00456A13" w:rsidRDefault="006D6522" w:rsidP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D6522">
              <w:rPr>
                <w:rFonts w:ascii="Times New Roman" w:hAnsi="Times New Roman"/>
              </w:rPr>
              <w:t>пециализированно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программно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обеспечени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для анализа данных и управления качеством</w:t>
            </w:r>
          </w:p>
        </w:tc>
      </w:tr>
      <w:tr w:rsidR="00B628AC" w14:paraId="1E04D727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A622" w14:textId="77777777" w:rsidR="00B628AC" w:rsidRDefault="0064051A">
            <w:pPr>
              <w:rPr>
                <w:rFonts w:ascii="Times New Roman" w:hAnsi="Times New Roman"/>
              </w:rPr>
            </w:pPr>
            <w:bookmarkStart w:id="22" w:name="_Hlk149648801"/>
            <w:r>
              <w:rPr>
                <w:rFonts w:ascii="Times New Roman" w:hAnsi="Times New Roman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34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2.1. Осуществлять контроль сборки под сварку изделий, узлов и конструкций из углеродистых и низколегированных сталей и сплавов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D4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B628AC" w14:paraId="0DD01CC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B56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20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B1E3" w14:textId="52337DFF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C32915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сборки под сварку</w:t>
            </w:r>
          </w:p>
        </w:tc>
      </w:tr>
      <w:tr w:rsidR="00B628AC" w14:paraId="0390D5C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7A1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E4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3CCA" w14:textId="33262E36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Входно</w:t>
            </w:r>
            <w:r w:rsidR="00C32915">
              <w:rPr>
                <w:rFonts w:ascii="Times New Roman" w:hAnsi="Times New Roman"/>
              </w:rPr>
              <w:t>го</w:t>
            </w:r>
            <w:r>
              <w:rPr>
                <w:rFonts w:ascii="Times New Roman" w:hAnsi="Times New Roman"/>
              </w:rPr>
              <w:t xml:space="preserve"> 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сварочных материалов для сварки углеродистых и низколегированных сталей и сплавов и полимерных материалов или верификация его результатов</w:t>
            </w:r>
          </w:p>
        </w:tc>
      </w:tr>
      <w:tr w:rsidR="00B628AC" w14:paraId="4C37ABB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6A0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04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C1B8" w14:textId="7E44A32A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</w:t>
            </w:r>
            <w:r w:rsidR="00C32915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(аналогов</w:t>
            </w:r>
            <w:r w:rsidR="00C32915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 xml:space="preserve"> и цифров</w:t>
            </w:r>
            <w:r w:rsidR="00C32915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>) собираемых под сварку деталей, изделий, узлов и конструкций</w:t>
            </w:r>
          </w:p>
        </w:tc>
      </w:tr>
      <w:tr w:rsidR="00B628AC" w14:paraId="6BFB614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D59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848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49F7" w14:textId="387B5D46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углеродистых и низколегированных сталей и сплавов и полимерных материалов</w:t>
            </w:r>
          </w:p>
        </w:tc>
      </w:tr>
      <w:tr w:rsidR="00B628AC" w14:paraId="3610A28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06EE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B37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C4E0" w14:textId="38C46B74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и приемка сборки под сварку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1FA6FD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4CF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5D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1899" w14:textId="5D91108F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27EBCD1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13E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4B6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EE89" w14:textId="0F79540E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(актов, заключений, ведомостей) по результатам контроля сборки под сварку</w:t>
            </w:r>
          </w:p>
        </w:tc>
      </w:tr>
      <w:tr w:rsidR="00B628AC" w14:paraId="5D2951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DF7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19A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754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0DB751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898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C0D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6FF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</w:t>
            </w:r>
            <w:r>
              <w:rPr>
                <w:rFonts w:ascii="Times New Roman" w:hAnsi="Times New Roman"/>
              </w:rPr>
              <w:lastRenderedPageBreak/>
              <w:t>объекта</w:t>
            </w:r>
          </w:p>
        </w:tc>
      </w:tr>
      <w:tr w:rsidR="00B628AC" w14:paraId="11A33BB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69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20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58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работы по контролю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711C0E7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72E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4AB1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213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исправность средств контроля (измерительного инструмента, оборудования, оптических средств) и срок их поверки (калибровки)</w:t>
            </w:r>
          </w:p>
        </w:tc>
      </w:tr>
      <w:tr w:rsidR="00B628AC" w14:paraId="3210C96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5F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2B9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8571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23EE83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E8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62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8EA3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входной контроль сварочных материалов для сварки углеродистых и низколегированных сталей и сплавов и полимерных материалов или верификацию его результатов</w:t>
            </w:r>
          </w:p>
        </w:tc>
      </w:tr>
      <w:tr w:rsidR="00B628AC" w14:paraId="7CB9B9F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AE92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6F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49C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сварочных материалов и качества их подготовки (сушки, прокаливания, чистоты поверхности)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22CD291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8AD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86E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D39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технику цифровой идентификации собираемых под сварку деталей, изделий, узлов и конструкций</w:t>
            </w:r>
          </w:p>
        </w:tc>
      </w:tr>
      <w:tr w:rsidR="00B628AC" w14:paraId="61CEB8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0E8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D5E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F8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конструктивных элементов подготовленных кромок и чистоты свариваемых деталей из углеродистых и низколегированных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164A03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BE8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41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BE6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деталей и собранных под сварку изделий, узлов и конструкций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37AE58C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F8B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E7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FA7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9FEFBC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0CE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093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6C8B7" w14:textId="2AF3F54F" w:rsidR="00B628AC" w:rsidRDefault="00C32915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</w:t>
            </w:r>
            <w:r w:rsidR="0064051A">
              <w:rPr>
                <w:rFonts w:ascii="Times New Roman" w:hAnsi="Times New Roman"/>
              </w:rPr>
              <w:t>окументаци</w:t>
            </w:r>
            <w:r>
              <w:rPr>
                <w:rFonts w:ascii="Times New Roman" w:hAnsi="Times New Roman"/>
              </w:rPr>
              <w:t>и</w:t>
            </w:r>
            <w:r w:rsidR="0064051A">
              <w:rPr>
                <w:rFonts w:ascii="Times New Roman" w:hAnsi="Times New Roman"/>
              </w:rPr>
              <w:t xml:space="preserve"> (акты, заключения, ведомости) по результатам контроля сборки под сварку</w:t>
            </w:r>
          </w:p>
        </w:tc>
      </w:tr>
      <w:tr w:rsidR="00B628AC" w14:paraId="67AF4C0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FA2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A99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57B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сборки под сварку</w:t>
            </w:r>
          </w:p>
        </w:tc>
      </w:tr>
      <w:tr w:rsidR="00B628AC" w14:paraId="7A47699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DA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0A0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9E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16F75F8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28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5B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2280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05011C2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97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A5F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200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углеродистых и низколегированных сталей и сплавов и полимерных материалов, условные обозначения сварных швов на чертежах</w:t>
            </w:r>
          </w:p>
        </w:tc>
      </w:tr>
      <w:tr w:rsidR="00B628AC" w14:paraId="49FB817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126A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E0D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2BF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00E41AB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BC6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26CC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49C7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2BB5B48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886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6C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3851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5E7E665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509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872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CC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принцип работы оборудования, применяемого для цифровой идентификации</w:t>
            </w:r>
          </w:p>
        </w:tc>
      </w:tr>
      <w:tr w:rsidR="00B628AC" w14:paraId="7F0F23A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95C2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BB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4DB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 способы подготовки под сварку поверхностей и кромок деталей изделий, узлов и конструкций</w:t>
            </w:r>
          </w:p>
        </w:tc>
      </w:tr>
      <w:tr w:rsidR="00B628AC" w14:paraId="22A0FAA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281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C8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688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технологии сборки и крепления элементов конструкции в сборочных приспособлениях; расположение, количество и размеры прихваток, креплений</w:t>
            </w:r>
          </w:p>
        </w:tc>
      </w:tr>
      <w:tr w:rsidR="00B628AC" w14:paraId="23358E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C86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0AE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7C8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58073AD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432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8FC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29AB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34E7B6A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75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5A0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40C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применения средств контроля (измерительного инструмента, оборудования, оптических средств) для контроля конструктивных элементов подготовленных кромок, чистоты и относительного положения свариваемых деталей</w:t>
            </w:r>
          </w:p>
        </w:tc>
      </w:tr>
      <w:tr w:rsidR="00B628AC" w14:paraId="5FEC428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FC2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0BD2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82D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66E2ACC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24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3B9A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64D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собранных под сварку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59239D1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0DD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7F6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F9F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при сборке под сварку контролируемых изделий, узлов и конструкций</w:t>
            </w:r>
          </w:p>
        </w:tc>
      </w:tr>
      <w:tr w:rsidR="00B628AC" w14:paraId="1D0B2E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76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383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873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углеродистых и низколегированных сталей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527974E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F76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4055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BDC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264831E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943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E03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94B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Требования к качеству сварных соединений изделий, узлов и конструкций из </w:t>
            </w:r>
            <w:r>
              <w:rPr>
                <w:rFonts w:ascii="Times New Roman" w:hAnsi="Times New Roman"/>
              </w:rPr>
              <w:lastRenderedPageBreak/>
              <w:t>углеродистых и низколегированных сталей и сплавов и полимерных материалов</w:t>
            </w:r>
          </w:p>
        </w:tc>
      </w:tr>
      <w:tr w:rsidR="00B628AC" w14:paraId="4028E9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8D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19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78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документации по результатам операционного контроля сборки под сварку и правила ее ведения</w:t>
            </w:r>
          </w:p>
        </w:tc>
      </w:tr>
      <w:tr w:rsidR="00B628AC" w14:paraId="65EFAB8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77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932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463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B628AC" w14:paraId="10FF37C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79E9" w14:textId="77777777" w:rsidR="00B628AC" w:rsidRDefault="00B628A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B7C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2.2. Осуществлять контроль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7EB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B628AC" w14:paraId="7520A1E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865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477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B9F5" w14:textId="695784CA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сварочных работ и сварных соединений</w:t>
            </w:r>
          </w:p>
        </w:tc>
      </w:tr>
      <w:tr w:rsidR="00B628AC" w14:paraId="45AB9E9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FF3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D0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374F" w14:textId="2F087D6E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соблюдения технологии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3F0E559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552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8F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3237" w14:textId="44A98D0A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информации о параметрах сварки и результатов контроля систем автоматического контроля и мониторинга сварочных работ</w:t>
            </w:r>
          </w:p>
        </w:tc>
      </w:tr>
      <w:tr w:rsidR="00B628AC" w14:paraId="03DDF2C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6C4E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57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B420" w14:textId="5C256236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визуального и измерительного контроля изделий, узлов и конструкций из углеродистых и низколегированных сталей и сплавов и полимерных материалов, и их сварных соединений</w:t>
            </w:r>
          </w:p>
        </w:tc>
      </w:tr>
      <w:tr w:rsidR="00B628AC" w14:paraId="586FC0C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6F3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817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75A2" w14:textId="2965D331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 маркировк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выявленных визуальным и измерительным контролем несоответствий для последующего проведения контроля методами, предусмотренными проектной, конструкторской и технологической документацией</w:t>
            </w:r>
          </w:p>
        </w:tc>
      </w:tr>
      <w:tr w:rsidR="00B628AC" w14:paraId="22E2A95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3BF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D6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B035" w14:textId="08CEBC09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результатов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60CE52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180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222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6303" w14:textId="519A068B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дефектных участков сварных соединений</w:t>
            </w:r>
          </w:p>
        </w:tc>
      </w:tr>
      <w:tr w:rsidR="00B628AC" w14:paraId="186E90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D9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A8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AB61" w14:textId="3B4F80D8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приемо-сдаточной документации по результатам контроля выполнения сварочных работ</w:t>
            </w:r>
          </w:p>
        </w:tc>
      </w:tr>
      <w:tr w:rsidR="00B628AC" w14:paraId="4F2848B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7517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EF0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B1DE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6DBC49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8E1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DA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516E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объекта</w:t>
            </w:r>
          </w:p>
        </w:tc>
      </w:tr>
      <w:tr w:rsidR="00B628AC" w14:paraId="5A4639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121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1F5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58F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 обеспечивать условия безопасного выполнения работ по контролю</w:t>
            </w:r>
          </w:p>
        </w:tc>
      </w:tr>
      <w:tr w:rsidR="00B628AC" w14:paraId="0D90442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38A3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1DC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35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исправность средств контроля (измерительного инструмента, </w:t>
            </w:r>
            <w:r>
              <w:rPr>
                <w:rFonts w:ascii="Times New Roman" w:hAnsi="Times New Roman"/>
              </w:rPr>
              <w:lastRenderedPageBreak/>
              <w:t>оборудования, оптических средств) и срок их поверки (калибровки)</w:t>
            </w:r>
          </w:p>
        </w:tc>
      </w:tr>
      <w:tr w:rsidR="00B628AC" w14:paraId="111D837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758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31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BDE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09953F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F39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46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D5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применение сварочных материалов для сварки углеродистых и низколегированных сталей и сплавов и полимерных материалов, соответствующих требованиям проектной, конструкторской и технологической документации</w:t>
            </w:r>
          </w:p>
        </w:tc>
      </w:tr>
      <w:tr w:rsidR="00B628AC" w14:paraId="3D62E4C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42BF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56F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E5B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на сварочном оборудовании и установках с ручной или автоматической системой управления соответствие режимов сварки требованиям технологической документации</w:t>
            </w:r>
          </w:p>
        </w:tc>
      </w:tr>
      <w:tr w:rsidR="00B628AC" w14:paraId="72E6D4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F98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188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587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информацию о параметрах сварки и результаты контроля систем автоматического контроля и мониторинга сварочных работ</w:t>
            </w:r>
          </w:p>
        </w:tc>
      </w:tr>
      <w:tr w:rsidR="00B628AC" w14:paraId="7F98DFA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7A3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9F0F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05A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визуальным и измерительным контролем наружные дефекты сварных швов, определять с помощью измерительного инструмента геометрические размеры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1417D3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4A4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928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9C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результаты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CB777D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E8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775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F6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устранение дефектов сварных соединений</w:t>
            </w:r>
          </w:p>
        </w:tc>
      </w:tr>
      <w:tr w:rsidR="00B628AC" w14:paraId="597E122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E887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30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727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сварных соединений изделий, узлов и конструкций из углеродистых и низколегированных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65CF9E7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C251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78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F6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Оформлять приемо-сдаточную документацию по результатам контроля выполнения сварочных работ</w:t>
            </w:r>
          </w:p>
        </w:tc>
      </w:tr>
      <w:tr w:rsidR="00B628AC" w14:paraId="42AB73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575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EC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90ED8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2B8F4B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AC7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D6B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9AE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86C7E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E37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18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CF5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Требования нормативно-технической, проектной, конструкторской и технологической документации по сборке, сварке и контролю изделий, узлов и </w:t>
            </w:r>
            <w:r>
              <w:rPr>
                <w:rFonts w:ascii="Times New Roman" w:hAnsi="Times New Roman"/>
              </w:rPr>
              <w:lastRenderedPageBreak/>
              <w:t>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7BA5944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CAB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8D9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F1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09628B0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BCD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660F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3933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углеродистых и низколегированных сталей и сплавов и полимерных материалов, условные обозначения сварных швов на чертежах</w:t>
            </w:r>
          </w:p>
        </w:tc>
      </w:tr>
      <w:tr w:rsidR="00B628AC" w14:paraId="0563CB6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74C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318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51E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20CFC4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23D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942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5ED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75ABEAC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DE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4AF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7F4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72500E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A3EC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A04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95E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DC0C4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505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9B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46B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13C446B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1D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09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148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22B7E5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323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A63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93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541C9A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B3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D02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F6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65D4172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E8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494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FC6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2E2DA0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7EC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531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237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4C6153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AD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9D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A81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2C08300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86B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18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FAF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7660595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28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29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B4F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70BFF0B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AC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2563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689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1408025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C5D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D0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DB3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336B2FC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80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E28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4040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0C7D1C" w14:paraId="7755E9BD" w14:textId="77777777" w:rsidTr="00912599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9D03" w14:textId="77777777" w:rsidR="000C7D1C" w:rsidRDefault="000C7D1C">
            <w:pPr>
              <w:rPr>
                <w:rFonts w:ascii="Times New Roman" w:hAnsi="Times New Roman"/>
              </w:rPr>
            </w:pPr>
          </w:p>
          <w:p w14:paraId="357B41C6" w14:textId="77777777" w:rsidR="000C7D1C" w:rsidRDefault="000C7D1C">
            <w:pPr>
              <w:rPr>
                <w:rFonts w:ascii="Times New Roman" w:hAnsi="Times New Roman"/>
              </w:rPr>
            </w:pP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1FEC" w14:textId="77777777" w:rsidR="000C7D1C" w:rsidRDefault="000C7D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2.3. Производить контроль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92B4" w14:textId="168DE105" w:rsidR="000C7D1C" w:rsidRDefault="000C7D1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2783916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FC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E30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D77D" w14:textId="70016B90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сборки под сварку</w:t>
            </w:r>
          </w:p>
        </w:tc>
      </w:tr>
      <w:tr w:rsidR="00B628AC" w14:paraId="1A5753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0E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DB2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119B" w14:textId="38C83149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в</w:t>
            </w:r>
            <w:r w:rsidR="0064051A">
              <w:rPr>
                <w:rFonts w:ascii="Times New Roman" w:hAnsi="Times New Roman"/>
              </w:rPr>
              <w:t>ходно</w:t>
            </w:r>
            <w:r>
              <w:rPr>
                <w:rFonts w:ascii="Times New Roman" w:hAnsi="Times New Roman"/>
              </w:rPr>
              <w:t>го</w:t>
            </w:r>
            <w:r w:rsidR="0064051A">
              <w:rPr>
                <w:rFonts w:ascii="Times New Roman" w:hAnsi="Times New Roman"/>
              </w:rPr>
              <w:t xml:space="preserve"> контрол</w:t>
            </w:r>
            <w:r>
              <w:rPr>
                <w:rFonts w:ascii="Times New Roman" w:hAnsi="Times New Roman"/>
              </w:rPr>
              <w:t>я</w:t>
            </w:r>
            <w:r w:rsidR="0064051A">
              <w:rPr>
                <w:rFonts w:ascii="Times New Roman" w:hAnsi="Times New Roman"/>
              </w:rPr>
              <w:t xml:space="preserve"> сварочных материалов для сварки разнородных сталей, черных и цветных металлов и сплавов и полимерных материалов или верификация его результатов</w:t>
            </w:r>
          </w:p>
        </w:tc>
      </w:tr>
      <w:tr w:rsidR="00B628AC" w14:paraId="55CBD7D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A1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04E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2664" w14:textId="33DBA22D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(аналогов</w:t>
            </w:r>
            <w:r w:rsidR="00BF2F60">
              <w:rPr>
                <w:rFonts w:ascii="Times New Roman" w:hAnsi="Times New Roman"/>
              </w:rPr>
              <w:t xml:space="preserve">ой </w:t>
            </w:r>
            <w:r>
              <w:rPr>
                <w:rFonts w:ascii="Times New Roman" w:hAnsi="Times New Roman"/>
              </w:rPr>
              <w:t>и цифров</w:t>
            </w:r>
            <w:r w:rsidR="00BF2F60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>) собираемых под сварку деталей, изделий, узлов и конструкций</w:t>
            </w:r>
          </w:p>
        </w:tc>
      </w:tr>
      <w:tr w:rsidR="00B628AC" w14:paraId="1E536F9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3E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A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9E3D" w14:textId="16ABC327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</w:t>
            </w:r>
          </w:p>
        </w:tc>
      </w:tr>
      <w:tr w:rsidR="00B628AC" w14:paraId="73076FE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B1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2D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BF07" w14:textId="67B80B3C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и приемк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593AB5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83D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009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8C92" w14:textId="3A0A5E6C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45ACAF3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C4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0CA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7D59" w14:textId="201416B9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(актов, заключений, ведомостей) по результатам контроля сборки под сварку</w:t>
            </w:r>
          </w:p>
        </w:tc>
      </w:tr>
      <w:tr w:rsidR="00BF2F60" w14:paraId="129BC09B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18B6" w14:textId="77777777" w:rsidR="00BF2F60" w:rsidRDefault="00BF2F60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C826" w14:textId="77777777" w:rsidR="00BF2F60" w:rsidRDefault="00BF2F60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B64E" w14:textId="15B2BF65" w:rsidR="00BF2F60" w:rsidRDefault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3A5148E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ADE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896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63879" w14:textId="02FF5BD1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входной</w:t>
            </w:r>
            <w:r w:rsidR="0064051A">
              <w:rPr>
                <w:rFonts w:ascii="Times New Roman" w:hAnsi="Times New Roman"/>
              </w:rPr>
              <w:t xml:space="preserve"> контрол</w:t>
            </w:r>
            <w:r>
              <w:rPr>
                <w:rFonts w:ascii="Times New Roman" w:hAnsi="Times New Roman"/>
              </w:rPr>
              <w:t>ь</w:t>
            </w:r>
            <w:r w:rsidR="0064051A">
              <w:rPr>
                <w:rFonts w:ascii="Times New Roman" w:hAnsi="Times New Roman"/>
              </w:rPr>
              <w:t xml:space="preserve"> сварочных материалов для сварки разнородных сталей, черных и цветных металлов и сплавов и полимерных материалов или верификация его результатов</w:t>
            </w:r>
          </w:p>
        </w:tc>
      </w:tr>
      <w:tr w:rsidR="00B628AC" w14:paraId="33D6CF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BD8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F9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D12F" w14:textId="6AC1D634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</w:t>
            </w:r>
            <w:r w:rsidR="00BF2F60">
              <w:rPr>
                <w:rFonts w:ascii="Times New Roman" w:hAnsi="Times New Roman"/>
              </w:rPr>
              <w:t xml:space="preserve">цировать </w:t>
            </w:r>
            <w:r>
              <w:rPr>
                <w:rFonts w:ascii="Times New Roman" w:hAnsi="Times New Roman"/>
              </w:rPr>
              <w:t>собираемы</w:t>
            </w:r>
            <w:r w:rsidR="00BF2F60"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 под сварку детал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, издели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, узл</w:t>
            </w:r>
            <w:r w:rsidR="00BF2F60"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 xml:space="preserve"> и конструкци</w:t>
            </w:r>
            <w:r w:rsidR="00BF2F60">
              <w:rPr>
                <w:rFonts w:ascii="Times New Roman" w:hAnsi="Times New Roman"/>
              </w:rPr>
              <w:t>и</w:t>
            </w:r>
          </w:p>
        </w:tc>
      </w:tr>
      <w:tr w:rsidR="00B628AC" w14:paraId="43326F0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C736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20C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0F4A" w14:textId="5F2457F6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мероприятия по к</w:t>
            </w:r>
            <w:r w:rsidR="0064051A">
              <w:rPr>
                <w:rFonts w:ascii="Times New Roman" w:hAnsi="Times New Roman"/>
              </w:rPr>
              <w:t>онтрол</w:t>
            </w:r>
            <w:r>
              <w:rPr>
                <w:rFonts w:ascii="Times New Roman" w:hAnsi="Times New Roman"/>
              </w:rPr>
              <w:t>ю</w:t>
            </w:r>
            <w:r w:rsidR="0064051A"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</w:t>
            </w:r>
          </w:p>
        </w:tc>
      </w:tr>
      <w:tr w:rsidR="00B628AC" w14:paraId="57163BE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A8E5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E39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004D5" w14:textId="7417073A" w:rsidR="00B628AC" w:rsidRDefault="00BF2F60">
            <w:pPr>
              <w:rPr>
                <w:rFonts w:ascii="Times New Roman" w:hAnsi="Times New Roman"/>
              </w:rPr>
            </w:pPr>
            <w:r w:rsidRPr="00BF2F60">
              <w:rPr>
                <w:rFonts w:ascii="Times New Roman" w:hAnsi="Times New Roman"/>
              </w:rPr>
              <w:t>Проводить мероприятия по контролю</w:t>
            </w:r>
            <w:r w:rsidR="0064051A">
              <w:rPr>
                <w:rFonts w:ascii="Times New Roman" w:hAnsi="Times New Roman"/>
              </w:rPr>
              <w:t xml:space="preserve"> качества и приемка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1C1CD6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66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B5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60FF" w14:textId="5D090461" w:rsidR="00B628AC" w:rsidRDefault="00BF2F60">
            <w:pPr>
              <w:rPr>
                <w:rFonts w:ascii="Times New Roman" w:hAnsi="Times New Roman"/>
              </w:rPr>
            </w:pPr>
            <w:r w:rsidRPr="00BF2F60">
              <w:rPr>
                <w:rFonts w:ascii="Times New Roman" w:hAnsi="Times New Roman"/>
              </w:rPr>
              <w:t>Проводить мероприятия по контролю</w:t>
            </w:r>
            <w:r w:rsidR="0064051A"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0CD4515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767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24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F783A" w14:textId="257BA069" w:rsidR="00B628AC" w:rsidRDefault="0064051A" w:rsidP="000653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</w:t>
            </w:r>
            <w:r w:rsidR="00065336">
              <w:rPr>
                <w:rFonts w:ascii="Times New Roman" w:hAnsi="Times New Roman"/>
              </w:rPr>
              <w:t>ять</w:t>
            </w:r>
            <w:r>
              <w:rPr>
                <w:rFonts w:ascii="Times New Roman" w:hAnsi="Times New Roman"/>
              </w:rPr>
              <w:t xml:space="preserve"> документаци</w:t>
            </w:r>
            <w:r w:rsidR="00065336">
              <w:rPr>
                <w:rFonts w:ascii="Times New Roman" w:hAnsi="Times New Roman"/>
              </w:rPr>
              <w:t xml:space="preserve">ю </w:t>
            </w:r>
            <w:r>
              <w:rPr>
                <w:rFonts w:ascii="Times New Roman" w:hAnsi="Times New Roman"/>
              </w:rPr>
              <w:t>по результатам контроля сборки под сварку</w:t>
            </w:r>
          </w:p>
        </w:tc>
      </w:tr>
      <w:tr w:rsidR="00B628AC" w14:paraId="2E0676E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463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4EE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99C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22F6889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441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63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7DF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деталей и собранных под сварку изделий, узлов и конструкций требованиям нормативно-технической, проектной, конструкторской и технологической документации</w:t>
            </w:r>
          </w:p>
        </w:tc>
      </w:tr>
      <w:tr w:rsidR="00065336" w14:paraId="61C56D47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CE0D" w14:textId="77777777" w:rsidR="00065336" w:rsidRDefault="00065336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A45C" w14:textId="77777777" w:rsidR="00065336" w:rsidRDefault="00065336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6D51" w14:textId="3A8EE2FB" w:rsidR="00065336" w:rsidRDefault="0006533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2F2E91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271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7A1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EC2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сборки под сварку</w:t>
            </w:r>
          </w:p>
        </w:tc>
      </w:tr>
      <w:tr w:rsidR="00B628AC" w14:paraId="1E0927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FE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00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AEC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E3C79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AC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A43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A23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44A3CA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8CC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A8C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63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разнородных сталей, черных и цветных металлов и сплавов и полимерных материалов, условные обозначения сварных швов на чертежах</w:t>
            </w:r>
          </w:p>
        </w:tc>
      </w:tr>
      <w:tr w:rsidR="00B628AC" w14:paraId="7EF6AD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5BF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9D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1D5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разнородных сталей, черных и цветных металлов и сплавов и полимерных материалов</w:t>
            </w:r>
          </w:p>
        </w:tc>
      </w:tr>
      <w:tr w:rsidR="00B628AC" w14:paraId="5665F97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5995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35E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F1E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разнородных сталей, черных и цветных металлов и сплавов и полимерных материалов</w:t>
            </w:r>
          </w:p>
        </w:tc>
      </w:tr>
      <w:tr w:rsidR="00B628AC" w14:paraId="06F2E26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71C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721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19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0375D8E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28C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6B6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2E9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принцип работы оборудования, применяемого для цифровой идентификации</w:t>
            </w:r>
          </w:p>
        </w:tc>
      </w:tr>
      <w:tr w:rsidR="00B628AC" w14:paraId="484FB1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E05E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AC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117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 способы подготовки под сварку поверхностей и кромок деталей изделий, узлов и конструкций</w:t>
            </w:r>
          </w:p>
        </w:tc>
      </w:tr>
      <w:tr w:rsidR="00B628AC" w14:paraId="470B89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737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B49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702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технологии сборки и крепления элементов конструкции в сборочных приспособлениях; расположение, количество и размеры прихваток, креплений</w:t>
            </w:r>
          </w:p>
        </w:tc>
      </w:tr>
      <w:tr w:rsidR="00B628AC" w14:paraId="2D1E213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AE6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BE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AB3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6C6F83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536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7B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580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682B890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DDA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36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397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оборудования, оптических средств) для контроля конструктивных элементов подготовленных кромок, чистоты и относительного положения свариваемых деталей</w:t>
            </w:r>
          </w:p>
        </w:tc>
      </w:tr>
      <w:tr w:rsidR="00B628AC" w14:paraId="2003004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F87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55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B3E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70EC6E2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FAA8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7A2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F3F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собранных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C0F0C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87B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3E2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A99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при сборке под сварку контролируемых изделий, узлов и конструкций</w:t>
            </w:r>
          </w:p>
        </w:tc>
      </w:tr>
      <w:tr w:rsidR="00B628AC" w14:paraId="17C9005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6E0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25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2E5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разнородных сталей, черных и цветных металлов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64B988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2A8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21D4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713B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7589ED8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92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B387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612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1197F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A9A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CE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0974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Формы документации по результатам операционного контроля сборки под </w:t>
            </w:r>
            <w:r>
              <w:rPr>
                <w:rFonts w:ascii="Times New Roman" w:hAnsi="Times New Roman"/>
              </w:rPr>
              <w:lastRenderedPageBreak/>
              <w:t>сварку и правила ее ведения</w:t>
            </w:r>
          </w:p>
        </w:tc>
      </w:tr>
      <w:tr w:rsidR="00B628AC" w14:paraId="7F9B245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D35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83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AF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39159C" w14:paraId="16D96719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DE7C8" w14:textId="77777777" w:rsidR="0039159C" w:rsidRDefault="0039159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DD43" w14:textId="77777777" w:rsidR="0039159C" w:rsidRDefault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2.4. Осуществлять контроль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5A1A" w14:textId="3A1CB947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649BC01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E0C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231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DE73" w14:textId="4B21653D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сварочных работ и сварных соединений</w:t>
            </w:r>
          </w:p>
        </w:tc>
      </w:tr>
      <w:tr w:rsidR="00B628AC" w14:paraId="0C6786D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E65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53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821DA" w14:textId="36F19461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соблюдения технологии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BFFCE8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5CA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BC3F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DAD4" w14:textId="6B812025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информации о параметрах сварки и результатов контроля систем автоматического контроля и мониторинга сварочных работ</w:t>
            </w:r>
          </w:p>
        </w:tc>
      </w:tr>
      <w:tr w:rsidR="00B628AC" w14:paraId="3C9BDA2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73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65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B198" w14:textId="4EEDA608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визуального и измерительного контроля изделий, узлов и конструкций из разнородных сталей, черных и цветных металлов и сплавов и полимерных материалов, и их сварных соединений</w:t>
            </w:r>
          </w:p>
        </w:tc>
      </w:tr>
      <w:tr w:rsidR="00B628AC" w14:paraId="26A9E9C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E98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82B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43F5" w14:textId="549FD70E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 маркировк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выявленных визуальны</w:t>
            </w:r>
            <w:r w:rsidR="0039159C">
              <w:rPr>
                <w:rFonts w:ascii="Times New Roman" w:hAnsi="Times New Roman"/>
              </w:rPr>
              <w:t>х</w:t>
            </w:r>
            <w:r>
              <w:rPr>
                <w:rFonts w:ascii="Times New Roman" w:hAnsi="Times New Roman"/>
              </w:rPr>
              <w:t xml:space="preserve"> и измерительны</w:t>
            </w:r>
            <w:r w:rsidR="0039159C">
              <w:rPr>
                <w:rFonts w:ascii="Times New Roman" w:hAnsi="Times New Roman"/>
              </w:rPr>
              <w:t>х</w:t>
            </w:r>
            <w:r>
              <w:rPr>
                <w:rFonts w:ascii="Times New Roman" w:hAnsi="Times New Roman"/>
              </w:rPr>
              <w:t xml:space="preserve"> несоответствий </w:t>
            </w:r>
          </w:p>
        </w:tc>
      </w:tr>
      <w:tr w:rsidR="00B628AC" w14:paraId="60A85DA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AD7C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CE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7A817" w14:textId="0579FB1E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результатов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60B2A0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03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B05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36A21" w14:textId="1BE7480D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дефектных участков сварных соединений</w:t>
            </w:r>
          </w:p>
        </w:tc>
      </w:tr>
      <w:tr w:rsidR="00B628AC" w14:paraId="100D02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8D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C749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19FD1" w14:textId="00B29F33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приемо-сдаточной документации по результатам контроля выполнения сварочных работ</w:t>
            </w:r>
          </w:p>
        </w:tc>
      </w:tr>
      <w:tr w:rsidR="0039159C" w14:paraId="5E8D69F2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C4FD" w14:textId="77777777" w:rsidR="0039159C" w:rsidRDefault="0039159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181E" w14:textId="77777777" w:rsidR="0039159C" w:rsidRDefault="0039159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8364" w14:textId="154525B7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5E984EA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41D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9395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7C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объекта</w:t>
            </w:r>
          </w:p>
        </w:tc>
      </w:tr>
      <w:tr w:rsidR="00B628AC" w14:paraId="5B3DA0F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309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FB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09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 обеспечивать условия безопасного выполнения работ по контролю</w:t>
            </w:r>
          </w:p>
        </w:tc>
      </w:tr>
      <w:tr w:rsidR="00B628AC" w14:paraId="2F51857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528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490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7E8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исправность средств контроля (измерительного инструмента, оборудования, оптических средств) и срок их поверки (калибровки)</w:t>
            </w:r>
          </w:p>
        </w:tc>
      </w:tr>
      <w:tr w:rsidR="00B628AC" w14:paraId="2D862EC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F54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96D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54C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052677F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764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9B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93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Контролировать применение сварочных материалов для сварки разнородных </w:t>
            </w:r>
            <w:r>
              <w:rPr>
                <w:rFonts w:ascii="Times New Roman" w:hAnsi="Times New Roman"/>
              </w:rPr>
              <w:lastRenderedPageBreak/>
              <w:t>сталей, черных и цветных металлов и сплавов и полимерных материалов, соответствующих требованиям проектной, конструкторской и технологической документации</w:t>
            </w:r>
          </w:p>
        </w:tc>
      </w:tr>
      <w:tr w:rsidR="00B628AC" w14:paraId="13FF4E4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BCD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090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575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на сварочном оборудовании и установках с ручной или автоматической системой управления соответствие режимов сварки требованиям технологической документации</w:t>
            </w:r>
          </w:p>
        </w:tc>
      </w:tr>
      <w:tr w:rsidR="00B628AC" w14:paraId="510D758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A603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06B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517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информацию о параметрах сварки и результаты контроля систем автоматического контроля и мониторинга сварочных работ</w:t>
            </w:r>
          </w:p>
        </w:tc>
      </w:tr>
      <w:tr w:rsidR="00B628AC" w14:paraId="26B64A1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AFB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E5E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65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визуальным и измерительным контролем наружные дефекты сварных швов, определять с помощью измерительного инструмента геометрические размеры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12C23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62C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CE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70D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результаты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1D0545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24A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FFF9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C37A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устранение дефектов сварных соединений</w:t>
            </w:r>
          </w:p>
        </w:tc>
      </w:tr>
      <w:tr w:rsidR="00B628AC" w14:paraId="3104D00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6B4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119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6C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сварных соединений изделий, узлов и конструкций из разнородных сталей, черных и цветных металлов и сплавов и полимерных материалов, экспериментальных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527F69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347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1D11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DA0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Оформлять приемо-сдаточную документацию по результатам контроля выполнения сварочных работ</w:t>
            </w:r>
          </w:p>
        </w:tc>
      </w:tr>
      <w:tr w:rsidR="0039159C" w14:paraId="7A50AD9E" w14:textId="77777777" w:rsidTr="0091259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0DFC" w14:textId="77777777" w:rsidR="0039159C" w:rsidRDefault="0039159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880F" w14:textId="77777777" w:rsidR="0039159C" w:rsidRDefault="0039159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74EE" w14:textId="11561A21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237F760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7A9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9A86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9F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11854A5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0DD9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AFE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677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5519DE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2D2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E7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B0D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5E5687B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957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B9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49A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разнородных сталей, черных и цветных металлов и сплавов и полимерных материалов, условные обозначения сварных швов на чертежах</w:t>
            </w:r>
          </w:p>
        </w:tc>
      </w:tr>
      <w:tr w:rsidR="00B628AC" w14:paraId="038D2C3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AF7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9F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7C6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разнородных сталей, черных и цветных металлов и сплавов и полимерных материалов</w:t>
            </w:r>
          </w:p>
        </w:tc>
      </w:tr>
      <w:tr w:rsidR="00B628AC" w14:paraId="3E011D4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839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F00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4BA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разнородных сталей, черных и цветных металлов и сплавов и полимерных материалов</w:t>
            </w:r>
          </w:p>
        </w:tc>
      </w:tr>
      <w:tr w:rsidR="00B628AC" w14:paraId="42EA444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0D8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E0B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CE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77AAF9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F8C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27A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2C0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6CE06CE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78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81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CB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49329AB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C4A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D43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3FF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52BBEB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5ADE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42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53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Принцип работы, назначение, характеристики и порядок применение автоматических систем контроля, состав контролируемых параметров сварки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039B7D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6D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998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CAF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информационных систем по мониторингу сварочных работ и автоматических систем контроля</w:t>
            </w:r>
          </w:p>
        </w:tc>
      </w:tr>
      <w:tr w:rsidR="00B628AC" w14:paraId="3C5D5C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6B6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42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10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7AC30FF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462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2CA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888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сварных соединений из разнородных сталей, черных и цветных металлов и сплавов и полимерных материалов</w:t>
            </w:r>
          </w:p>
        </w:tc>
      </w:tr>
      <w:tr w:rsidR="00B628AC" w14:paraId="18350C7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5DE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6B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19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на габаритные и линейные размеры контролируемых изделий, узлов и конструкций</w:t>
            </w:r>
          </w:p>
        </w:tc>
      </w:tr>
      <w:tr w:rsidR="00B628AC" w14:paraId="530324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E3D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400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CEC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разнородных сталей, черных и цветных металлов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6757165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CC6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81B2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ACA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6A0BB17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31F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FF4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5C5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75936F6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70E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020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A20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документации по результатам приемочного контроля сварочных работ и правила ее ведения</w:t>
            </w:r>
          </w:p>
        </w:tc>
      </w:tr>
      <w:tr w:rsidR="00B628AC" w14:paraId="030AC4C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133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145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B0E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</w:tbl>
    <w:p w14:paraId="6AF58D49" w14:textId="77777777" w:rsidR="00BB593E" w:rsidRDefault="00BB593E">
      <w:pPr>
        <w:pStyle w:val="110"/>
        <w:sectPr w:rsidR="00BB593E">
          <w:headerReference w:type="default" r:id="rId23"/>
          <w:footerReference w:type="default" r:id="rId24"/>
          <w:headerReference w:type="first" r:id="rId25"/>
          <w:pgSz w:w="16838" w:h="11906" w:orient="landscape"/>
          <w:pgMar w:top="1701" w:right="820" w:bottom="850" w:left="1134" w:header="708" w:footer="708" w:gutter="0"/>
          <w:cols w:space="720"/>
        </w:sectPr>
      </w:pPr>
      <w:bookmarkStart w:id="23" w:name="_Hlk156463833"/>
      <w:bookmarkEnd w:id="21"/>
      <w:bookmarkEnd w:id="22"/>
    </w:p>
    <w:p w14:paraId="040EEFD9" w14:textId="77777777" w:rsidR="000B5C88" w:rsidRPr="000B5C88" w:rsidRDefault="0064051A" w:rsidP="000B5C88">
      <w:pPr>
        <w:pStyle w:val="110"/>
      </w:pPr>
      <w:bookmarkStart w:id="24" w:name="__RefHeading___13"/>
      <w:bookmarkEnd w:id="24"/>
      <w:r>
        <w:lastRenderedPageBreak/>
        <w:t xml:space="preserve">4.3. </w:t>
      </w:r>
      <w:r w:rsidR="000B5C88" w:rsidRPr="000B5C88">
        <w:t>Примерная матрица компетенций выпускника</w:t>
      </w:r>
    </w:p>
    <w:p w14:paraId="6E2E4CE9" w14:textId="4792A9C8" w:rsidR="00B628AC" w:rsidRDefault="0064051A" w:rsidP="000B5C88">
      <w:pPr>
        <w:pStyle w:val="110"/>
      </w:pPr>
      <w:r>
        <w:t xml:space="preserve">4.3.1. </w:t>
      </w:r>
      <w:bookmarkStart w:id="25" w:name="_Hlk156306792"/>
      <w:r>
        <w:t>Матрица соответствия компетенций и составных частей ПОП СПО профессии 15.01.29 Контролер качества в машиностроении</w:t>
      </w:r>
    </w:p>
    <w:p w14:paraId="01496A3A" w14:textId="77777777" w:rsidR="00B628AC" w:rsidRDefault="00B628AC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tbl>
      <w:tblPr>
        <w:tblStyle w:val="affffffffff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850"/>
        <w:gridCol w:w="567"/>
        <w:gridCol w:w="567"/>
        <w:gridCol w:w="709"/>
        <w:gridCol w:w="567"/>
        <w:gridCol w:w="567"/>
        <w:gridCol w:w="567"/>
        <w:gridCol w:w="567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708"/>
        <w:gridCol w:w="709"/>
      </w:tblGrid>
      <w:tr w:rsidR="00B628AC" w14:paraId="03425244" w14:textId="77777777">
        <w:tc>
          <w:tcPr>
            <w:tcW w:w="113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87CF5FA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Индекс</w:t>
            </w:r>
          </w:p>
        </w:tc>
        <w:tc>
          <w:tcPr>
            <w:tcW w:w="269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CF57FE4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198" w:type="dxa"/>
            <w:gridSpan w:val="19"/>
            <w:tcMar>
              <w:left w:w="28" w:type="dxa"/>
              <w:right w:w="28" w:type="dxa"/>
            </w:tcMar>
            <w:vAlign w:val="center"/>
          </w:tcPr>
          <w:p w14:paraId="21382DD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B628AC" w14:paraId="5DDDA3F3" w14:textId="77777777"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14:paraId="225ABC0B" w14:textId="77777777" w:rsidR="00B628AC" w:rsidRDefault="00B628AC"/>
        </w:tc>
        <w:tc>
          <w:tcPr>
            <w:tcW w:w="2694" w:type="dxa"/>
            <w:vMerge/>
            <w:tcMar>
              <w:left w:w="28" w:type="dxa"/>
              <w:right w:w="28" w:type="dxa"/>
            </w:tcMar>
            <w:vAlign w:val="center"/>
          </w:tcPr>
          <w:p w14:paraId="0DECB477" w14:textId="77777777" w:rsidR="00B628AC" w:rsidRDefault="00B628AC"/>
        </w:tc>
        <w:tc>
          <w:tcPr>
            <w:tcW w:w="5812" w:type="dxa"/>
            <w:gridSpan w:val="10"/>
            <w:tcMar>
              <w:left w:w="28" w:type="dxa"/>
              <w:right w:w="28" w:type="dxa"/>
            </w:tcMar>
            <w:vAlign w:val="center"/>
          </w:tcPr>
          <w:p w14:paraId="4CD3E1C4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Общие компетенции (ОК)</w:t>
            </w:r>
          </w:p>
        </w:tc>
        <w:tc>
          <w:tcPr>
            <w:tcW w:w="5386" w:type="dxa"/>
            <w:gridSpan w:val="9"/>
            <w:tcMar>
              <w:left w:w="28" w:type="dxa"/>
              <w:right w:w="28" w:type="dxa"/>
            </w:tcMar>
            <w:vAlign w:val="center"/>
          </w:tcPr>
          <w:p w14:paraId="7789004E" w14:textId="77777777" w:rsidR="00B628AC" w:rsidRDefault="0064051A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Профессиональные компетенции (ПК)</w:t>
            </w:r>
          </w:p>
        </w:tc>
      </w:tr>
      <w:tr w:rsidR="00B628AC" w14:paraId="074E3873" w14:textId="77777777">
        <w:trPr>
          <w:trHeight w:val="473"/>
        </w:trPr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14:paraId="1AE7859C" w14:textId="77777777" w:rsidR="00B628AC" w:rsidRDefault="00B628AC"/>
        </w:tc>
        <w:tc>
          <w:tcPr>
            <w:tcW w:w="2694" w:type="dxa"/>
            <w:vMerge/>
            <w:tcMar>
              <w:left w:w="28" w:type="dxa"/>
              <w:right w:w="28" w:type="dxa"/>
            </w:tcMar>
            <w:vAlign w:val="center"/>
          </w:tcPr>
          <w:p w14:paraId="3EFD6D77" w14:textId="77777777" w:rsidR="00B628AC" w:rsidRDefault="00B628AC"/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1B5D462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457EF9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C8EABDA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28638EA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E6583CD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77E1A1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BBC2DFC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D3D14E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56F127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16E30D8" w14:textId="77777777" w:rsidR="00B628AC" w:rsidRDefault="00B628A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B54B9D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6C6A522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5DFB03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176F67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BDAACB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F21C99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E408F0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708" w:type="dxa"/>
            <w:shd w:val="clear" w:color="auto" w:fill="auto"/>
            <w:tcMar>
              <w:left w:w="28" w:type="dxa"/>
              <w:right w:w="28" w:type="dxa"/>
            </w:tcMar>
          </w:tcPr>
          <w:p w14:paraId="6DBB2D0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</w:tcPr>
          <w:p w14:paraId="40BBFFB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</w:tr>
      <w:tr w:rsidR="00B628AC" w14:paraId="70EF51BD" w14:textId="77777777">
        <w:tc>
          <w:tcPr>
            <w:tcW w:w="3828" w:type="dxa"/>
            <w:gridSpan w:val="2"/>
            <w:tcMar>
              <w:left w:w="28" w:type="dxa"/>
              <w:right w:w="28" w:type="dxa"/>
            </w:tcMar>
          </w:tcPr>
          <w:p w14:paraId="5ED837E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Обязательная часть образовательной программы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27E514CC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A5BB053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A882E4D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65652B1E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534145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9FDEDED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D9D9B8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26367C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A8FF9F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074F13C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15784B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58ADB9D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17D0ED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BB70B76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83F6EE7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48E873C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AE6D14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63F676E3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013BDF39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628AC" w14:paraId="6F5A5BDF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81FBD2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  <w:p w14:paraId="64A8E3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3E22024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39BE78AC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282344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DDDDE2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3A0D1C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B9C243F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02748C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E1F9D23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DDC0D07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EC79B1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405655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E0CFBD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3255286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9DBB11A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C2604CB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992AB2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ABBBA2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EE02CBF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7921946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846CE0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628AC" w14:paraId="5D4A1B9C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788373D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66000CC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AF7B4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C7A9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AEBE8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BD045E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16178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91EF8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A0266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9EE152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DAE944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D7AF4C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0C7A3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B94B3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88A3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FDF4D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A656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453BD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6719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91176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DF00DB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DC4FE8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7F12277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681848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1C6302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31D4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A1FEE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EBC8C2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59A2C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3C5F09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B1A3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1A39C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F265F4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E23040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5E98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18A78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E06CB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B8886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56511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714E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9E8BC7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1093826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5FE09A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0BC84EE6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966012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946E2F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1F7D5D7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7697B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7DF6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232B05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A4A4D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55C4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564D7C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B713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276311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B46E90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673E1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C5C2D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ECFF8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76D35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973B4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C9D7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6E783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706C8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A42B28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849969C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E877D3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EDB48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4D6CABB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0506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D3F6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2A0F52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3EADA2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3BFC82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6DA28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002D1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DCFB44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4442CE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67CB38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901034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E6EF7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7E799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30A330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5533D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B3A3B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4A9B98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E2A4FF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106A5D0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4A23B22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5675F64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674FA0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A88CE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33244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E03C33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165AFF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51D32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2973E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4FA06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2CA9B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11B90A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2CA08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BC5F66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8A494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2AD9D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F35F1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9942E0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B79F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35FCEB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D89F84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0AE4373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7141D9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9BFFB9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52423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6B317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5488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F915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ADDEE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4CF3F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37755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29C553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227D8F3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5ED382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9123D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17BA0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47913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49B483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2F5B2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C7A3F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0EAA75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52319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E968D0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F91121E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85E8C2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E33E4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Техническая графика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7D69EE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9AB03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667BC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2A766D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2064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4C9BB8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2B72E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E3A10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AA510F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988869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5A0CEF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53087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1CB85C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D71CC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78963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27F9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ABBE2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EABD6A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157C79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B8855F0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B710B6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AD0184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метрологии, стандартизации и сертификации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C3F76A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B743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98E7C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30042E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13D66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14637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389B5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CC4B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E0314B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73E9CD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133DA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319BF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3A351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312A63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7E778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7BD16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0A2C7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D5803E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49AA3B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0B89D554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855AE9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A174E2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Средства измерения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5B1E78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FDC46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64C47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8D0E3C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BF93D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96DE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E3582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B8AC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9B6D64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647F0A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E84F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2E50E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AE2DFA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AAB77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4C8FF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3AF03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1F05F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11358CB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E64C94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AE8CEA6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41C99DA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6EB1FAF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Технические измерения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CF5B3C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FE3E8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B23A4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C71AEB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47CFC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FA314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242191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C8366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7DB109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A184A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E2413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EDB7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A18FC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6C42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70D33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6452F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CF304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27C2B9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0A1669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6C634EF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504C9E8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66A945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1CA55C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A4A852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7E2B6F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9198A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9A8C6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09DCD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69A9C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0A3EFD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C3416A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5566D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FB83B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DE46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F34876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3C1FC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9B5A6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E7DD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A38175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44E468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98BE46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8E162A3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CE995C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823F52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Охрана труда и экологическая безопасность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16805DF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A1982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58198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5D8B48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91658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5F0830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E0343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3FAEB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01E9E0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1A1AD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83B5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E71E5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A83BB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AB8F4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8269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A24F52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6DD517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38A8DC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56E05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823832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991E6E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 07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3D53DDA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организации производства и правовые основы профессиональной 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556BDA5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A400B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FBB4BE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F5BF9A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85EEA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21A5A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DC025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523F7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95A524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912A27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AF080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80BE3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0D729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F29A7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CD89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EAE0CE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327B1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9A84A5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839B00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61F184E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656BD51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 08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4DBF18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Организационно-экономические основы </w:t>
            </w:r>
            <w:r>
              <w:rPr>
                <w:rFonts w:ascii="Times New Roman" w:hAnsi="Times New Roman"/>
                <w:sz w:val="20"/>
              </w:rPr>
              <w:lastRenderedPageBreak/>
              <w:t>бережливого производства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4CED8F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6713E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72CB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5EB28F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98E7A3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F39A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16A9BA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E30E5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4EAA1F4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6F7EFAC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67742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E0616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046B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AD4A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211CA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F55EED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B9823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DC4F0A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7507ED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1D27839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1F461A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2752D3B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F90754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F043A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5FC7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C7209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DE4F8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9D31C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8C5DC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F7D4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A992D0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16113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434F6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4A585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2C0E3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29C07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C94FB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F03DD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24EF0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975EA2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BA4F18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DFCD599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25AF4A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3669861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94AC44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58A50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C07B4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E45217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20A1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7E82BF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EB77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5BE71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4BE429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20E5D4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1D10E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1E83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A3C83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445F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709538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D66F9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C8391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E5EA0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F334C2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7F753C30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79B24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15C99027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металлообработки и работ на МРС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70ABDBF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219A1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0217A2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576E6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83234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1B332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38721E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2BC1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3A95D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3799ED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BCF5E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5C7D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37197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D9DD9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16325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95D0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6229B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55E854C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D09790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050B02F1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F92E92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520891B4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станочных и слесарных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DCA9A3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8B9C3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6F5524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C618B1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22A8E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DB6B02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90F39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DE4B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605AD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32D922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F0B892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89A05F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E3E2A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7AAED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991E18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8571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5B435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6336E2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E155F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3B8E40C5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127C9BB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516F6060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8D11DF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7847F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6D3B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79816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A8AE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365FD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0748B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17E7D1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C927E1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AFB961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BAB00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FEC55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E5968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CCF03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2958A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83A1E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A106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48964F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5F38D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52767DA7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B579E2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4B5A4CA7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23B756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E13453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51FD5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87076E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8D56C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46DD3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A2824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6C56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33A7B6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59C6EF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5ABA9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CB46B0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079B17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9B2E7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751DF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AF41BE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1E0451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3C65B3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BA6361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23664549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6BF535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14EC60F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4B506D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8A45B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A0D5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B1EB71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632A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55D0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61946B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BA0B6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655630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4C5359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A5120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B2922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9CDD2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0DDAB0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F67D9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3DBC9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79AA6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28B03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0B025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66F39167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57CCE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006E07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сварочных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2DE250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F3F31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53DDF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77628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10B194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D4880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173AEA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E00911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6CB0E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6F1605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0AC44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1982C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2BA1C9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E713F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3F689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07F2B6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FF72022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5698A765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95AAEE0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21F1E0D5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91E07F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0023752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сварочных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B513EE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E68AB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65820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23AFD3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1044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190F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6E86D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38118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005CBC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9665ED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50382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B868A1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6CFD2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38CF1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6D33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5E357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358F9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BD15AD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99771B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4A2BC05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574B081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74817952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618366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9EAD6D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3FF6E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DEEDF3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F72EA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C4BFE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033D4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A530C1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F03777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130BEBE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65A93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618F0C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D9E7A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39982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2130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B57577E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C44348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455F813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11ABF5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342A61E1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B7F22A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2762027E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760665B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E79751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48F1D7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16A847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E69D8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9BC57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F3F2C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8B56FC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38DAA3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3CC8BF8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69527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8CD18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84F1A7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B6E26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C196D5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84016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370771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7253BE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A784CE3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bookmarkEnd w:id="23"/>
      <w:bookmarkEnd w:id="25"/>
    </w:tbl>
    <w:p w14:paraId="098CA41A" w14:textId="77777777" w:rsidR="00B628AC" w:rsidRDefault="0064051A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73802D71" w14:textId="77777777" w:rsidR="00B628AC" w:rsidRDefault="0064051A">
      <w:pPr>
        <w:pStyle w:val="10"/>
        <w:spacing w:before="0" w:after="0"/>
      </w:pPr>
      <w:bookmarkStart w:id="26" w:name="__RefHeading___14"/>
      <w:bookmarkEnd w:id="26"/>
      <w:r>
        <w:lastRenderedPageBreak/>
        <w:t>Раздел 5. Примерная структура и содержание образовательной программы</w:t>
      </w:r>
    </w:p>
    <w:p w14:paraId="175C4A81" w14:textId="77777777" w:rsidR="00B628AC" w:rsidRDefault="0064051A">
      <w:pPr>
        <w:pStyle w:val="110"/>
        <w:spacing w:after="0" w:line="240" w:lineRule="auto"/>
      </w:pPr>
      <w:bookmarkStart w:id="27" w:name="__RefHeading___15"/>
      <w:bookmarkEnd w:id="27"/>
      <w:r>
        <w:t xml:space="preserve">5.1. Примерный учебный план </w:t>
      </w:r>
      <w:r>
        <w:rPr>
          <w:rStyle w:val="1ff"/>
        </w:rPr>
        <w:footnoteReference w:id="1"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6566"/>
        <w:gridCol w:w="1363"/>
        <w:gridCol w:w="814"/>
        <w:gridCol w:w="811"/>
        <w:gridCol w:w="814"/>
        <w:gridCol w:w="811"/>
        <w:gridCol w:w="817"/>
        <w:gridCol w:w="674"/>
        <w:gridCol w:w="936"/>
      </w:tblGrid>
      <w:tr w:rsidR="00B628AC" w14:paraId="0F392D97" w14:textId="77777777">
        <w:trPr>
          <w:jc w:val="center"/>
        </w:trPr>
        <w:tc>
          <w:tcPr>
            <w:tcW w:w="1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F37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6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8D7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2"/>
            </w: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383CD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83000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3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543B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24AE2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B628AC" w14:paraId="66DC1A34" w14:textId="77777777">
        <w:trPr>
          <w:trHeight w:val="1853"/>
          <w:jc w:val="center"/>
        </w:trPr>
        <w:tc>
          <w:tcPr>
            <w:tcW w:w="1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6A83D" w14:textId="77777777" w:rsidR="00B628AC" w:rsidRDefault="00B628AC"/>
        </w:tc>
        <w:tc>
          <w:tcPr>
            <w:tcW w:w="6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0F058" w14:textId="77777777" w:rsidR="00B628AC" w:rsidRDefault="00B628AC"/>
        </w:tc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D1450D" w14:textId="77777777" w:rsidR="00B628AC" w:rsidRDefault="00B628AC"/>
        </w:tc>
        <w:tc>
          <w:tcPr>
            <w:tcW w:w="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52B88D" w14:textId="77777777" w:rsidR="00B628AC" w:rsidRDefault="00B628AC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47EAEE0" w14:textId="77777777" w:rsidR="00B628AC" w:rsidRDefault="0064051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077CF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514B3F" w14:textId="5219A0C6" w:rsidR="00B628AC" w:rsidRDefault="0064051A" w:rsidP="00677DA4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C088F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3"/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B53B78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B4DF01" w14:textId="77777777" w:rsidR="00B628AC" w:rsidRDefault="00B628AC"/>
        </w:tc>
      </w:tr>
      <w:tr w:rsidR="00B628AC" w14:paraId="09946D2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2BD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712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19D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1E6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586C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07D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BF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A5F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14B3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8B6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B628AC" w14:paraId="2EFF526D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2101" w14:textId="77777777" w:rsidR="00B628AC" w:rsidRDefault="0064051A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Обязательная часть образовательной программы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7EC0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2304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7432D" w14:textId="77777777" w:rsidR="00B628AC" w:rsidRDefault="0064051A">
            <w:pPr>
              <w:tabs>
                <w:tab w:val="left" w:pos="406"/>
              </w:tabs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1842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905B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E0F2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94AA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1B49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1EF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54F4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274BDB0C" w14:textId="77777777" w:rsidTr="001637B1">
        <w:trPr>
          <w:trHeight w:val="155"/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3E2C2" w14:textId="24367A23" w:rsidR="00B628AC" w:rsidRDefault="0064051A" w:rsidP="001637B1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F0A37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79C5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D1C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192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AEDC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1ACE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24B0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4CE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884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6FC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0BD88434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319B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BD68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51E2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13D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E09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1DB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3A2F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F9B0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FEF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4E02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61694B7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634F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8BD1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9AA7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BEEA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665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335B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01E4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1BC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6B8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EB3E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48803A2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C8D5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A7D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2F5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E3D2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DCB0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AF2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9DB3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8C1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8C3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B4B3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54D67E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5344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B5B21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B8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631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97FA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387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C82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543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6D7A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B97D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0238BA3F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DD5C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0777" w14:textId="77777777" w:rsidR="00B628AC" w:rsidRPr="001637B1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1637B1"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F091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BAAC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3EA8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8895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9C21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702E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4ED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6251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000C8D09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DB7C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07D01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57D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622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DF9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384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6941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586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B3A9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2F08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E7D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56A7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248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B628AC" w14:paraId="43BC320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44D8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039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Техническая графика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069F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F61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A1C1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44D4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4D1F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D2C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206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47F1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402A200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0C5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3E5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метрологии, стандартизации и сертификации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0D21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B76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5A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061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E895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47B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6F60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F78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1D5DA61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986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365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Средства измерения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13F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F210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31E2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792E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AB91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BDB8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2D0D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3BF4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7C931082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A7DA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393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Технические измерения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542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1762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F73C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9E54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C8C3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BC3C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3040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A29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6EED985C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380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0E2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9DA8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803C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40E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E11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05DF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25C5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D86F7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F9A4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3D9281B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FF3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2D0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Охрана труда и экологическая безопасность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196D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5A72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966B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6707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6ED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6D22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8BD7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766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595FD85A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1E54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ОП.07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6138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организации производства и правовые основы профессиональной 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7FF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837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70E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9283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9747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DDE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FF8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B8A2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6627B242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BDAE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ОП.08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97A1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Организационно-экономические основы бережливого производства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E1B67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DFDE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19B2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AB92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EFD9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689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F4CE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2087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592FC00F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784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П.00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9F22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B5CEC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1402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8774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1266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53C8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F0CE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F1D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CB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0E26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9D65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B628AC" w14:paraId="773F047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E91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64245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10E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A64D4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730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AFCF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176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79BC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612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FC11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E5D4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C434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E61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20A18E29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DEF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76F0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металообработки и работ на МРС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DA5A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9216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2701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3D55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C250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6314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D243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25CD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2B7FEA90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788B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D6A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станочных и слесарных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8F220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A29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298E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1866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EE4A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5D6F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3CF5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5224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39EB50C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6582C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1833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4097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CA37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59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CCB2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95A8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1AC1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445D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7EF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26C16E2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6989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B353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4D64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2F82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6CFB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AF69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2122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E8D0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5F8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4DB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4F5E5C9A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B3B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7B852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6DBC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596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A782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536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F2FC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7C79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FF85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611D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6695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6C4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2E4D2ED4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543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38F4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сварочных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BD4C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D586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2397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4590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7917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3959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E66C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68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785FE5F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3DE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8EC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сварочных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1494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51DD5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6439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B5E6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092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C05F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1BE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0CC0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15BFAB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CC4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8015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7FA8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3FB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646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540A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DE7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7ED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7A34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6B8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930FA05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F44C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8CDC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EDCD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1260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953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21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643D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4FF2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D143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C8F4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3E21B9EE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7540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2CD26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612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50DC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504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AFD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C7A1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473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4FF4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2BA3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F6F6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453F1470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DCA6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A6F2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7C5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B016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0E14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EF7C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1DE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8399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7BE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BEDD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7DDD4A43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D84B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9734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2952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8A0A5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2382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ADB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FFBC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BDBC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A9E1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F681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919B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2D76EE0B" w14:textId="77777777" w:rsidR="00B628AC" w:rsidRDefault="00B628AC"/>
    <w:p w14:paraId="4696DFA8" w14:textId="77777777" w:rsidR="00B628AC" w:rsidRDefault="0064051A">
      <w:pPr>
        <w:rPr>
          <w:rFonts w:ascii="Times New Roman" w:hAnsi="Times New Roman"/>
          <w:sz w:val="24"/>
        </w:rPr>
      </w:pPr>
      <w:r>
        <w:br w:type="page"/>
      </w:r>
    </w:p>
    <w:p w14:paraId="250F0AB2" w14:textId="77777777" w:rsidR="00B628AC" w:rsidRDefault="0064051A">
      <w:pPr>
        <w:pStyle w:val="110"/>
        <w:spacing w:after="0" w:line="240" w:lineRule="auto"/>
      </w:pPr>
      <w:bookmarkStart w:id="28" w:name="__RefHeading___16"/>
      <w:bookmarkEnd w:id="28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4"/>
      </w:r>
    </w:p>
    <w:p w14:paraId="4D1A2043" w14:textId="77777777" w:rsidR="00B628AC" w:rsidRDefault="00B628AC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9"/>
        <w:gridCol w:w="305"/>
        <w:gridCol w:w="246"/>
        <w:gridCol w:w="246"/>
        <w:gridCol w:w="246"/>
        <w:gridCol w:w="246"/>
        <w:gridCol w:w="246"/>
        <w:gridCol w:w="245"/>
        <w:gridCol w:w="245"/>
        <w:gridCol w:w="245"/>
        <w:gridCol w:w="245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88"/>
      </w:tblGrid>
      <w:tr w:rsidR="00B628AC" w14:paraId="3F485427" w14:textId="77777777">
        <w:trPr>
          <w:trHeight w:val="534"/>
        </w:trPr>
        <w:tc>
          <w:tcPr>
            <w:tcW w:w="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547CC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3173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3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D57E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19C4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5DA9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08C0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9D8D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F9AC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1777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112C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76F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6B1E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4F87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DA50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C10102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B628AC" w14:paraId="68D74333" w14:textId="77777777">
        <w:trPr>
          <w:trHeight w:val="275"/>
        </w:trPr>
        <w:tc>
          <w:tcPr>
            <w:tcW w:w="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D1279F" w14:textId="77777777" w:rsidR="00B628AC" w:rsidRDefault="00B628AC"/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6E9D53A" w14:textId="77777777" w:rsidR="00B628AC" w:rsidRDefault="00B628AC"/>
        </w:tc>
        <w:tc>
          <w:tcPr>
            <w:tcW w:w="123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60371" w14:textId="77777777" w:rsidR="00B628AC" w:rsidRDefault="00B628AC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EB2C9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D8D5C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4A8B5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920FD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35FB3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B5568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84888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34367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D9087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E30CF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33DA7" w14:textId="77777777" w:rsidR="00B628AC" w:rsidRDefault="00B628AC"/>
        </w:tc>
        <w:tc>
          <w:tcPr>
            <w:tcW w:w="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9D12DCE" w14:textId="77777777" w:rsidR="00B628AC" w:rsidRDefault="00B628AC"/>
        </w:tc>
      </w:tr>
      <w:tr w:rsidR="00B628AC" w14:paraId="7C33D833" w14:textId="77777777">
        <w:trPr>
          <w:trHeight w:val="255"/>
        </w:trPr>
        <w:tc>
          <w:tcPr>
            <w:tcW w:w="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539F609" w14:textId="77777777" w:rsidR="00B628AC" w:rsidRDefault="00B628AC"/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BA0906F" w14:textId="77777777" w:rsidR="00B628AC" w:rsidRDefault="00B628AC"/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1D20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26ED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31F5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578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281C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932A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844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3FCB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3EF4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F19A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7477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CDA5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069E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CD01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8BDA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096B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1FB2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C4AB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A9ED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BF0C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0B9E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8312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1758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6EB9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93CD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F48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320F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5085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DAC3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3FC2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DB6B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7740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C146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6982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875A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72F5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FC6A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4579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1502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C3A7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BA25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016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1D6D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B9DD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23F1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BC30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5C3A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9F6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057C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48F4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D8A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8950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5D9B64F" w14:textId="77777777" w:rsidR="00B628AC" w:rsidRDefault="00B628AC"/>
        </w:tc>
      </w:tr>
      <w:tr w:rsidR="00B628AC" w14:paraId="11D4AEFD" w14:textId="77777777">
        <w:trPr>
          <w:trHeight w:val="255"/>
        </w:trPr>
        <w:tc>
          <w:tcPr>
            <w:tcW w:w="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A251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EF53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15E6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F43C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8D3A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CB91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6424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9BF9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6D75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12C1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5E46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8CA3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1943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0CB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0DB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BBF6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B8E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82B2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C945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FF4B72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227D2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806E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E900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960E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71C0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B86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9036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4B0A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9EAE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AF6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8D67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D4825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3D6D89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43FDE5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408B9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437E23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EEF3BF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ADC4B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04CF0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B4D4A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E4F8B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CAB40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0D6592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A25E64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B013BB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5BCAB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7CD16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795CA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6E4CB3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54AE3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AC0E0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A4110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2DAFCD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E342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3663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61450B" w14:paraId="3644F150" w14:textId="77777777">
        <w:trPr>
          <w:trHeight w:val="255"/>
        </w:trPr>
        <w:tc>
          <w:tcPr>
            <w:tcW w:w="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9C813" w14:textId="77777777" w:rsidR="00B628AC" w:rsidRDefault="00B628AC"/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8D422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30271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5965E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A7AEC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E9E4C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FAC59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7B122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73B2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88B83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10778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C5D2C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32FAC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CA59E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E8286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6281F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216B7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24F35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996B5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B89F2F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BFA417" w14:textId="77777777" w:rsidR="00B628AC" w:rsidRDefault="00B628AC"/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06F44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D60D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C738B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D70CD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133C9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091D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C0F96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2DC70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3A32A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B7523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DAF93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9804B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F957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8CF8F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380FD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C5A65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8A563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19EE7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DF3D4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3F918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BEF13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397B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20C3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C0B9529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366376A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68982D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A2D8CD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64243C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CF0410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DBB3CE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B8D9F14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31CB9C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0FD659" w14:textId="77777777" w:rsidR="00B628AC" w:rsidRDefault="00B628AC"/>
        </w:tc>
        <w:tc>
          <w:tcPr>
            <w:tcW w:w="2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EB9A5" w14:textId="77777777" w:rsidR="00B628AC" w:rsidRDefault="00B628AC"/>
        </w:tc>
      </w:tr>
      <w:tr w:rsidR="00B628AC" w14:paraId="2F0D7475" w14:textId="77777777">
        <w:trPr>
          <w:trHeight w:val="255"/>
        </w:trPr>
        <w:tc>
          <w:tcPr>
            <w:tcW w:w="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A551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E403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1A1E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C9F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E1C1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C04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52B6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FC0F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A07A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3DE7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B5F4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379B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1479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4F5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1807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A953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A86F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950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E1B3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E76103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594A5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62AE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890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EAD3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7C34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AC8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2E3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0846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D4E7C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FCD384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EF5CED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70D226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DED1BB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C4CF6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F9D318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C831CF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CFAACF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7CA17A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EF9798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3B7AAB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81D590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8ECD82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2E1B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60E1DF9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44B280D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C669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9AAD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AF1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2E34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6083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4FAC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52F8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D57A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9C84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49D9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61450B" w14:paraId="61F4E361" w14:textId="77777777">
        <w:trPr>
          <w:trHeight w:val="255"/>
        </w:trPr>
        <w:tc>
          <w:tcPr>
            <w:tcW w:w="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9697F" w14:textId="77777777" w:rsidR="00B628AC" w:rsidRDefault="00B628AC"/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91016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F0C01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04FD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747F7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B557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1BAB6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8A4B3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74E99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32AA9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C8119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56BAE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4DC20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188B2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9E915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3A5EF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5B0C7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F920B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6817D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5668DE3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5DF297" w14:textId="77777777" w:rsidR="00B628AC" w:rsidRDefault="00B628AC"/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305C6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54C0B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711C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697C9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DCC00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C0E32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D82C9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32436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510EB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ADD70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1ECD8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BFB7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F9C0A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5FC5F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39862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DBF9E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0E0EA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559F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D6872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0B3C48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D146595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289CD4A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7B95404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7D01766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E7D97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50C62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8CF42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41800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9B01C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6028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BE5A9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65E75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29515" w14:textId="77777777" w:rsidR="00B628AC" w:rsidRDefault="00B628AC"/>
        </w:tc>
        <w:tc>
          <w:tcPr>
            <w:tcW w:w="2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E13A7" w14:textId="77777777" w:rsidR="00B628AC" w:rsidRDefault="00B628AC"/>
        </w:tc>
      </w:tr>
    </w:tbl>
    <w:p w14:paraId="0AC3E7CB" w14:textId="77777777" w:rsidR="00B628AC" w:rsidRDefault="00B628AC">
      <w:pPr>
        <w:ind w:firstLine="709"/>
        <w:jc w:val="both"/>
        <w:rPr>
          <w:rFonts w:ascii="Times New Roman" w:hAnsi="Times New Roman"/>
          <w:sz w:val="18"/>
        </w:rPr>
      </w:pPr>
    </w:p>
    <w:p w14:paraId="18A00B46" w14:textId="77777777" w:rsidR="00B628AC" w:rsidRDefault="0064051A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4EDD3C91" w14:textId="77777777" w:rsidR="00B628AC" w:rsidRDefault="00B628AC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B628AC" w14:paraId="71AB7D8A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69731A" w14:textId="77777777" w:rsidR="00B628AC" w:rsidRDefault="0064051A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1598E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855D6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CF07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1D9F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94100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36DB7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8D592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A275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7AEB1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9A46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8A83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D084B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7F778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87DC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9E4D6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0C49E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7BE2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3F537E13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FC0BA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7A4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41B6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FC6A8A" w14:textId="77777777" w:rsidR="00B628AC" w:rsidRDefault="00B628AC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0088C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4C996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65A8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5BE17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60FD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FB65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1E600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14332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BD40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918B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96E7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3C9CA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68438048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1887F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24687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C797D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419ABF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757DE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122DCA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76B76D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678725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8B8794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13C50" w14:textId="77777777" w:rsidR="00B628AC" w:rsidRDefault="0064051A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B628AC" w14:paraId="52D206AE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9D45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79E5C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70246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78329D4F" w14:textId="77777777" w:rsidR="00B628AC" w:rsidRDefault="0064051A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9E645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93C79A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D0CF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C6B4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018DA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418E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C62F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4C3ED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12C9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C9B4E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2CF3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7A04A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11458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A4EAD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E5733A0" w14:textId="77777777" w:rsidR="00B628AC" w:rsidRDefault="00B628AC">
      <w:pPr>
        <w:rPr>
          <w:rFonts w:ascii="Times New Roman" w:hAnsi="Times New Roman"/>
          <w:sz w:val="28"/>
        </w:rPr>
      </w:pPr>
    </w:p>
    <w:p w14:paraId="526468FA" w14:textId="77777777" w:rsidR="00B628AC" w:rsidRDefault="00B628AC">
      <w:pPr>
        <w:rPr>
          <w:rFonts w:ascii="Times New Roman" w:hAnsi="Times New Roman"/>
          <w:sz w:val="28"/>
        </w:rPr>
      </w:pPr>
    </w:p>
    <w:p w14:paraId="711C0F37" w14:textId="77777777" w:rsidR="00B628AC" w:rsidRDefault="00B628AC">
      <w:pPr>
        <w:ind w:firstLine="708"/>
        <w:rPr>
          <w:rFonts w:ascii="Times New Roman" w:hAnsi="Times New Roman"/>
          <w:sz w:val="28"/>
        </w:rPr>
      </w:pPr>
    </w:p>
    <w:p w14:paraId="5C80AD5C" w14:textId="77777777" w:rsidR="00B628AC" w:rsidRDefault="0064051A">
      <w:pPr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ab/>
      </w:r>
    </w:p>
    <w:p w14:paraId="4F879057" w14:textId="77777777" w:rsidR="00B628AC" w:rsidRDefault="00B628AC">
      <w:pPr>
        <w:sectPr w:rsidR="00B628AC">
          <w:pgSz w:w="16838" w:h="11906" w:orient="landscape"/>
          <w:pgMar w:top="1701" w:right="820" w:bottom="850" w:left="1134" w:header="708" w:footer="708" w:gutter="0"/>
          <w:cols w:space="720"/>
        </w:sectPr>
      </w:pPr>
    </w:p>
    <w:p w14:paraId="1EB9455B" w14:textId="77777777" w:rsidR="00B628AC" w:rsidRDefault="0064051A">
      <w:pPr>
        <w:pStyle w:val="110"/>
        <w:spacing w:after="0" w:line="240" w:lineRule="auto"/>
        <w:rPr>
          <w:b/>
        </w:rPr>
      </w:pPr>
      <w:bookmarkStart w:id="29" w:name="__RefHeading___17"/>
      <w:bookmarkEnd w:id="29"/>
      <w:r>
        <w:lastRenderedPageBreak/>
        <w:t>5.3. Примерные рабочие программы учебных дисциплин и профессиональных модулей</w:t>
      </w:r>
    </w:p>
    <w:p w14:paraId="44A66F2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4003F74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73312D49" w14:textId="10E1624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Примерные рабочие программы профессиональных модулей и учебных дисциплин обязательной части образовательной программы приведены в Приложениях 1, 2 к </w:t>
      </w:r>
      <w:r w:rsidR="00CD1F50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.</w:t>
      </w:r>
    </w:p>
    <w:p w14:paraId="40A33DF5" w14:textId="77777777" w:rsidR="00B628AC" w:rsidRDefault="00B628AC">
      <w:pPr>
        <w:rPr>
          <w:rFonts w:ascii="Times New Roman" w:hAnsi="Times New Roman"/>
        </w:rPr>
      </w:pPr>
    </w:p>
    <w:p w14:paraId="518CC455" w14:textId="77777777" w:rsidR="00B628AC" w:rsidRDefault="0064051A">
      <w:pPr>
        <w:pStyle w:val="110"/>
        <w:spacing w:after="0" w:line="240" w:lineRule="auto"/>
      </w:pPr>
      <w:bookmarkStart w:id="30" w:name="__RefHeading___18"/>
      <w:bookmarkEnd w:id="30"/>
      <w:r>
        <w:t>5.4. Примерная рабочая программа воспитания и примерный календарный план воспитательной работы</w:t>
      </w:r>
    </w:p>
    <w:p w14:paraId="2054D30A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7130D828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воспитания и примерный календарный план воспитательной работы по профессии 15.01.29 Контролер качества в машиностроении представлены в </w:t>
      </w:r>
      <w:r>
        <w:rPr>
          <w:rFonts w:ascii="Times New Roman" w:hAnsi="Times New Roman"/>
          <w:sz w:val="24"/>
        </w:rPr>
        <w:br/>
        <w:t>Приложении 5.</w:t>
      </w:r>
    </w:p>
    <w:p w14:paraId="79E17934" w14:textId="77777777" w:rsidR="00B628AC" w:rsidRDefault="00B628AC">
      <w:pPr>
        <w:pStyle w:val="110"/>
        <w:spacing w:after="0" w:line="240" w:lineRule="auto"/>
        <w:ind w:firstLine="0"/>
      </w:pPr>
    </w:p>
    <w:p w14:paraId="59F3B7B3" w14:textId="77777777" w:rsidR="00B628AC" w:rsidRDefault="0064051A">
      <w:pPr>
        <w:pStyle w:val="110"/>
        <w:spacing w:after="0" w:line="240" w:lineRule="auto"/>
      </w:pPr>
      <w:bookmarkStart w:id="31" w:name="__RefHeading___19"/>
      <w:bookmarkEnd w:id="31"/>
      <w:r>
        <w:t>5.5. Практическая подготовка</w:t>
      </w:r>
    </w:p>
    <w:p w14:paraId="75DB38F2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7624A3D5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6AE0F6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0E91A0FD" w14:textId="77777777" w:rsidR="00B628AC" w:rsidRDefault="0064051A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всех видов практики и иных видов учебной деятельности;</w:t>
      </w:r>
    </w:p>
    <w:p w14:paraId="03D9B0CD" w14:textId="77777777" w:rsidR="00B628AC" w:rsidRDefault="0064051A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5160665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E331560" w14:textId="77777777" w:rsidR="00B628AC" w:rsidRDefault="00B628AC">
      <w:pPr>
        <w:ind w:firstLine="709"/>
        <w:rPr>
          <w:rFonts w:ascii="Times New Roman" w:hAnsi="Times New Roman"/>
          <w:sz w:val="24"/>
        </w:rPr>
      </w:pPr>
    </w:p>
    <w:p w14:paraId="78C7DCF6" w14:textId="77777777" w:rsidR="00B628AC" w:rsidRDefault="0064051A">
      <w:pPr>
        <w:pStyle w:val="110"/>
        <w:spacing w:after="0" w:line="240" w:lineRule="auto"/>
      </w:pPr>
      <w:bookmarkStart w:id="32" w:name="__RefHeading___20"/>
      <w:bookmarkEnd w:id="32"/>
      <w:r>
        <w:t>5.6. Государственная итоговая аттестация</w:t>
      </w:r>
    </w:p>
    <w:p w14:paraId="2674C87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693A99A6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08256627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демонстрационный экзамен</w:t>
      </w:r>
    </w:p>
    <w:p w14:paraId="05F6D375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lastRenderedPageBreak/>
        <w:t>Программа ГИА включает требования к дипломным проектам (работам), методике их оценивания, задания и критерии оценивания государственных экзаменов, а также уровни демонстрационного экзамена, конкретные комплекты оценочной документации, выбранные образовательной организацией, исходя из содержания реализуемой образовательной программы, из размещенных на официальном сайте оператора в сети «Интернет» единых оценочных материалов.</w:t>
      </w:r>
    </w:p>
    <w:p w14:paraId="691AF1D0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t>Примерная программа ГИА представлена в приложении 4.</w:t>
      </w:r>
    </w:p>
    <w:p w14:paraId="49BBAF40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t xml:space="preserve">  </w:t>
      </w:r>
    </w:p>
    <w:p w14:paraId="4A99FE5C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10BFDD93" w14:textId="77777777" w:rsidR="00B628AC" w:rsidRDefault="0064051A">
      <w:pPr>
        <w:pStyle w:val="10"/>
        <w:spacing w:before="0" w:after="0"/>
      </w:pPr>
      <w:bookmarkStart w:id="33" w:name="__RefHeading___21"/>
      <w:bookmarkEnd w:id="33"/>
      <w:r>
        <w:t>Раздел 6. Примерные условия реализации образовательной программы</w:t>
      </w:r>
    </w:p>
    <w:p w14:paraId="2BA41530" w14:textId="77777777" w:rsidR="00B628AC" w:rsidRDefault="00B628AC"/>
    <w:p w14:paraId="50CDA289" w14:textId="77777777" w:rsidR="00B628AC" w:rsidRDefault="0064051A">
      <w:pPr>
        <w:pStyle w:val="110"/>
        <w:spacing w:after="0" w:line="240" w:lineRule="auto"/>
      </w:pPr>
      <w:bookmarkStart w:id="34" w:name="__RefHeading___22"/>
      <w:bookmarkEnd w:id="34"/>
      <w:r>
        <w:t>6.1. Материально-техническое и учебно-методическое обеспечение образовательной программы</w:t>
      </w:r>
    </w:p>
    <w:p w14:paraId="7BE1424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0BB875D6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3E8D56B4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4F440790" w14:textId="77777777" w:rsidR="00B628AC" w:rsidRDefault="0064051A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7FE306C9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Социально-гуманитарных дисциплин;</w:t>
      </w:r>
    </w:p>
    <w:p w14:paraId="4388474D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Общепрофессиональных дисциплин и МДК</w:t>
      </w:r>
    </w:p>
    <w:p w14:paraId="6AA22AD9" w14:textId="77777777" w:rsidR="00FC57DA" w:rsidRDefault="00FC57DA">
      <w:pPr>
        <w:ind w:firstLine="709"/>
        <w:rPr>
          <w:rFonts w:ascii="Times New Roman" w:hAnsi="Times New Roman"/>
          <w:sz w:val="24"/>
        </w:rPr>
      </w:pPr>
    </w:p>
    <w:p w14:paraId="719985B1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29AAD316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bookmarkStart w:id="35" w:name="_Hlk172129556"/>
      <w:r>
        <w:rPr>
          <w:rFonts w:ascii="Times New Roman" w:hAnsi="Times New Roman"/>
          <w:sz w:val="24"/>
        </w:rPr>
        <w:t>Контрольных и метрологических измерений</w:t>
      </w:r>
      <w:r>
        <w:rPr>
          <w:rFonts w:ascii="Times New Roman" w:hAnsi="Times New Roman"/>
          <w:i/>
          <w:color w:val="FF0000"/>
          <w:sz w:val="24"/>
        </w:rPr>
        <w:t xml:space="preserve"> </w:t>
      </w:r>
    </w:p>
    <w:p w14:paraId="6A52C156" w14:textId="77777777" w:rsidR="00FC57DA" w:rsidRDefault="00FC57DA">
      <w:pPr>
        <w:ind w:firstLine="709"/>
        <w:rPr>
          <w:rFonts w:ascii="Times New Roman" w:hAnsi="Times New Roman"/>
          <w:sz w:val="24"/>
        </w:rPr>
      </w:pPr>
    </w:p>
    <w:p w14:paraId="1970A92B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1216969D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Слесарная мастерская</w:t>
      </w:r>
    </w:p>
    <w:p w14:paraId="079CBD29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Станочная мастерская</w:t>
      </w:r>
    </w:p>
    <w:p w14:paraId="2311833F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Сварочная мастерская</w:t>
      </w:r>
      <w:bookmarkEnd w:id="35"/>
    </w:p>
    <w:p w14:paraId="03CFFFC6" w14:textId="77777777" w:rsidR="00FC57DA" w:rsidRDefault="0064051A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</w:p>
    <w:p w14:paraId="71E4C7F3" w14:textId="5D940840" w:rsidR="00B628AC" w:rsidRDefault="0064051A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5"/>
      </w:r>
    </w:p>
    <w:p w14:paraId="70D79ABA" w14:textId="77777777" w:rsidR="00B628AC" w:rsidRDefault="0064051A" w:rsidP="00FC57DA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зал; открытый стадион широкого профиля с элементами полосы препятствий</w:t>
      </w:r>
    </w:p>
    <w:p w14:paraId="1A57CFAD" w14:textId="77777777" w:rsidR="00B628AC" w:rsidRDefault="00B628AC">
      <w:pPr>
        <w:contextualSpacing/>
        <w:rPr>
          <w:rFonts w:ascii="Times New Roman" w:hAnsi="Times New Roman"/>
          <w:sz w:val="24"/>
        </w:rPr>
      </w:pPr>
    </w:p>
    <w:p w14:paraId="35C6EE4C" w14:textId="77777777" w:rsidR="00B628AC" w:rsidRDefault="0064051A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2BB0BA45" w14:textId="77777777" w:rsidR="00B628AC" w:rsidRDefault="0064051A">
      <w:pPr>
        <w:pStyle w:val="aff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35E6A8AE" w14:textId="77777777" w:rsidR="00B628AC" w:rsidRDefault="0064051A">
      <w:pPr>
        <w:pStyle w:val="aff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6CE1FD37" w14:textId="77777777" w:rsidR="00B628AC" w:rsidRDefault="00B628AC">
      <w:pPr>
        <w:pStyle w:val="afffffffff2"/>
        <w:ind w:left="709"/>
        <w:jc w:val="both"/>
        <w:rPr>
          <w:rFonts w:ascii="Times New Roman" w:hAnsi="Times New Roman"/>
          <w:sz w:val="24"/>
        </w:rPr>
      </w:pPr>
    </w:p>
    <w:p w14:paraId="34BC174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среднего профессионального образования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2ED6A33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B4132D3" w14:textId="77777777" w:rsidR="00B628AC" w:rsidRDefault="0064051A">
      <w:pPr>
        <w:pStyle w:val="110"/>
        <w:spacing w:after="0" w:line="240" w:lineRule="auto"/>
      </w:pPr>
      <w:bookmarkStart w:id="36" w:name="__RefHeading___23"/>
      <w:bookmarkEnd w:id="36"/>
      <w:r>
        <w:t>6.2. Применение электронного обучения и дистанционных образовательных технологий</w:t>
      </w:r>
    </w:p>
    <w:p w14:paraId="0F47B66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4D2E2B1E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7F390E9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технологий.</w:t>
      </w:r>
    </w:p>
    <w:p w14:paraId="4AF197E3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315CC1FF" w14:textId="77777777" w:rsidR="00B628AC" w:rsidRDefault="0064051A">
      <w:pPr>
        <w:pStyle w:val="110"/>
        <w:spacing w:after="0" w:line="240" w:lineRule="auto"/>
      </w:pPr>
      <w:bookmarkStart w:id="37" w:name="__RefHeading___24"/>
      <w:bookmarkEnd w:id="37"/>
      <w:r>
        <w:t xml:space="preserve">6.3. Кадровые условия реализации образовательной программы </w:t>
      </w:r>
    </w:p>
    <w:p w14:paraId="4E8B280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4B8A9C6F" w14:textId="77777777" w:rsidR="00B628AC" w:rsidRDefault="0064051A">
      <w:pPr>
        <w:pStyle w:val="1ff1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25 Ракетно-космическая промышленность, 27 Металлургическое производство, 28 Производство машин и оборудования, 31 Автомобилестроение, 32 Авиастроение, 40 Сквозные виды профессиональной деятельности в промышленности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1FA021A6" w14:textId="77777777" w:rsidR="00B628AC" w:rsidRDefault="0064051A">
      <w:pPr>
        <w:pStyle w:val="1ff1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25 Ракетно-космическая промышленность, 27 Металлургическое производство, 28 Производство машин и оборудования, 31 Автомобилестроение, 32 Авиастроение, 40 Сквозные виды профессиональной деятельности в промышленности,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D37902E" w14:textId="77777777" w:rsidR="00B628AC" w:rsidRDefault="0064051A">
      <w:pPr>
        <w:pStyle w:val="1ff1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37A31B5D" w14:textId="77777777" w:rsidR="00B628AC" w:rsidRDefault="00B628AC">
      <w:pPr>
        <w:pStyle w:val="1ff1"/>
        <w:jc w:val="both"/>
        <w:rPr>
          <w:b/>
        </w:rPr>
      </w:pPr>
    </w:p>
    <w:p w14:paraId="075D92C9" w14:textId="77777777" w:rsidR="00B628AC" w:rsidRDefault="0064051A">
      <w:pPr>
        <w:pStyle w:val="110"/>
        <w:spacing w:after="0" w:line="240" w:lineRule="auto"/>
        <w:rPr>
          <w:b/>
        </w:rPr>
      </w:pPr>
      <w:bookmarkStart w:id="38" w:name="__RefHeading___25"/>
      <w:bookmarkEnd w:id="38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2BD4CDE3" w14:textId="77777777" w:rsidR="00B628AC" w:rsidRDefault="0064051A">
      <w:pPr>
        <w:pStyle w:val="1ff1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1DEB3F08" w14:textId="77777777" w:rsidR="00B628AC" w:rsidRDefault="0064051A">
      <w:pPr>
        <w:pStyle w:val="1ff1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64DDC6E8" w14:textId="77777777" w:rsidR="00B628AC" w:rsidRDefault="0064051A">
      <w:pPr>
        <w:pStyle w:val="affffffffa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5"/>
    </w:p>
    <w:sectPr w:rsidR="00B628AC">
      <w:headerReference w:type="default" r:id="rId26"/>
      <w:footerReference w:type="default" r:id="rId27"/>
      <w:headerReference w:type="first" r:id="rId28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A026A" w14:textId="77777777" w:rsidR="006A382D" w:rsidRDefault="006A382D">
      <w:r>
        <w:separator/>
      </w:r>
    </w:p>
  </w:endnote>
  <w:endnote w:type="continuationSeparator" w:id="0">
    <w:p w14:paraId="33CF0B1F" w14:textId="77777777" w:rsidR="006A382D" w:rsidRDefault="006A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9590C" w14:textId="77777777" w:rsidR="00912599" w:rsidRDefault="00912599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3FC0" w14:textId="77777777" w:rsidR="00912599" w:rsidRDefault="00912599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C4CA" w14:textId="77777777" w:rsidR="00912599" w:rsidRDefault="00912599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8E3CF6">
      <w:rPr>
        <w:noProof/>
      </w:rPr>
      <w:t>8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6994" w14:textId="77777777" w:rsidR="00912599" w:rsidRDefault="00912599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8E3CF6">
      <w:rPr>
        <w:noProof/>
      </w:rPr>
      <w:t>21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A6DD5" w14:textId="77777777" w:rsidR="00912599" w:rsidRDefault="00912599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8E3CF6">
      <w:rPr>
        <w:noProof/>
      </w:rPr>
      <w:t>42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5A3DA" w14:textId="77777777" w:rsidR="006A382D" w:rsidRDefault="006A382D">
      <w:r>
        <w:separator/>
      </w:r>
    </w:p>
  </w:footnote>
  <w:footnote w:type="continuationSeparator" w:id="0">
    <w:p w14:paraId="2F8ED543" w14:textId="77777777" w:rsidR="006A382D" w:rsidRDefault="006A382D">
      <w:r>
        <w:continuationSeparator/>
      </w:r>
    </w:p>
  </w:footnote>
  <w:footnote w:id="1">
    <w:p w14:paraId="483BD8A8" w14:textId="66EB2F5E" w:rsidR="00912599" w:rsidRDefault="0091259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 СПО, согласованных с работодателем, с учетом примерного распределения объема в ПОП СПО. </w:t>
      </w:r>
    </w:p>
  </w:footnote>
  <w:footnote w:id="2">
    <w:p w14:paraId="3AF37D5F" w14:textId="77777777" w:rsidR="00912599" w:rsidRDefault="0091259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3">
    <w:p w14:paraId="498E8726" w14:textId="77777777" w:rsidR="00912599" w:rsidRDefault="0091259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affff0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4">
    <w:p w14:paraId="7BE3A9E6" w14:textId="77777777" w:rsidR="00912599" w:rsidRDefault="0091259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>и самостоятельную работу, и нагрузку во взаимодействии с преподавателем. Суммарная недельная нагрузка не должна превышать 36 часов.</w:t>
      </w:r>
    </w:p>
  </w:footnote>
  <w:footnote w:id="5">
    <w:p w14:paraId="67F9C860" w14:textId="77777777" w:rsidR="00912599" w:rsidRDefault="00912599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7DD8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0332A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  <w:p w14:paraId="6747C2B9" w14:textId="77777777" w:rsidR="00912599" w:rsidRDefault="00912599">
    <w:pPr>
      <w:pStyle w:val="aff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3EC5A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183D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8E3CF6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sz w:val="24"/>
      </w:rPr>
      <w:fldChar w:fldCharType="end"/>
    </w:r>
  </w:p>
  <w:p w14:paraId="05FFC164" w14:textId="77777777" w:rsidR="00912599" w:rsidRDefault="00912599">
    <w:pPr>
      <w:pStyle w:val="aff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75242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E5BA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262C7B7" w14:textId="77777777" w:rsidR="00912599" w:rsidRDefault="00912599">
    <w:pPr>
      <w:pStyle w:val="aff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9AF1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B4FC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68A0F9F" w14:textId="77777777" w:rsidR="00912599" w:rsidRDefault="00912599">
    <w:pPr>
      <w:pStyle w:val="aff4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831B4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B3F" w14:textId="77777777" w:rsidR="00912599" w:rsidRDefault="00912599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6E9CF05" w14:textId="77777777" w:rsidR="00912599" w:rsidRDefault="00912599">
    <w:pPr>
      <w:pStyle w:val="af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B4E72"/>
    <w:multiLevelType w:val="multilevel"/>
    <w:tmpl w:val="853E18D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7C3D10F9"/>
    <w:multiLevelType w:val="multilevel"/>
    <w:tmpl w:val="ACB40044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8AC"/>
    <w:rsid w:val="00065336"/>
    <w:rsid w:val="000B5C88"/>
    <w:rsid w:val="000C7D1C"/>
    <w:rsid w:val="001637B1"/>
    <w:rsid w:val="00171B14"/>
    <w:rsid w:val="00193958"/>
    <w:rsid w:val="001A25BE"/>
    <w:rsid w:val="001F3AB5"/>
    <w:rsid w:val="0025399F"/>
    <w:rsid w:val="002A3132"/>
    <w:rsid w:val="0039159C"/>
    <w:rsid w:val="003D12B8"/>
    <w:rsid w:val="004167F0"/>
    <w:rsid w:val="00456A13"/>
    <w:rsid w:val="004A0D8D"/>
    <w:rsid w:val="0061450B"/>
    <w:rsid w:val="0064051A"/>
    <w:rsid w:val="00660DCE"/>
    <w:rsid w:val="00677DA4"/>
    <w:rsid w:val="006A382D"/>
    <w:rsid w:val="006D6522"/>
    <w:rsid w:val="00804B4E"/>
    <w:rsid w:val="008A29C3"/>
    <w:rsid w:val="008E3CF6"/>
    <w:rsid w:val="00907B98"/>
    <w:rsid w:val="00912599"/>
    <w:rsid w:val="00947BE7"/>
    <w:rsid w:val="00A0727C"/>
    <w:rsid w:val="00AF4A6A"/>
    <w:rsid w:val="00B628AC"/>
    <w:rsid w:val="00BB593E"/>
    <w:rsid w:val="00BF2F60"/>
    <w:rsid w:val="00C27109"/>
    <w:rsid w:val="00C32915"/>
    <w:rsid w:val="00CB204A"/>
    <w:rsid w:val="00CD1F50"/>
    <w:rsid w:val="00D73C91"/>
    <w:rsid w:val="00DF39B2"/>
    <w:rsid w:val="00E0323A"/>
    <w:rsid w:val="00E13E24"/>
    <w:rsid w:val="00EC0E66"/>
    <w:rsid w:val="00F22022"/>
    <w:rsid w:val="00FC57DA"/>
    <w:rsid w:val="00FE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4E48"/>
  <w15:docId w15:val="{175E26F5-CDA4-4710-97A0-05FC9F79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a3">
    <w:name w:val="Основное меню (преемственное)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4">
    <w:name w:val="Основное меню (преемственное)"/>
    <w:basedOn w:val="1"/>
    <w:link w:val="a3"/>
    <w:rPr>
      <w:rFonts w:ascii="Verdana" w:hAnsi="Verdana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a5">
    <w:name w:val="Ссылка на официальную публикацию"/>
    <w:basedOn w:val="a"/>
    <w:next w:val="a"/>
    <w:link w:val="a6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6">
    <w:name w:val="Ссылка на официальную публикацию"/>
    <w:basedOn w:val="1"/>
    <w:link w:val="a5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a7">
    <w:name w:val="Центрированный (таблица)"/>
    <w:basedOn w:val="a8"/>
    <w:next w:val="a"/>
    <w:link w:val="a9"/>
    <w:pPr>
      <w:jc w:val="center"/>
    </w:pPr>
  </w:style>
  <w:style w:type="character" w:customStyle="1" w:styleId="a9">
    <w:name w:val="Центрированный (таблица)"/>
    <w:basedOn w:val="aa"/>
    <w:link w:val="a7"/>
    <w:rPr>
      <w:rFonts w:ascii="Times New Roman" w:hAnsi="Times New Roman"/>
      <w:sz w:val="2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12">
    <w:name w:val="Название Знак1"/>
    <w:link w:val="13"/>
    <w:rPr>
      <w:rFonts w:ascii="Times New Roman" w:hAnsi="Times New Roman"/>
      <w:sz w:val="24"/>
    </w:rPr>
  </w:style>
  <w:style w:type="character" w:customStyle="1" w:styleId="13">
    <w:name w:val="Название Знак1"/>
    <w:link w:val="12"/>
    <w:rPr>
      <w:rFonts w:ascii="Times New Roman" w:hAnsi="Times New Roman"/>
      <w:sz w:val="2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styleId="ab">
    <w:name w:val="Body Text"/>
    <w:basedOn w:val="a"/>
    <w:link w:val="ac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d">
    <w:name w:val="Пример."/>
    <w:basedOn w:val="ae"/>
    <w:next w:val="a"/>
    <w:link w:val="af"/>
  </w:style>
  <w:style w:type="character" w:customStyle="1" w:styleId="af">
    <w:name w:val="Пример."/>
    <w:basedOn w:val="af0"/>
    <w:link w:val="ad"/>
    <w:rPr>
      <w:rFonts w:ascii="Times New Roman" w:hAnsi="Times New Roman"/>
      <w:sz w:val="24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af1">
    <w:name w:val="Заголовок группы контролов"/>
    <w:basedOn w:val="a"/>
    <w:next w:val="a"/>
    <w:link w:val="af2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2">
    <w:name w:val="Заголовок группы контролов"/>
    <w:basedOn w:val="1"/>
    <w:link w:val="af1"/>
    <w:rPr>
      <w:rFonts w:ascii="Times New Roman" w:hAnsi="Times New Roman"/>
      <w:b/>
      <w:color w:val="000000"/>
      <w:sz w:val="24"/>
    </w:rPr>
  </w:style>
  <w:style w:type="paragraph" w:customStyle="1" w:styleId="14">
    <w:name w:val="Строгий1"/>
    <w:link w:val="af3"/>
    <w:rPr>
      <w:b/>
    </w:rPr>
  </w:style>
  <w:style w:type="character" w:styleId="af3">
    <w:name w:val="Strong"/>
    <w:link w:val="14"/>
    <w:rPr>
      <w:b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15">
    <w:name w:val="Заголовок1"/>
    <w:basedOn w:val="a3"/>
    <w:next w:val="a"/>
    <w:link w:val="16"/>
    <w:rPr>
      <w:b/>
      <w:color w:val="0058A9"/>
    </w:rPr>
  </w:style>
  <w:style w:type="character" w:customStyle="1" w:styleId="16">
    <w:name w:val="Заголовок1"/>
    <w:basedOn w:val="a4"/>
    <w:link w:val="15"/>
    <w:rPr>
      <w:rFonts w:ascii="Verdana" w:hAnsi="Verdana"/>
      <w:b/>
      <w:color w:val="0058A9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17">
    <w:name w:val="Раздел 1"/>
    <w:basedOn w:val="10"/>
    <w:link w:val="18"/>
    <w:pPr>
      <w:keepNext/>
      <w:ind w:firstLine="0"/>
      <w:jc w:val="center"/>
    </w:pPr>
  </w:style>
  <w:style w:type="character" w:customStyle="1" w:styleId="18">
    <w:name w:val="Раздел 1"/>
    <w:basedOn w:val="11"/>
    <w:link w:val="17"/>
    <w:rPr>
      <w:rFonts w:ascii="Times New Roman" w:hAnsi="Times New Roman"/>
      <w:b/>
      <w:sz w:val="2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9">
    <w:name w:val="Гиперссылка1"/>
    <w:basedOn w:val="1a"/>
    <w:link w:val="1b"/>
    <w:rPr>
      <w:color w:val="0000FF"/>
      <w:u w:val="single"/>
    </w:rPr>
  </w:style>
  <w:style w:type="character" w:customStyle="1" w:styleId="1b">
    <w:name w:val="Гиперссылка1"/>
    <w:basedOn w:val="a0"/>
    <w:link w:val="19"/>
    <w:rPr>
      <w:color w:val="0000FF"/>
      <w:u w:val="single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af4">
    <w:name w:val="Подчёркнуный текст"/>
    <w:basedOn w:val="a"/>
    <w:next w:val="a"/>
    <w:link w:val="af5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5">
    <w:name w:val="Подчёркнуный текст"/>
    <w:basedOn w:val="1"/>
    <w:link w:val="af4"/>
    <w:rPr>
      <w:rFonts w:ascii="Times New Roman" w:hAnsi="Times New Roman"/>
      <w:sz w:val="2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af6">
    <w:name w:val="Сравнение редакций"/>
    <w:link w:val="af7"/>
    <w:rPr>
      <w:b/>
      <w:color w:val="26282F"/>
    </w:rPr>
  </w:style>
  <w:style w:type="character" w:customStyle="1" w:styleId="af7">
    <w:name w:val="Сравнение редакций"/>
    <w:link w:val="af6"/>
    <w:rPr>
      <w:b/>
      <w:color w:val="26282F"/>
    </w:rPr>
  </w:style>
  <w:style w:type="paragraph" w:customStyle="1" w:styleId="43">
    <w:name w:val="Неразрешенное упоминание4"/>
    <w:basedOn w:val="1a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af8">
    <w:name w:val="Моноширинный"/>
    <w:basedOn w:val="a"/>
    <w:next w:val="a"/>
    <w:link w:val="af9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9">
    <w:name w:val="Моноширинный"/>
    <w:basedOn w:val="1"/>
    <w:link w:val="af8"/>
    <w:rPr>
      <w:rFonts w:ascii="Courier New" w:hAnsi="Courier New"/>
      <w:sz w:val="24"/>
    </w:rPr>
  </w:style>
  <w:style w:type="paragraph" w:customStyle="1" w:styleId="1c">
    <w:name w:val="Знак примечания1"/>
    <w:basedOn w:val="1a"/>
    <w:link w:val="afa"/>
    <w:rPr>
      <w:sz w:val="16"/>
    </w:rPr>
  </w:style>
  <w:style w:type="character" w:styleId="afa">
    <w:name w:val="annotation reference"/>
    <w:basedOn w:val="a0"/>
    <w:link w:val="1c"/>
    <w:rPr>
      <w:sz w:val="16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b">
    <w:name w:val="Оглавление"/>
    <w:basedOn w:val="afc"/>
    <w:next w:val="a"/>
    <w:link w:val="afd"/>
    <w:pPr>
      <w:ind w:left="140"/>
    </w:pPr>
  </w:style>
  <w:style w:type="character" w:customStyle="1" w:styleId="afd">
    <w:name w:val="Оглавление"/>
    <w:basedOn w:val="afe"/>
    <w:link w:val="afb"/>
    <w:rPr>
      <w:rFonts w:ascii="Courier New" w:hAnsi="Courier New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">
    <w:name w:val="Словарная статья"/>
    <w:basedOn w:val="a"/>
    <w:next w:val="a"/>
    <w:link w:val="aff0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0">
    <w:name w:val="Словарная статья"/>
    <w:basedOn w:val="1"/>
    <w:link w:val="aff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aff1">
    <w:name w:val="Ссылка на утративший силу документ"/>
    <w:link w:val="aff2"/>
    <w:rPr>
      <w:b/>
      <w:color w:val="749232"/>
    </w:rPr>
  </w:style>
  <w:style w:type="character" w:customStyle="1" w:styleId="aff2">
    <w:name w:val="Ссылка на утративший силу документ"/>
    <w:link w:val="aff1"/>
    <w:rPr>
      <w:b/>
      <w:color w:val="749232"/>
    </w:rPr>
  </w:style>
  <w:style w:type="paragraph" w:customStyle="1" w:styleId="markedcontent">
    <w:name w:val="markedcontent"/>
    <w:basedOn w:val="1a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1d">
    <w:name w:val="Знак концевой сноски1"/>
    <w:link w:val="aff3"/>
    <w:rPr>
      <w:rFonts w:ascii="Times New Roman" w:hAnsi="Times New Roman"/>
      <w:vertAlign w:val="superscript"/>
    </w:rPr>
  </w:style>
  <w:style w:type="character" w:styleId="aff3">
    <w:name w:val="endnote reference"/>
    <w:link w:val="1d"/>
    <w:rPr>
      <w:rFonts w:ascii="Times New Roman" w:hAnsi="Times New Roman"/>
      <w:vertAlign w:val="superscript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styleId="aff4">
    <w:name w:val="header"/>
    <w:basedOn w:val="a"/>
    <w:link w:val="aff5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1"/>
    <w:link w:val="aff4"/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25">
    <w:name w:val="Неразрешенное упоминание2"/>
    <w:link w:val="26"/>
    <w:rPr>
      <w:color w:val="605E5C"/>
      <w:shd w:val="clear" w:color="auto" w:fill="E1DFDD"/>
    </w:rPr>
  </w:style>
  <w:style w:type="character" w:customStyle="1" w:styleId="26">
    <w:name w:val="Неразрешенное упоминание2"/>
    <w:link w:val="25"/>
    <w:rPr>
      <w:color w:val="605E5C"/>
      <w:shd w:val="clear" w:color="auto" w:fill="E1DFDD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1e">
    <w:name w:val="Нижний колонтитул Знак1"/>
    <w:basedOn w:val="1a"/>
    <w:link w:val="1f"/>
    <w:rPr>
      <w:rFonts w:ascii="Calibri" w:hAnsi="Calibri"/>
    </w:rPr>
  </w:style>
  <w:style w:type="character" w:customStyle="1" w:styleId="1f">
    <w:name w:val="Нижний колонтитул Знак1"/>
    <w:basedOn w:val="a0"/>
    <w:link w:val="1e"/>
    <w:rPr>
      <w:rFonts w:ascii="Calibri" w:hAnsi="Calibri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1a">
    <w:name w:val="Основной шрифт абзаца1"/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6">
    <w:name w:val="Заголовок Знак"/>
    <w:basedOn w:val="1a"/>
    <w:link w:val="aff7"/>
    <w:rPr>
      <w:rFonts w:asciiTheme="majorHAnsi" w:hAnsiTheme="majorHAnsi"/>
      <w:spacing w:val="-10"/>
      <w:sz w:val="56"/>
    </w:rPr>
  </w:style>
  <w:style w:type="character" w:customStyle="1" w:styleId="aff7">
    <w:name w:val="Заголовок Знак"/>
    <w:basedOn w:val="a0"/>
    <w:link w:val="aff6"/>
    <w:rPr>
      <w:rFonts w:asciiTheme="majorHAnsi" w:hAnsiTheme="majorHAnsi"/>
      <w:spacing w:val="-10"/>
      <w:sz w:val="56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styleId="aff8">
    <w:name w:val="annotation text"/>
    <w:basedOn w:val="a"/>
    <w:link w:val="aff9"/>
    <w:rPr>
      <w:sz w:val="20"/>
    </w:rPr>
  </w:style>
  <w:style w:type="character" w:customStyle="1" w:styleId="aff9">
    <w:name w:val="Текст примечания Знак"/>
    <w:basedOn w:val="1"/>
    <w:link w:val="aff8"/>
    <w:rPr>
      <w:sz w:val="20"/>
    </w:rPr>
  </w:style>
  <w:style w:type="paragraph" w:customStyle="1" w:styleId="110">
    <w:name w:val="Раздел 1.1"/>
    <w:basedOn w:val="affa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b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affc">
    <w:name w:val="Гипертекстовая ссылка"/>
    <w:link w:val="affd"/>
    <w:rPr>
      <w:b/>
      <w:color w:val="106BBE"/>
    </w:rPr>
  </w:style>
  <w:style w:type="character" w:customStyle="1" w:styleId="affd">
    <w:name w:val="Гипертекстовая ссылка"/>
    <w:link w:val="affc"/>
    <w:rPr>
      <w:b/>
      <w:color w:val="106BBE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affe">
    <w:name w:val="Текст (лев. подпись)"/>
    <w:basedOn w:val="a"/>
    <w:next w:val="a"/>
    <w:link w:val="afff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">
    <w:name w:val="Текст (лев. подпись)"/>
    <w:basedOn w:val="1"/>
    <w:link w:val="affe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afff0">
    <w:name w:val="Информация об изменениях документа"/>
    <w:basedOn w:val="afff1"/>
    <w:next w:val="a"/>
    <w:link w:val="afff2"/>
    <w:rPr>
      <w:i/>
    </w:rPr>
  </w:style>
  <w:style w:type="character" w:customStyle="1" w:styleId="afff2">
    <w:name w:val="Информация об изменениях документа"/>
    <w:basedOn w:val="afff3"/>
    <w:link w:val="afff0"/>
    <w:rPr>
      <w:rFonts w:ascii="Times New Roman" w:hAnsi="Times New Roman"/>
      <w:i/>
      <w:color w:val="353842"/>
      <w:sz w:val="24"/>
    </w:rPr>
  </w:style>
  <w:style w:type="paragraph" w:customStyle="1" w:styleId="afff4">
    <w:name w:val="Текст в таблице"/>
    <w:basedOn w:val="a8"/>
    <w:next w:val="a"/>
    <w:link w:val="afff5"/>
    <w:pPr>
      <w:ind w:firstLine="500"/>
    </w:pPr>
  </w:style>
  <w:style w:type="character" w:customStyle="1" w:styleId="afff5">
    <w:name w:val="Текст в таблице"/>
    <w:basedOn w:val="aa"/>
    <w:link w:val="afff4"/>
    <w:rPr>
      <w:rFonts w:ascii="Times New Roman" w:hAnsi="Times New Roman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e">
    <w:name w:val="Внимание"/>
    <w:basedOn w:val="a"/>
    <w:next w:val="a"/>
    <w:link w:val="a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0">
    <w:name w:val="Внимание"/>
    <w:basedOn w:val="1"/>
    <w:link w:val="ae"/>
    <w:rPr>
      <w:rFonts w:ascii="Times New Roman" w:hAnsi="Times New Roman"/>
      <w:sz w:val="24"/>
    </w:rPr>
  </w:style>
  <w:style w:type="paragraph" w:styleId="afff6">
    <w:name w:val="TOC Heading"/>
    <w:basedOn w:val="10"/>
    <w:next w:val="a"/>
    <w:link w:val="afff7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7">
    <w:name w:val="Заголовок оглавления Знак"/>
    <w:basedOn w:val="11"/>
    <w:link w:val="afff6"/>
    <w:rPr>
      <w:rFonts w:ascii="@Batang" w:hAnsi="@Batang"/>
      <w:b w:val="0"/>
      <w:color w:val="2F5496"/>
      <w:sz w:val="24"/>
    </w:rPr>
  </w:style>
  <w:style w:type="paragraph" w:customStyle="1" w:styleId="afff1">
    <w:name w:val="Комментарий"/>
    <w:basedOn w:val="afff8"/>
    <w:next w:val="a"/>
    <w:link w:val="afff3"/>
    <w:pPr>
      <w:spacing w:before="75"/>
      <w:ind w:right="0"/>
      <w:jc w:val="both"/>
    </w:pPr>
    <w:rPr>
      <w:color w:val="353842"/>
    </w:rPr>
  </w:style>
  <w:style w:type="character" w:customStyle="1" w:styleId="afff3">
    <w:name w:val="Комментарий"/>
    <w:basedOn w:val="afff9"/>
    <w:link w:val="afff1"/>
    <w:rPr>
      <w:rFonts w:ascii="Times New Roman" w:hAnsi="Times New Roman"/>
      <w:color w:val="353842"/>
      <w:sz w:val="24"/>
    </w:rPr>
  </w:style>
  <w:style w:type="paragraph" w:styleId="33">
    <w:name w:val="toc 3"/>
    <w:basedOn w:val="a"/>
    <w:next w:val="a"/>
    <w:link w:val="34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1f0">
    <w:name w:val="Тема примечания Знак1"/>
    <w:link w:val="1f1"/>
    <w:rPr>
      <w:rFonts w:ascii="Times New Roman" w:hAnsi="Times New Roman"/>
      <w:b/>
      <w:sz w:val="20"/>
    </w:rPr>
  </w:style>
  <w:style w:type="character" w:customStyle="1" w:styleId="1f1">
    <w:name w:val="Тема примечания Знак1"/>
    <w:link w:val="1f0"/>
    <w:rPr>
      <w:rFonts w:ascii="Times New Roman" w:hAnsi="Times New Roman"/>
      <w:b/>
      <w:sz w:val="20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a">
    <w:name w:val="Прижатый влево"/>
    <w:basedOn w:val="a"/>
    <w:next w:val="a"/>
    <w:link w:val="afffb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b">
    <w:name w:val="Прижатый влево"/>
    <w:basedOn w:val="1"/>
    <w:link w:val="afffa"/>
    <w:rPr>
      <w:rFonts w:ascii="Times New Roman" w:hAnsi="Times New Roman"/>
      <w:sz w:val="24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c21">
    <w:name w:val="c21"/>
    <w:basedOn w:val="1a"/>
    <w:link w:val="c210"/>
  </w:style>
  <w:style w:type="character" w:customStyle="1" w:styleId="c210">
    <w:name w:val="c21"/>
    <w:basedOn w:val="a0"/>
    <w:link w:val="c21"/>
  </w:style>
  <w:style w:type="paragraph" w:styleId="afffc">
    <w:name w:val="No Spacing"/>
    <w:link w:val="afffd"/>
    <w:rPr>
      <w:rFonts w:ascii="Calibri" w:hAnsi="Calibri"/>
    </w:rPr>
  </w:style>
  <w:style w:type="character" w:customStyle="1" w:styleId="afffd">
    <w:name w:val="Без интервала Знак"/>
    <w:link w:val="afffc"/>
    <w:rPr>
      <w:rFonts w:ascii="Calibri" w:hAnsi="Calibri"/>
    </w:rPr>
  </w:style>
  <w:style w:type="paragraph" w:customStyle="1" w:styleId="afffe">
    <w:name w:val="Заголовок ЭР (левое окно)"/>
    <w:basedOn w:val="a"/>
    <w:next w:val="a"/>
    <w:link w:val="affff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">
    <w:name w:val="Заголовок ЭР (левое окно)"/>
    <w:basedOn w:val="1"/>
    <w:link w:val="afffe"/>
    <w:rPr>
      <w:rFonts w:ascii="Times New Roman" w:hAnsi="Times New Roman"/>
      <w:b/>
      <w:color w:val="26282F"/>
      <w:sz w:val="26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1f2">
    <w:name w:val="Выделение1"/>
    <w:link w:val="affff0"/>
    <w:rPr>
      <w:rFonts w:ascii="Times New Roman" w:hAnsi="Times New Roman"/>
      <w:i/>
    </w:rPr>
  </w:style>
  <w:style w:type="character" w:styleId="affff0">
    <w:name w:val="Emphasis"/>
    <w:link w:val="1f2"/>
    <w:rPr>
      <w:rFonts w:ascii="Times New Roman" w:hAnsi="Times New Roman"/>
      <w:i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f1">
    <w:name w:val="Выделение для Базового Поиска"/>
    <w:link w:val="affff2"/>
    <w:rPr>
      <w:b/>
      <w:color w:val="0058A9"/>
    </w:rPr>
  </w:style>
  <w:style w:type="character" w:customStyle="1" w:styleId="affff2">
    <w:name w:val="Выделение для Базового Поиска"/>
    <w:link w:val="affff1"/>
    <w:rPr>
      <w:b/>
      <w:color w:val="0058A9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affff3">
    <w:name w:val="Подвал для информации об изменениях"/>
    <w:basedOn w:val="10"/>
    <w:next w:val="a"/>
    <w:link w:val="af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4">
    <w:name w:val="Подвал для информации об изменениях"/>
    <w:basedOn w:val="11"/>
    <w:link w:val="affff3"/>
    <w:rPr>
      <w:rFonts w:ascii="Times New Roman" w:hAnsi="Times New Roman"/>
      <w:b w:val="0"/>
      <w:sz w:val="1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affff5">
    <w:name w:val="Найденные слова"/>
    <w:link w:val="affff6"/>
    <w:rPr>
      <w:b/>
      <w:color w:val="26282F"/>
      <w:shd w:val="clear" w:color="auto" w:fill="FFF580"/>
    </w:rPr>
  </w:style>
  <w:style w:type="character" w:customStyle="1" w:styleId="affff6">
    <w:name w:val="Найденные слова"/>
    <w:link w:val="affff5"/>
    <w:rPr>
      <w:b/>
      <w:color w:val="26282F"/>
      <w:shd w:val="clear" w:color="auto" w:fill="FFF580"/>
    </w:rPr>
  </w:style>
  <w:style w:type="paragraph" w:customStyle="1" w:styleId="affff7">
    <w:name w:val="Напишите нам"/>
    <w:basedOn w:val="a"/>
    <w:next w:val="a"/>
    <w:link w:val="affff8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8">
    <w:name w:val="Напишите нам"/>
    <w:basedOn w:val="1"/>
    <w:link w:val="affff7"/>
    <w:rPr>
      <w:rFonts w:ascii="Times New Roman" w:hAnsi="Times New Roman"/>
      <w:sz w:val="20"/>
    </w:rPr>
  </w:style>
  <w:style w:type="paragraph" w:customStyle="1" w:styleId="1f3">
    <w:name w:val="Неразрешенное упоминание1"/>
    <w:basedOn w:val="1a"/>
    <w:link w:val="1f4"/>
    <w:rPr>
      <w:color w:val="605E5C"/>
      <w:shd w:val="clear" w:color="auto" w:fill="E1DFDD"/>
    </w:rPr>
  </w:style>
  <w:style w:type="character" w:customStyle="1" w:styleId="1f4">
    <w:name w:val="Неразрешенное упоминание1"/>
    <w:basedOn w:val="a0"/>
    <w:link w:val="1f3"/>
    <w:rPr>
      <w:color w:val="605E5C"/>
      <w:shd w:val="clear" w:color="auto" w:fill="E1DFDD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9">
    <w:name w:val="Формула"/>
    <w:basedOn w:val="a"/>
    <w:next w:val="a"/>
    <w:link w:val="affffa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a">
    <w:name w:val="Формула"/>
    <w:basedOn w:val="1"/>
    <w:link w:val="affff9"/>
    <w:rPr>
      <w:rFonts w:ascii="Times New Roman" w:hAnsi="Times New Roman"/>
      <w:sz w:val="24"/>
    </w:rPr>
  </w:style>
  <w:style w:type="paragraph" w:customStyle="1" w:styleId="1f5">
    <w:name w:val="Номер страницы1"/>
    <w:link w:val="affffb"/>
    <w:rPr>
      <w:rFonts w:ascii="Times New Roman" w:hAnsi="Times New Roman"/>
    </w:rPr>
  </w:style>
  <w:style w:type="character" w:styleId="affffb">
    <w:name w:val="page number"/>
    <w:link w:val="1f5"/>
    <w:rPr>
      <w:rFonts w:ascii="Times New Roman" w:hAnsi="Times New Roman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c">
    <w:name w:val="Заголовок ЭР (правое окно)"/>
    <w:basedOn w:val="afffe"/>
    <w:next w:val="a"/>
    <w:link w:val="affffd"/>
    <w:pPr>
      <w:spacing w:after="0"/>
      <w:jc w:val="left"/>
    </w:pPr>
  </w:style>
  <w:style w:type="character" w:customStyle="1" w:styleId="affffd">
    <w:name w:val="Заголовок ЭР (правое окно)"/>
    <w:basedOn w:val="affff"/>
    <w:link w:val="affffc"/>
    <w:rPr>
      <w:rFonts w:ascii="Times New Roman" w:hAnsi="Times New Roman"/>
      <w:b/>
      <w:color w:val="26282F"/>
      <w:sz w:val="26"/>
    </w:rPr>
  </w:style>
  <w:style w:type="paragraph" w:customStyle="1" w:styleId="1f6">
    <w:name w:val="Просмотренная гиперссылка1"/>
    <w:basedOn w:val="1a"/>
    <w:link w:val="1f7"/>
    <w:rPr>
      <w:color w:val="800080"/>
      <w:u w:val="single"/>
    </w:rPr>
  </w:style>
  <w:style w:type="character" w:customStyle="1" w:styleId="1f7">
    <w:name w:val="Просмотренная гиперссылка1"/>
    <w:basedOn w:val="a0"/>
    <w:link w:val="1f6"/>
    <w:rPr>
      <w:color w:val="800080"/>
      <w:u w:val="single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affffe">
    <w:name w:val="Подзаголовок для информации об изменениях"/>
    <w:basedOn w:val="afffff"/>
    <w:next w:val="a"/>
    <w:link w:val="afffff0"/>
    <w:rPr>
      <w:b/>
    </w:rPr>
  </w:style>
  <w:style w:type="character" w:customStyle="1" w:styleId="afffff0">
    <w:name w:val="Подзаголовок для информации об изменениях"/>
    <w:basedOn w:val="afffff1"/>
    <w:link w:val="affffe"/>
    <w:rPr>
      <w:rFonts w:ascii="Times New Roman" w:hAnsi="Times New Roman"/>
      <w:b/>
      <w:color w:val="353842"/>
      <w:sz w:val="18"/>
    </w:rPr>
  </w:style>
  <w:style w:type="paragraph" w:customStyle="1" w:styleId="afffff2">
    <w:name w:val="Необходимые документы"/>
    <w:basedOn w:val="ae"/>
    <w:next w:val="a"/>
    <w:link w:val="afffff3"/>
    <w:pPr>
      <w:ind w:left="0" w:firstLine="118"/>
    </w:pPr>
  </w:style>
  <w:style w:type="character" w:customStyle="1" w:styleId="afffff3">
    <w:name w:val="Необходимые документы"/>
    <w:basedOn w:val="af0"/>
    <w:link w:val="afffff2"/>
    <w:rPr>
      <w:rFonts w:ascii="Times New Roman" w:hAnsi="Times New Roman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styleId="afffff4">
    <w:name w:val="annotation subject"/>
    <w:basedOn w:val="aff8"/>
    <w:next w:val="aff8"/>
    <w:link w:val="afffff5"/>
    <w:rPr>
      <w:b/>
    </w:rPr>
  </w:style>
  <w:style w:type="character" w:customStyle="1" w:styleId="afffff5">
    <w:name w:val="Тема примечания Знак"/>
    <w:basedOn w:val="aff9"/>
    <w:link w:val="afffff4"/>
    <w:rPr>
      <w:b/>
      <w:sz w:val="20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27">
    <w:name w:val="Гиперссылка2"/>
    <w:basedOn w:val="1a"/>
    <w:link w:val="afffff6"/>
    <w:rPr>
      <w:color w:val="0563C1" w:themeColor="hyperlink"/>
      <w:u w:val="single"/>
    </w:rPr>
  </w:style>
  <w:style w:type="character" w:styleId="afffff6">
    <w:name w:val="Hyperlink"/>
    <w:basedOn w:val="a0"/>
    <w:link w:val="27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styleId="1f8">
    <w:name w:val="toc 1"/>
    <w:basedOn w:val="a"/>
    <w:next w:val="a"/>
    <w:link w:val="1f9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9">
    <w:name w:val="Оглавление 1 Знак"/>
    <w:basedOn w:val="1"/>
    <w:link w:val="1f8"/>
    <w:rPr>
      <w:rFonts w:ascii="Times New Roman" w:hAnsi="Times New Roman"/>
      <w:b/>
    </w:rPr>
  </w:style>
  <w:style w:type="paragraph" w:customStyle="1" w:styleId="1fa">
    <w:name w:val="Текст примечания Знак1"/>
    <w:link w:val="1fb"/>
    <w:rPr>
      <w:rFonts w:ascii="Times New Roman" w:hAnsi="Times New Roman"/>
      <w:sz w:val="20"/>
    </w:rPr>
  </w:style>
  <w:style w:type="character" w:customStyle="1" w:styleId="1fb">
    <w:name w:val="Текст примечания Знак1"/>
    <w:link w:val="1fa"/>
    <w:rPr>
      <w:rFonts w:ascii="Times New Roman" w:hAnsi="Times New Roman"/>
      <w:sz w:val="20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afffff7">
    <w:name w:val="Интерактивный заголовок"/>
    <w:basedOn w:val="15"/>
    <w:next w:val="a"/>
    <w:link w:val="afffff8"/>
    <w:rPr>
      <w:u w:val="single"/>
    </w:rPr>
  </w:style>
  <w:style w:type="character" w:customStyle="1" w:styleId="afffff8">
    <w:name w:val="Интерактивный заголовок"/>
    <w:basedOn w:val="16"/>
    <w:link w:val="afffff7"/>
    <w:rPr>
      <w:rFonts w:ascii="Verdana" w:hAnsi="Verdana"/>
      <w:b/>
      <w:color w:val="0058A9"/>
      <w:u w:val="single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afffff9">
    <w:name w:val="Примечание."/>
    <w:basedOn w:val="ae"/>
    <w:next w:val="a"/>
    <w:link w:val="afffffa"/>
  </w:style>
  <w:style w:type="character" w:customStyle="1" w:styleId="afffffa">
    <w:name w:val="Примечание."/>
    <w:basedOn w:val="af0"/>
    <w:link w:val="afffff9"/>
    <w:rPr>
      <w:rFonts w:ascii="Times New Roman" w:hAnsi="Times New Roman"/>
      <w:sz w:val="24"/>
    </w:rPr>
  </w:style>
  <w:style w:type="paragraph" w:customStyle="1" w:styleId="afffffb">
    <w:name w:val="Заголовок статьи"/>
    <w:basedOn w:val="a"/>
    <w:next w:val="a"/>
    <w:link w:val="afffffc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c">
    <w:name w:val="Заголовок статьи"/>
    <w:basedOn w:val="1"/>
    <w:link w:val="afffffb"/>
    <w:rPr>
      <w:rFonts w:ascii="Times New Roman" w:hAnsi="Times New Roman"/>
      <w:sz w:val="24"/>
    </w:rPr>
  </w:style>
  <w:style w:type="paragraph" w:customStyle="1" w:styleId="afffffd">
    <w:name w:val="Информация об изменениях"/>
    <w:basedOn w:val="afffff"/>
    <w:next w:val="a"/>
    <w:link w:val="afffffe"/>
    <w:pPr>
      <w:spacing w:before="180"/>
      <w:ind w:left="360" w:right="360" w:firstLine="0"/>
    </w:pPr>
  </w:style>
  <w:style w:type="character" w:customStyle="1" w:styleId="afffffe">
    <w:name w:val="Информация об изменениях"/>
    <w:basedOn w:val="afffff1"/>
    <w:link w:val="afffffd"/>
    <w:rPr>
      <w:rFonts w:ascii="Times New Roman" w:hAnsi="Times New Roman"/>
      <w:color w:val="353842"/>
      <w:sz w:val="18"/>
    </w:rPr>
  </w:style>
  <w:style w:type="paragraph" w:customStyle="1" w:styleId="affffff">
    <w:name w:val="Активная гипертекстовая ссылка"/>
    <w:link w:val="affffff0"/>
    <w:rPr>
      <w:b/>
      <w:color w:val="106BBE"/>
      <w:u w:val="single"/>
    </w:rPr>
  </w:style>
  <w:style w:type="character" w:customStyle="1" w:styleId="affffff0">
    <w:name w:val="Активная гипертекстовая ссылка"/>
    <w:link w:val="affffff"/>
    <w:rPr>
      <w:b/>
      <w:color w:val="106BBE"/>
      <w:u w:val="single"/>
    </w:rPr>
  </w:style>
  <w:style w:type="paragraph" w:customStyle="1" w:styleId="affffff1">
    <w:name w:val="Не вступил в силу"/>
    <w:link w:val="affffff2"/>
    <w:rPr>
      <w:b/>
      <w:shd w:val="clear" w:color="auto" w:fill="D8EDE8"/>
    </w:rPr>
  </w:style>
  <w:style w:type="character" w:customStyle="1" w:styleId="affffff2">
    <w:name w:val="Не вступил в силу"/>
    <w:link w:val="affffff1"/>
    <w:rPr>
      <w:b/>
      <w:color w:val="000000"/>
      <w:shd w:val="clear" w:color="auto" w:fill="D8EDE8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ffffff3">
    <w:name w:val="Сравнение редакций. Удаленный фрагмент"/>
    <w:link w:val="affffff4"/>
    <w:rPr>
      <w:shd w:val="clear" w:color="auto" w:fill="C4C413"/>
    </w:rPr>
  </w:style>
  <w:style w:type="character" w:customStyle="1" w:styleId="affffff4">
    <w:name w:val="Сравнение редакций. Удаленный фрагмент"/>
    <w:link w:val="affffff3"/>
    <w:rPr>
      <w:color w:val="000000"/>
      <w:shd w:val="clear" w:color="auto" w:fill="C4C413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affffff5">
    <w:name w:val="Внимание: недобросовестность!"/>
    <w:basedOn w:val="ae"/>
    <w:next w:val="a"/>
    <w:link w:val="affffff6"/>
  </w:style>
  <w:style w:type="character" w:customStyle="1" w:styleId="affffff6">
    <w:name w:val="Внимание: недобросовестность!"/>
    <w:basedOn w:val="af0"/>
    <w:link w:val="affffff5"/>
    <w:rPr>
      <w:rFonts w:ascii="Times New Roman" w:hAnsi="Times New Roman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c15">
    <w:name w:val="c15"/>
    <w:basedOn w:val="1a"/>
    <w:link w:val="c150"/>
  </w:style>
  <w:style w:type="character" w:customStyle="1" w:styleId="c150">
    <w:name w:val="c15"/>
    <w:basedOn w:val="a0"/>
    <w:link w:val="c15"/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c">
    <w:name w:val="Таблицы (моноширинный)"/>
    <w:basedOn w:val="a"/>
    <w:next w:val="a"/>
    <w:link w:val="afe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e">
    <w:name w:val="Таблицы (моноширинный)"/>
    <w:basedOn w:val="1"/>
    <w:link w:val="afc"/>
    <w:rPr>
      <w:rFonts w:ascii="Courier New" w:hAnsi="Courier New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a8">
    <w:name w:val="Нормальный (таблица)"/>
    <w:basedOn w:val="a"/>
    <w:next w:val="a"/>
    <w:link w:val="aa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a">
    <w:name w:val="Нормальный (таблица)"/>
    <w:basedOn w:val="1"/>
    <w:link w:val="a8"/>
    <w:rPr>
      <w:rFonts w:ascii="Times New Roman" w:hAnsi="Times New Roman"/>
      <w:sz w:val="24"/>
    </w:rPr>
  </w:style>
  <w:style w:type="paragraph" w:customStyle="1" w:styleId="afff8">
    <w:name w:val="Текст (справка)"/>
    <w:basedOn w:val="a"/>
    <w:next w:val="a"/>
    <w:link w:val="afff9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9">
    <w:name w:val="Текст (справка)"/>
    <w:basedOn w:val="1"/>
    <w:link w:val="afff8"/>
    <w:rPr>
      <w:rFonts w:ascii="Times New Roman" w:hAnsi="Times New Roman"/>
      <w:sz w:val="2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affffff7">
    <w:name w:val="Колонтитул (правый)"/>
    <w:basedOn w:val="affffff8"/>
    <w:next w:val="a"/>
    <w:link w:val="affffff9"/>
    <w:rPr>
      <w:sz w:val="14"/>
    </w:rPr>
  </w:style>
  <w:style w:type="character" w:customStyle="1" w:styleId="affffff9">
    <w:name w:val="Колонтитул (правый)"/>
    <w:basedOn w:val="affffffa"/>
    <w:link w:val="affffff7"/>
    <w:rPr>
      <w:rFonts w:ascii="Times New Roman" w:hAnsi="Times New Roman"/>
      <w:sz w:val="14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1fc">
    <w:name w:val="Заголовок Знак1"/>
    <w:basedOn w:val="1a"/>
    <w:link w:val="1fd"/>
    <w:rPr>
      <w:rFonts w:asciiTheme="majorHAnsi" w:hAnsiTheme="majorHAnsi"/>
      <w:spacing w:val="-10"/>
      <w:sz w:val="56"/>
    </w:rPr>
  </w:style>
  <w:style w:type="character" w:customStyle="1" w:styleId="1fd">
    <w:name w:val="Заголовок Знак1"/>
    <w:basedOn w:val="a0"/>
    <w:link w:val="1fc"/>
    <w:rPr>
      <w:rFonts w:asciiTheme="majorHAnsi" w:hAnsiTheme="majorHAnsi"/>
      <w:spacing w:val="-10"/>
      <w:sz w:val="56"/>
    </w:rPr>
  </w:style>
  <w:style w:type="paragraph" w:customStyle="1" w:styleId="1fe">
    <w:name w:val="Знак сноски1"/>
    <w:basedOn w:val="a"/>
    <w:link w:val="1ff"/>
    <w:rPr>
      <w:vertAlign w:val="superscript"/>
    </w:rPr>
  </w:style>
  <w:style w:type="character" w:customStyle="1" w:styleId="1ff">
    <w:name w:val="Знак сноски1"/>
    <w:basedOn w:val="1"/>
    <w:link w:val="1fe"/>
    <w:rPr>
      <w:vertAlign w:val="superscript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b">
    <w:name w:val="Заголовок распахивающейся части диалога"/>
    <w:basedOn w:val="a"/>
    <w:next w:val="a"/>
    <w:link w:val="affffffc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c">
    <w:name w:val="Заголовок распахивающейся части диалога"/>
    <w:basedOn w:val="1"/>
    <w:link w:val="affffffb"/>
    <w:rPr>
      <w:rFonts w:ascii="Times New Roman" w:hAnsi="Times New Roman"/>
      <w:i/>
      <w:color w:val="000080"/>
    </w:rPr>
  </w:style>
  <w:style w:type="paragraph" w:customStyle="1" w:styleId="1ff0">
    <w:name w:val="Слабое выделение1"/>
    <w:link w:val="affffffd"/>
    <w:rPr>
      <w:i/>
      <w:color w:val="404040"/>
    </w:rPr>
  </w:style>
  <w:style w:type="character" w:styleId="affffffd">
    <w:name w:val="Subtle Emphasis"/>
    <w:link w:val="1ff0"/>
    <w:rPr>
      <w:i/>
      <w:color w:val="404040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affffffe">
    <w:name w:val="Переменная часть"/>
    <w:basedOn w:val="a3"/>
    <w:next w:val="a"/>
    <w:link w:val="afffffff"/>
    <w:rPr>
      <w:sz w:val="18"/>
    </w:rPr>
  </w:style>
  <w:style w:type="character" w:customStyle="1" w:styleId="afffffff">
    <w:name w:val="Переменная часть"/>
    <w:basedOn w:val="a4"/>
    <w:link w:val="affffffe"/>
    <w:rPr>
      <w:rFonts w:ascii="Verdana" w:hAnsi="Verdana"/>
      <w:sz w:val="18"/>
    </w:rPr>
  </w:style>
  <w:style w:type="paragraph" w:customStyle="1" w:styleId="afffffff0">
    <w:name w:val="Заголовок для информации об изменениях"/>
    <w:basedOn w:val="10"/>
    <w:next w:val="a"/>
    <w:link w:val="afffffff1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1">
    <w:name w:val="Заголовок для информации об изменениях"/>
    <w:basedOn w:val="11"/>
    <w:link w:val="afffffff0"/>
    <w:rPr>
      <w:rFonts w:ascii="Times New Roman" w:hAnsi="Times New Roman"/>
      <w:b w:val="0"/>
      <w:sz w:val="18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afffffff2">
    <w:name w:val="Технический комментарий"/>
    <w:basedOn w:val="a"/>
    <w:next w:val="a"/>
    <w:link w:val="afffffff3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ff3">
    <w:name w:val="Технический комментарий"/>
    <w:basedOn w:val="1"/>
    <w:link w:val="afffffff2"/>
    <w:rPr>
      <w:rFonts w:ascii="Times New Roman" w:hAnsi="Times New Roman"/>
      <w:color w:val="463F31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afffffff4">
    <w:name w:val="Обычный (Интернет) Знак"/>
    <w:link w:val="afffffff5"/>
    <w:rPr>
      <w:rFonts w:ascii="Times New Roman" w:hAnsi="Times New Roman"/>
      <w:sz w:val="24"/>
    </w:rPr>
  </w:style>
  <w:style w:type="character" w:customStyle="1" w:styleId="afffffff5">
    <w:name w:val="Обычный (Интернет) Знак"/>
    <w:link w:val="afffffff4"/>
    <w:rPr>
      <w:rFonts w:ascii="Times New Roman" w:hAnsi="Times New Roman"/>
      <w:sz w:val="24"/>
    </w:rPr>
  </w:style>
  <w:style w:type="paragraph" w:customStyle="1" w:styleId="afffffff6">
    <w:name w:val="Сравнение редакций. Добавленный фрагмент"/>
    <w:link w:val="afffffff7"/>
    <w:rPr>
      <w:shd w:val="clear" w:color="auto" w:fill="C1D7FF"/>
    </w:rPr>
  </w:style>
  <w:style w:type="character" w:customStyle="1" w:styleId="afffffff7">
    <w:name w:val="Сравнение редакций. Добавленный фрагмент"/>
    <w:link w:val="afffffff6"/>
    <w:rPr>
      <w:color w:val="000000"/>
      <w:shd w:val="clear" w:color="auto" w:fill="C1D7FF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fff8">
    <w:name w:val="Заголовок своего сообщения"/>
    <w:link w:val="afffffff9"/>
    <w:rPr>
      <w:b/>
      <w:color w:val="26282F"/>
    </w:rPr>
  </w:style>
  <w:style w:type="character" w:customStyle="1" w:styleId="afffffff9">
    <w:name w:val="Заголовок своего сообщения"/>
    <w:link w:val="afffffff8"/>
    <w:rPr>
      <w:b/>
      <w:color w:val="26282F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a">
    <w:name w:val="Выделение для Базового Поиска (курсив)"/>
    <w:link w:val="afffffffb"/>
    <w:rPr>
      <w:b/>
      <w:i/>
      <w:color w:val="0058A9"/>
    </w:rPr>
  </w:style>
  <w:style w:type="character" w:customStyle="1" w:styleId="afffffffb">
    <w:name w:val="Выделение для Базового Поиска (курсив)"/>
    <w:link w:val="afffffffa"/>
    <w:rPr>
      <w:b/>
      <w:i/>
      <w:color w:val="0058A9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styleId="28">
    <w:name w:val="Body Text 2"/>
    <w:basedOn w:val="a"/>
    <w:link w:val="29"/>
    <w:pPr>
      <w:ind w:right="-57"/>
      <w:jc w:val="both"/>
    </w:pPr>
    <w:rPr>
      <w:rFonts w:ascii="Times New Roman" w:hAnsi="Times New Roman"/>
      <w:sz w:val="24"/>
    </w:rPr>
  </w:style>
  <w:style w:type="character" w:customStyle="1" w:styleId="29">
    <w:name w:val="Основной текст 2 Знак"/>
    <w:basedOn w:val="1"/>
    <w:link w:val="28"/>
    <w:rPr>
      <w:rFonts w:ascii="Times New Roman" w:hAnsi="Times New Roman"/>
      <w:sz w:val="2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afffffffc">
    <w:name w:val="Цветовое выделение"/>
    <w:link w:val="afffffffd"/>
    <w:rPr>
      <w:b/>
      <w:color w:val="26282F"/>
    </w:rPr>
  </w:style>
  <w:style w:type="character" w:customStyle="1" w:styleId="afffffffd">
    <w:name w:val="Цветовое выделение"/>
    <w:link w:val="afffffffc"/>
    <w:rPr>
      <w:b/>
      <w:color w:val="26282F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afffffffe">
    <w:name w:val="Внимание: криминал!!"/>
    <w:basedOn w:val="ae"/>
    <w:next w:val="a"/>
    <w:link w:val="affffffff"/>
  </w:style>
  <w:style w:type="character" w:customStyle="1" w:styleId="affffffff">
    <w:name w:val="Внимание: криминал!!"/>
    <w:basedOn w:val="af0"/>
    <w:link w:val="afffffffe"/>
    <w:rPr>
      <w:rFonts w:ascii="Times New Roman" w:hAnsi="Times New Roman"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affffffff0">
    <w:name w:val="Продолжение ссылки"/>
    <w:link w:val="affffffff1"/>
  </w:style>
  <w:style w:type="character" w:customStyle="1" w:styleId="affffffff1">
    <w:name w:val="Продолжение ссылки"/>
    <w:link w:val="affffffff0"/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affffffff2">
    <w:link w:val="affffffff3"/>
    <w:semiHidden/>
    <w:unhideWhenUsed/>
  </w:style>
  <w:style w:type="character" w:customStyle="1" w:styleId="affffffff3">
    <w:link w:val="affffffff2"/>
    <w:semiHidden/>
    <w:unhideWhenUsed/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styleId="affffffff4">
    <w:name w:val="Balloon Text"/>
    <w:basedOn w:val="a"/>
    <w:link w:val="affffffff5"/>
    <w:rPr>
      <w:rFonts w:ascii="Segoe UI" w:hAnsi="Segoe UI"/>
      <w:sz w:val="18"/>
    </w:rPr>
  </w:style>
  <w:style w:type="character" w:customStyle="1" w:styleId="affffffff5">
    <w:name w:val="Текст выноски Знак"/>
    <w:basedOn w:val="1"/>
    <w:link w:val="affffffff4"/>
    <w:rPr>
      <w:rFonts w:ascii="Segoe UI" w:hAnsi="Segoe UI"/>
      <w:sz w:val="18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affffffff6">
    <w:name w:val="Заголовок чужого сообщения"/>
    <w:link w:val="affffffff7"/>
    <w:rPr>
      <w:b/>
      <w:color w:val="FF0000"/>
    </w:rPr>
  </w:style>
  <w:style w:type="character" w:customStyle="1" w:styleId="affffffff7">
    <w:name w:val="Заголовок чужого сообщения"/>
    <w:link w:val="affffffff6"/>
    <w:rPr>
      <w:b/>
      <w:color w:val="FF0000"/>
    </w:rPr>
  </w:style>
  <w:style w:type="paragraph" w:customStyle="1" w:styleId="affffffff8">
    <w:name w:val="Постоянная часть"/>
    <w:basedOn w:val="a3"/>
    <w:next w:val="a"/>
    <w:link w:val="affffffff9"/>
    <w:rPr>
      <w:sz w:val="20"/>
    </w:rPr>
  </w:style>
  <w:style w:type="character" w:customStyle="1" w:styleId="affffffff9">
    <w:name w:val="Постоянная часть"/>
    <w:basedOn w:val="a4"/>
    <w:link w:val="affffffff8"/>
    <w:rPr>
      <w:rFonts w:ascii="Verdana" w:hAnsi="Verdana"/>
      <w:sz w:val="20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styleId="affa">
    <w:name w:val="Subtitle"/>
    <w:basedOn w:val="a"/>
    <w:next w:val="a"/>
    <w:link w:val="affb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b">
    <w:name w:val="Подзаголовок Знак"/>
    <w:basedOn w:val="1"/>
    <w:link w:val="affa"/>
    <w:rPr>
      <w:color w:val="5A5A5A" w:themeColor="text1" w:themeTint="A5"/>
      <w:spacing w:val="15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2a">
    <w:name w:val="Основной текст (2)"/>
    <w:basedOn w:val="a"/>
    <w:link w:val="2b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b">
    <w:name w:val="Основной текст (2)"/>
    <w:basedOn w:val="1"/>
    <w:link w:val="2a"/>
    <w:rPr>
      <w:sz w:val="28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1ff1">
    <w:name w:val="Обычный (веб)1"/>
    <w:basedOn w:val="a"/>
    <w:next w:val="affffffffa"/>
    <w:link w:val="1ff2"/>
    <w:pPr>
      <w:widowControl w:val="0"/>
    </w:pPr>
    <w:rPr>
      <w:rFonts w:ascii="Times New Roman" w:hAnsi="Times New Roman"/>
      <w:sz w:val="24"/>
    </w:rPr>
  </w:style>
  <w:style w:type="character" w:customStyle="1" w:styleId="1ff2">
    <w:name w:val="Обычный (веб)1"/>
    <w:basedOn w:val="1"/>
    <w:link w:val="1ff1"/>
    <w:rPr>
      <w:rFonts w:ascii="Times New Roman" w:hAnsi="Times New Roman"/>
      <w:sz w:val="24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styleId="affffffffb">
    <w:name w:val="Title"/>
    <w:basedOn w:val="a"/>
    <w:next w:val="a"/>
    <w:link w:val="2c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c">
    <w:name w:val="Заголовок Знак2"/>
    <w:basedOn w:val="1"/>
    <w:link w:val="affffffffb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c">
    <w:name w:val="Опечатки"/>
    <w:link w:val="affffffffd"/>
    <w:rPr>
      <w:color w:val="FF0000"/>
    </w:rPr>
  </w:style>
  <w:style w:type="character" w:customStyle="1" w:styleId="affffffffd">
    <w:name w:val="Опечатки"/>
    <w:link w:val="affffffffc"/>
    <w:rPr>
      <w:color w:val="FF0000"/>
    </w:rPr>
  </w:style>
  <w:style w:type="paragraph" w:customStyle="1" w:styleId="afffff">
    <w:name w:val="Текст информации об изменениях"/>
    <w:basedOn w:val="a"/>
    <w:next w:val="a"/>
    <w:link w:val="afffff1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f1">
    <w:name w:val="Текст информации об изменениях"/>
    <w:basedOn w:val="1"/>
    <w:link w:val="afffff"/>
    <w:rPr>
      <w:rFonts w:ascii="Times New Roman" w:hAnsi="Times New Roman"/>
      <w:color w:val="353842"/>
      <w:sz w:val="18"/>
    </w:rPr>
  </w:style>
  <w:style w:type="paragraph" w:customStyle="1" w:styleId="affffffffe">
    <w:name w:val="Куда обратиться?"/>
    <w:basedOn w:val="ae"/>
    <w:next w:val="a"/>
    <w:link w:val="afffffffff"/>
  </w:style>
  <w:style w:type="character" w:customStyle="1" w:styleId="afffffffff">
    <w:name w:val="Куда обратиться?"/>
    <w:basedOn w:val="af0"/>
    <w:link w:val="affffffffe"/>
    <w:rPr>
      <w:rFonts w:ascii="Times New Roman" w:hAnsi="Times New Roman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afffffffff0">
    <w:name w:val="Дочерний элемент списка"/>
    <w:basedOn w:val="a"/>
    <w:next w:val="a"/>
    <w:link w:val="afffffffff1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fff1">
    <w:name w:val="Дочерний элемент списка"/>
    <w:basedOn w:val="1"/>
    <w:link w:val="afffffffff0"/>
    <w:rPr>
      <w:rFonts w:ascii="Times New Roman" w:hAnsi="Times New Roman"/>
      <w:color w:val="868381"/>
      <w:sz w:val="20"/>
    </w:rPr>
  </w:style>
  <w:style w:type="paragraph" w:styleId="afffffffff2">
    <w:name w:val="List Paragraph"/>
    <w:basedOn w:val="a"/>
    <w:link w:val="afffffffff3"/>
    <w:pPr>
      <w:ind w:left="720"/>
      <w:contextualSpacing/>
    </w:pPr>
  </w:style>
  <w:style w:type="character" w:customStyle="1" w:styleId="afffffffff3">
    <w:name w:val="Абзац списка Знак"/>
    <w:basedOn w:val="1"/>
    <w:link w:val="afffffffff2"/>
  </w:style>
  <w:style w:type="paragraph" w:styleId="affffffffa">
    <w:name w:val="Normal (Web)"/>
    <w:basedOn w:val="a"/>
    <w:link w:val="1ff3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3">
    <w:name w:val="Обычный (Интернет) Знак1"/>
    <w:basedOn w:val="1"/>
    <w:link w:val="affffffffa"/>
    <w:rPr>
      <w:rFonts w:ascii="Times New Roman" w:hAnsi="Times New Roman"/>
      <w:sz w:val="24"/>
    </w:rPr>
  </w:style>
  <w:style w:type="paragraph" w:customStyle="1" w:styleId="2d">
    <w:name w:val="Просмотренная гиперссылка2"/>
    <w:basedOn w:val="1a"/>
    <w:link w:val="afffffffff4"/>
    <w:rPr>
      <w:color w:val="954F72" w:themeColor="followedHyperlink"/>
      <w:u w:val="single"/>
    </w:rPr>
  </w:style>
  <w:style w:type="character" w:styleId="afffffffff4">
    <w:name w:val="FollowedHyperlink"/>
    <w:basedOn w:val="a0"/>
    <w:link w:val="2d"/>
    <w:rPr>
      <w:color w:val="954F72" w:themeColor="followedHyperlink"/>
      <w:u w:val="single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afffffffff5">
    <w:name w:val="Текст ЭР (см. также)"/>
    <w:basedOn w:val="a"/>
    <w:next w:val="a"/>
    <w:link w:val="afffffffff6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ff6">
    <w:name w:val="Текст ЭР (см. также)"/>
    <w:basedOn w:val="1"/>
    <w:link w:val="afffffffff5"/>
    <w:rPr>
      <w:rFonts w:ascii="Times New Roman" w:hAnsi="Times New Roman"/>
      <w:sz w:val="20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afffffffff7">
    <w:name w:val="Колонтитул (левый)"/>
    <w:basedOn w:val="affe"/>
    <w:next w:val="a"/>
    <w:link w:val="afffffffff8"/>
    <w:rPr>
      <w:sz w:val="14"/>
    </w:rPr>
  </w:style>
  <w:style w:type="character" w:customStyle="1" w:styleId="afffffffff8">
    <w:name w:val="Колонтитул (левый)"/>
    <w:basedOn w:val="afff"/>
    <w:link w:val="afffffffff7"/>
    <w:rPr>
      <w:rFonts w:ascii="Times New Roman" w:hAnsi="Times New Roman"/>
      <w:sz w:val="14"/>
    </w:rPr>
  </w:style>
  <w:style w:type="paragraph" w:customStyle="1" w:styleId="affffff8">
    <w:name w:val="Текст (прав. подпись)"/>
    <w:basedOn w:val="a"/>
    <w:next w:val="a"/>
    <w:link w:val="affffffa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fffa">
    <w:name w:val="Текст (прав. подпись)"/>
    <w:basedOn w:val="1"/>
    <w:link w:val="affffff8"/>
    <w:rPr>
      <w:rFonts w:ascii="Times New Roman" w:hAnsi="Times New Roman"/>
      <w:sz w:val="24"/>
    </w:rPr>
  </w:style>
  <w:style w:type="paragraph" w:customStyle="1" w:styleId="afffffffff9">
    <w:name w:val="Комментарий пользователя"/>
    <w:basedOn w:val="afff1"/>
    <w:next w:val="a"/>
    <w:link w:val="afffffffffa"/>
    <w:pPr>
      <w:jc w:val="left"/>
    </w:pPr>
  </w:style>
  <w:style w:type="character" w:customStyle="1" w:styleId="afffffffffa">
    <w:name w:val="Комментарий пользователя"/>
    <w:basedOn w:val="afff3"/>
    <w:link w:val="afffffffff9"/>
    <w:rPr>
      <w:rFonts w:ascii="Times New Roman" w:hAnsi="Times New Roman"/>
      <w:color w:val="353842"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styleId="afffffffffb">
    <w:name w:val="footer"/>
    <w:basedOn w:val="a"/>
    <w:link w:val="afffffffffc"/>
    <w:pPr>
      <w:tabs>
        <w:tab w:val="center" w:pos="4677"/>
        <w:tab w:val="right" w:pos="9355"/>
      </w:tabs>
    </w:pPr>
  </w:style>
  <w:style w:type="character" w:customStyle="1" w:styleId="afffffffffc">
    <w:name w:val="Нижний колонтитул Знак"/>
    <w:basedOn w:val="1"/>
    <w:link w:val="afffffffffb"/>
  </w:style>
  <w:style w:type="paragraph" w:customStyle="1" w:styleId="afffffffffd">
    <w:name w:val="Утратил силу"/>
    <w:link w:val="afffffffffe"/>
    <w:rPr>
      <w:b/>
      <w:strike/>
      <w:color w:val="666600"/>
    </w:rPr>
  </w:style>
  <w:style w:type="character" w:customStyle="1" w:styleId="afffffffffe">
    <w:name w:val="Утратил силу"/>
    <w:link w:val="afffffffffd"/>
    <w:rPr>
      <w:b/>
      <w:strike/>
      <w:color w:val="666600"/>
    </w:rPr>
  </w:style>
  <w:style w:type="paragraph" w:styleId="2e">
    <w:name w:val="List 2"/>
    <w:basedOn w:val="a"/>
    <w:link w:val="2f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f">
    <w:name w:val="Список 2 Знак"/>
    <w:basedOn w:val="1"/>
    <w:link w:val="2e"/>
    <w:rPr>
      <w:rFonts w:ascii="Arial" w:hAnsi="Arial"/>
      <w:sz w:val="20"/>
    </w:rPr>
  </w:style>
  <w:style w:type="table" w:customStyle="1" w:styleId="2f0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4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fffff0">
    <w:name w:val="footnote text"/>
    <w:basedOn w:val="a"/>
    <w:link w:val="affffffffff1"/>
    <w:uiPriority w:val="99"/>
    <w:semiHidden/>
    <w:unhideWhenUsed/>
    <w:rsid w:val="0064051A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64051A"/>
    <w:rPr>
      <w:sz w:val="20"/>
    </w:rPr>
  </w:style>
  <w:style w:type="character" w:styleId="affffffffff2">
    <w:name w:val="footnote reference"/>
    <w:basedOn w:val="a0"/>
    <w:uiPriority w:val="99"/>
    <w:semiHidden/>
    <w:unhideWhenUsed/>
    <w:rsid w:val="006405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45A9971BC606191664CEE0BD1A6150D91F597BBE585747C3354EB03ECE2832C1028865ADE2ABAF0C8D7ACFD1AE75CDC53B51B90A243BA4ECQ5q2M" TargetMode="Externa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45A9971BC606191664CEE0BD1A6150D91F597BBE585747C3354EB03ECE2832C1028865ADE2ABAF0D8D7ACFD1AE75CDC53B51B90A243BA4ECQ5q2M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45A9971BC606191664CEE0BD1A6150D91F597BBE585747C3354EB03ECE2832C1028865ADE2ABAE05877ACFD1AE75CDC53B51B90A243BA4ECQ5q2M" TargetMode="External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yperlink" Target="consultantplus://offline/ref=45A9971BC606191664CEE0BD1A6150D91F597BBE585747C3354EB03ECE2832C1028865ADE2ABAF0D8F7ACFD1AE75CDC53B51B90A243BA4ECQ5q2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28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45A9971BC606191664CEE0BD1A6150D91F597BBE585747C3354EB03ECE2832C1028865ADE2ABAF0C8B7ACFD1AE75CDC53B51B90A243BA4ECQ5q2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yperlink" Target="consultantplus://offline/ref=45A9971BC606191664CEE0BD1A6150D91F597BBE585747C3354EB03ECE2832C1028865ADE2ABAF0D897ACFD1AE75CDC53B51B90A243BA4ECQ5q2M" TargetMode="Externa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9FF4-3C50-4958-BEAB-E5BC83E3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42</Pages>
  <Words>12235</Words>
  <Characters>69744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Дагаева Виктория Алексеевна</cp:lastModifiedBy>
  <cp:revision>27</cp:revision>
  <dcterms:created xsi:type="dcterms:W3CDTF">2025-06-27T12:48:00Z</dcterms:created>
  <dcterms:modified xsi:type="dcterms:W3CDTF">2026-07-21T08:51:00Z</dcterms:modified>
</cp:coreProperties>
</file>