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E0F" w:rsidRPr="00B53E0F" w:rsidRDefault="00B53E0F" w:rsidP="00B53E0F">
      <w:pPr>
        <w:keepNext/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3E0F">
        <w:rPr>
          <w:rFonts w:ascii="Times New Roman" w:eastAsia="Times New Roman" w:hAnsi="Times New Roman" w:cs="Times New Roman"/>
          <w:b/>
          <w:sz w:val="24"/>
          <w:szCs w:val="24"/>
        </w:rPr>
        <w:t>ПРИЛОЖЕНИЕ 4</w:t>
      </w:r>
    </w:p>
    <w:p w:rsidR="00B53E0F" w:rsidRPr="00B53E0F" w:rsidRDefault="00B53E0F" w:rsidP="00B53E0F">
      <w:pPr>
        <w:keepNext/>
        <w:suppressAutoHyphen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proofErr w:type="gramStart"/>
      <w:r w:rsidRPr="00B53E0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к</w:t>
      </w:r>
      <w:proofErr w:type="gramEnd"/>
      <w:r w:rsidRPr="00B53E0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 ПОП по </w:t>
      </w:r>
      <w:bookmarkStart w:id="0" w:name="_Hlk147906861"/>
      <w:r w:rsidRPr="00B53E0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профессии</w:t>
      </w:r>
      <w:bookmarkEnd w:id="0"/>
    </w:p>
    <w:p w:rsidR="00B53E0F" w:rsidRPr="00B53E0F" w:rsidRDefault="00B53E0F" w:rsidP="00B53E0F">
      <w:pPr>
        <w:keepNext/>
        <w:suppressAutoHyphen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r w:rsidRPr="00B53E0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26.01.12 Электрик Судовой</w:t>
      </w: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Toc128991807"/>
      <w:r w:rsidRPr="00B53E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ПРИМЕРНАЯ ПРОГРАММА </w:t>
      </w:r>
      <w:bookmarkEnd w:id="1"/>
      <w:r w:rsidRPr="00B53E0F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ГОСУДАРСТВЕННОЙ ИТОГОВОЙ АТТЕСТАЦИИ</w:t>
      </w: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53E0F">
        <w:rPr>
          <w:rFonts w:ascii="Times New Roman" w:eastAsia="Calibri" w:hAnsi="Times New Roman" w:cs="Times New Roman"/>
          <w:b/>
          <w:bCs/>
          <w:sz w:val="24"/>
          <w:szCs w:val="24"/>
        </w:rPr>
        <w:t>2025 г.</w:t>
      </w:r>
    </w:p>
    <w:p w:rsidR="00B53E0F" w:rsidRPr="00B53E0F" w:rsidRDefault="00B53E0F" w:rsidP="00B53E0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zh-CN"/>
        </w:rPr>
      </w:pPr>
      <w:r w:rsidRPr="00B53E0F">
        <w:rPr>
          <w:rFonts w:ascii="Calibri" w:eastAsia="Calibri" w:hAnsi="Calibri" w:cs="Calibri"/>
        </w:rPr>
        <w:br w:type="page"/>
      </w:r>
    </w:p>
    <w:p w:rsidR="00B53E0F" w:rsidRPr="00B53E0F" w:rsidRDefault="00B53E0F" w:rsidP="00B53E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B53E0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:rsidR="00B53E0F" w:rsidRPr="00B53E0F" w:rsidRDefault="00B53E0F" w:rsidP="00B53E0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sdt>
      <w:sdtPr>
        <w:rPr>
          <w:rFonts w:ascii="Calibri" w:eastAsia="Calibri" w:hAnsi="Calibri" w:cs="Calibri"/>
        </w:rPr>
        <w:id w:val="846446702"/>
        <w:docPartObj>
          <w:docPartGallery w:val="Table of Contents"/>
          <w:docPartUnique/>
        </w:docPartObj>
      </w:sdtPr>
      <w:sdtEndPr/>
      <w:sdtContent>
        <w:p w:rsidR="006214FC" w:rsidRPr="006214FC" w:rsidRDefault="00B53E0F">
          <w:pPr>
            <w:pStyle w:val="12"/>
            <w:tabs>
              <w:tab w:val="right" w:leader="dot" w:pos="9345"/>
            </w:tabs>
            <w:rPr>
              <w:rFonts w:ascii="Times New Roman" w:hAnsi="Times New Roman" w:cs="Times New Roman"/>
              <w:b/>
              <w:noProof/>
              <w:sz w:val="24"/>
            </w:rPr>
          </w:pPr>
          <w:r w:rsidRPr="00B53E0F">
            <w:rPr>
              <w:rFonts w:ascii="Calibri" w:eastAsia="Calibri" w:hAnsi="Calibri" w:cs="Calibri"/>
            </w:rPr>
            <w:fldChar w:fldCharType="begin"/>
          </w:r>
          <w:r w:rsidRPr="00B53E0F">
            <w:rPr>
              <w:rFonts w:ascii="Times New Roman" w:eastAsia="Times New Roman" w:hAnsi="Times New Roman" w:cs="Times New Roman"/>
              <w:b/>
              <w:bCs/>
              <w:lang w:eastAsia="zh-CN"/>
            </w:rPr>
            <w:instrText xml:space="preserve"> TOC \o "1-3" \h</w:instrText>
          </w:r>
          <w:r w:rsidRPr="00B53E0F">
            <w:rPr>
              <w:rFonts w:ascii="Times New Roman" w:eastAsia="Times New Roman" w:hAnsi="Times New Roman" w:cs="Times New Roman"/>
              <w:b/>
              <w:bCs/>
              <w:lang w:eastAsia="zh-CN"/>
            </w:rPr>
            <w:fldChar w:fldCharType="separate"/>
          </w:r>
          <w:hyperlink w:anchor="_Toc201565366" w:history="1">
            <w:r w:rsidR="006214FC" w:rsidRPr="006214FC">
              <w:rPr>
                <w:rStyle w:val="a5"/>
                <w:rFonts w:ascii="Times New Roman" w:eastAsia="Times New Roman" w:hAnsi="Times New Roman" w:cs="Times New Roman"/>
                <w:b/>
                <w:noProof/>
                <w:sz w:val="24"/>
                <w:lang w:eastAsia="zh-CN"/>
              </w:rPr>
              <w:t>Общие положения</w:t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  <w:tab/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  <w:fldChar w:fldCharType="begin"/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  <w:instrText xml:space="preserve"> PAGEREF _Toc201565366 \h </w:instrText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  <w:fldChar w:fldCharType="separate"/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  <w:t>3</w:t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  <w:fldChar w:fldCharType="end"/>
            </w:r>
          </w:hyperlink>
        </w:p>
        <w:p w:rsidR="006214FC" w:rsidRPr="006214FC" w:rsidRDefault="00050AF9">
          <w:pPr>
            <w:pStyle w:val="12"/>
            <w:tabs>
              <w:tab w:val="right" w:leader="dot" w:pos="9345"/>
            </w:tabs>
            <w:rPr>
              <w:rFonts w:ascii="Times New Roman" w:hAnsi="Times New Roman" w:cs="Times New Roman"/>
              <w:b/>
              <w:noProof/>
              <w:sz w:val="24"/>
            </w:rPr>
          </w:pPr>
          <w:hyperlink w:anchor="_Toc201565367" w:history="1">
            <w:r w:rsidR="006214FC" w:rsidRPr="006214FC">
              <w:rPr>
                <w:rStyle w:val="a5"/>
                <w:rFonts w:ascii="Times New Roman" w:eastAsia="Times New Roman" w:hAnsi="Times New Roman" w:cs="Times New Roman"/>
                <w:b/>
                <w:noProof/>
                <w:sz w:val="24"/>
                <w:lang w:eastAsia="zh-CN"/>
              </w:rPr>
              <w:t>Примерные требования к проведению государственного экзамена</w:t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  <w:tab/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  <w:fldChar w:fldCharType="begin"/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  <w:instrText xml:space="preserve"> PAGEREF _Toc201565367 \h </w:instrText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  <w:fldChar w:fldCharType="separate"/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  <w:t>4</w:t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  <w:fldChar w:fldCharType="end"/>
            </w:r>
          </w:hyperlink>
        </w:p>
        <w:p w:rsidR="006214FC" w:rsidRPr="006214FC" w:rsidRDefault="00050AF9">
          <w:pPr>
            <w:pStyle w:val="12"/>
            <w:tabs>
              <w:tab w:val="right" w:leader="dot" w:pos="9345"/>
            </w:tabs>
            <w:rPr>
              <w:rFonts w:ascii="Times New Roman" w:hAnsi="Times New Roman" w:cs="Times New Roman"/>
              <w:b/>
              <w:noProof/>
              <w:sz w:val="24"/>
            </w:rPr>
          </w:pPr>
          <w:hyperlink w:anchor="_Toc201565368" w:history="1">
            <w:r w:rsidR="006214FC" w:rsidRPr="006214FC">
              <w:rPr>
                <w:rStyle w:val="a5"/>
                <w:rFonts w:ascii="Times New Roman" w:eastAsia="Times New Roman" w:hAnsi="Times New Roman" w:cs="Times New Roman"/>
                <w:b/>
                <w:noProof/>
                <w:sz w:val="24"/>
                <w:lang w:eastAsia="zh-CN"/>
              </w:rPr>
              <w:t>Примерная структура программы ГИА</w:t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  <w:tab/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  <w:fldChar w:fldCharType="begin"/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  <w:instrText xml:space="preserve"> PAGEREF _Toc201565368 \h </w:instrText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  <w:fldChar w:fldCharType="separate"/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  <w:t>5</w:t>
            </w:r>
            <w:r w:rsidR="006214FC" w:rsidRPr="006214FC">
              <w:rPr>
                <w:rFonts w:ascii="Times New Roman" w:hAnsi="Times New Roman" w:cs="Times New Roman"/>
                <w:b/>
                <w:noProof/>
                <w:sz w:val="24"/>
              </w:rPr>
              <w:fldChar w:fldCharType="end"/>
            </w:r>
          </w:hyperlink>
        </w:p>
        <w:p w:rsidR="00B53E0F" w:rsidRPr="00B53E0F" w:rsidRDefault="00B53E0F" w:rsidP="00B53E0F">
          <w:pPr>
            <w:tabs>
              <w:tab w:val="right" w:leader="dot" w:pos="9345"/>
            </w:tabs>
            <w:suppressAutoHyphens/>
            <w:spacing w:after="100"/>
            <w:rPr>
              <w:rFonts w:ascii="Calibri" w:eastAsia="Times New Roman" w:hAnsi="Calibri" w:cs="Times New Roman"/>
              <w:lang w:eastAsia="ru-RU"/>
            </w:rPr>
          </w:pPr>
          <w:r w:rsidRPr="00B53E0F">
            <w:rPr>
              <w:rFonts w:ascii="Times New Roman" w:eastAsia="Calibri" w:hAnsi="Times New Roman" w:cs="Times New Roman"/>
              <w:b/>
              <w:bCs/>
            </w:rPr>
            <w:fldChar w:fldCharType="end"/>
          </w:r>
        </w:p>
      </w:sdtContent>
    </w:sdt>
    <w:p w:rsidR="00B53E0F" w:rsidRPr="00B53E0F" w:rsidRDefault="00B53E0F" w:rsidP="00B53E0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B53E0F" w:rsidRPr="00B53E0F" w:rsidRDefault="00B53E0F" w:rsidP="00B53E0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B53E0F">
        <w:rPr>
          <w:rFonts w:ascii="Calibri" w:eastAsia="Calibri" w:hAnsi="Calibri" w:cs="Calibri"/>
        </w:rPr>
        <w:br w:type="page"/>
      </w:r>
    </w:p>
    <w:p w:rsidR="00B53E0F" w:rsidRPr="00B53E0F" w:rsidRDefault="00B53E0F" w:rsidP="006214FC">
      <w:pPr>
        <w:pStyle w:val="1"/>
        <w:rPr>
          <w:rFonts w:eastAsia="Times New Roman"/>
          <w:lang w:eastAsia="zh-CN"/>
        </w:rPr>
      </w:pPr>
      <w:bookmarkStart w:id="2" w:name="_Toc156565549"/>
      <w:bookmarkStart w:id="3" w:name="_Toc201565366"/>
      <w:r w:rsidRPr="00B53E0F">
        <w:rPr>
          <w:rFonts w:eastAsia="Times New Roman"/>
          <w:lang w:eastAsia="zh-CN"/>
        </w:rPr>
        <w:lastRenderedPageBreak/>
        <w:t>Общие положения</w:t>
      </w:r>
      <w:bookmarkEnd w:id="2"/>
      <w:bookmarkEnd w:id="3"/>
    </w:p>
    <w:p w:rsidR="00B53E0F" w:rsidRPr="00B53E0F" w:rsidRDefault="00B53E0F" w:rsidP="00B53E0F">
      <w:pPr>
        <w:widowControl w:val="0"/>
        <w:suppressAutoHyphens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gramStart"/>
      <w:r w:rsidRPr="00B53E0F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Примерная программа государственной итоговой аттестации (далее – примерная программа ГИА) выпускников по профессии 26.01.12 Электрик судовой</w:t>
      </w:r>
      <w:r w:rsidRPr="00B53E0F">
        <w:rPr>
          <w:rFonts w:ascii="Times New Roman" w:eastAsia="Times New Roman" w:hAnsi="Times New Roman" w:cs="Times New Roman"/>
          <w:color w:val="0070C0"/>
          <w:sz w:val="24"/>
          <w:szCs w:val="20"/>
          <w:lang w:eastAsia="ru-RU"/>
        </w:rPr>
        <w:t xml:space="preserve"> </w:t>
      </w:r>
      <w:r w:rsidRPr="00B53E0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4" w:name="_Hlk156559699"/>
      <w:r w:rsidRPr="00B53E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Приказом </w:t>
      </w:r>
      <w:proofErr w:type="spellStart"/>
      <w:r w:rsidRPr="00B53E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Минпросвещения</w:t>
      </w:r>
      <w:proofErr w:type="spellEnd"/>
      <w:r w:rsidRPr="00B53E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4"/>
      <w:r w:rsidRPr="00B53E0F">
        <w:rPr>
          <w:rFonts w:ascii="Times New Roman" w:eastAsia="Times New Roman" w:hAnsi="Times New Roman" w:cs="Times New Roman"/>
          <w:sz w:val="24"/>
          <w:szCs w:val="20"/>
          <w:lang w:eastAsia="ru-RU"/>
        </w:rPr>
        <w:t>ФГОС СПО по профессии 26.01.12 Электрик судовой, и определяет совокупность</w:t>
      </w:r>
      <w:proofErr w:type="gramEnd"/>
      <w:r w:rsidRPr="00B53E0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требований к ее организации и проведению.</w:t>
      </w:r>
    </w:p>
    <w:p w:rsidR="00B53E0F" w:rsidRPr="00B53E0F" w:rsidRDefault="00B53E0F" w:rsidP="00B53E0F">
      <w:pPr>
        <w:widowControl w:val="0"/>
        <w:suppressAutoHyphens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53E0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Цель государственной итоговой аттестации – установление соответствия результатов освоения </w:t>
      </w:r>
      <w:proofErr w:type="gramStart"/>
      <w:r w:rsidRPr="00B53E0F">
        <w:rPr>
          <w:rFonts w:ascii="Times New Roman" w:eastAsia="Times New Roman" w:hAnsi="Times New Roman" w:cs="Times New Roman"/>
          <w:sz w:val="24"/>
          <w:szCs w:val="20"/>
          <w:lang w:eastAsia="ru-RU"/>
        </w:rPr>
        <w:t>обучающимися</w:t>
      </w:r>
      <w:proofErr w:type="gramEnd"/>
      <w:r w:rsidRPr="00B53E0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образовательной программы по профессии 26.01.12 Электрик судовой</w:t>
      </w:r>
      <w:r w:rsidRPr="00B53E0F">
        <w:rPr>
          <w:rFonts w:ascii="Times New Roman" w:eastAsia="Times New Roman" w:hAnsi="Times New Roman" w:cs="Times New Roman"/>
          <w:color w:val="0070C0"/>
          <w:sz w:val="24"/>
          <w:szCs w:val="20"/>
          <w:lang w:eastAsia="ru-RU"/>
        </w:rPr>
        <w:t xml:space="preserve"> </w:t>
      </w:r>
      <w:r w:rsidRPr="00B53E0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:rsidR="00B53E0F" w:rsidRPr="00B53E0F" w:rsidRDefault="00B53E0F" w:rsidP="00B53E0F">
      <w:pPr>
        <w:widowControl w:val="0"/>
        <w:suppressAutoHyphens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53E0F">
        <w:rPr>
          <w:rFonts w:ascii="Times New Roman" w:eastAsia="Times New Roman" w:hAnsi="Times New Roman" w:cs="Times New Roman"/>
          <w:sz w:val="24"/>
          <w:szCs w:val="20"/>
          <w:lang w:eastAsia="ru-RU"/>
        </w:rPr>
        <w:t>Задачи государственной итоговой аттестации:</w:t>
      </w:r>
    </w:p>
    <w:p w:rsidR="00B53E0F" w:rsidRPr="00B53E0F" w:rsidRDefault="00B53E0F" w:rsidP="00B53E0F">
      <w:pPr>
        <w:widowControl w:val="0"/>
        <w:suppressAutoHyphens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53E0F">
        <w:rPr>
          <w:rFonts w:ascii="Times New Roman" w:eastAsia="Times New Roman" w:hAnsi="Times New Roman" w:cs="Times New Roman"/>
          <w:sz w:val="24"/>
          <w:szCs w:val="20"/>
          <w:lang w:eastAsia="ru-RU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:rsidR="00B53E0F" w:rsidRPr="00B53E0F" w:rsidRDefault="00B53E0F" w:rsidP="00B53E0F">
      <w:pPr>
        <w:widowControl w:val="0"/>
        <w:suppressAutoHyphens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53E0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– определение степени </w:t>
      </w:r>
      <w:proofErr w:type="spellStart"/>
      <w:r w:rsidRPr="00B53E0F">
        <w:rPr>
          <w:rFonts w:ascii="Times New Roman" w:eastAsia="Times New Roman" w:hAnsi="Times New Roman" w:cs="Times New Roman"/>
          <w:sz w:val="24"/>
          <w:szCs w:val="20"/>
          <w:lang w:eastAsia="ru-RU"/>
        </w:rPr>
        <w:t>сформированности</w:t>
      </w:r>
      <w:proofErr w:type="spellEnd"/>
      <w:r w:rsidRPr="00B53E0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профессиональных компетенций, личностных качеств, соответствующих ФГОС СПО и наиболее востребованных на рынке труда.</w:t>
      </w:r>
    </w:p>
    <w:p w:rsidR="00B53E0F" w:rsidRPr="00B53E0F" w:rsidRDefault="00B53E0F" w:rsidP="00B53E0F">
      <w:pPr>
        <w:widowControl w:val="0"/>
        <w:suppressAutoHyphens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53E0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По результатам ГИА выпускнику по профессии 26.01.12 Электрик судовой присваивается квалификация: </w:t>
      </w:r>
      <w:r w:rsidRPr="00B53E0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Электрик судовой</w:t>
      </w:r>
      <w:r w:rsidRPr="00B53E0F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B53E0F" w:rsidRPr="00B53E0F" w:rsidRDefault="00B53E0F" w:rsidP="00B53E0F">
      <w:pPr>
        <w:widowControl w:val="0"/>
        <w:suppressAutoHyphens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53E0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Примерная программа ГИА является частью основной ПОП по программе подготовки </w:t>
      </w:r>
      <w:r w:rsidRPr="00B53E0F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квалифицированных рабочих, служащих</w:t>
      </w:r>
      <w:r w:rsidRPr="00B53E0F">
        <w:rPr>
          <w:rFonts w:ascii="Times New Roman" w:eastAsia="Times New Roman" w:hAnsi="Times New Roman" w:cs="Times New Roman"/>
          <w:i/>
          <w:iCs/>
          <w:sz w:val="24"/>
          <w:szCs w:val="20"/>
          <w:lang w:eastAsia="ru-RU"/>
        </w:rPr>
        <w:t xml:space="preserve"> </w:t>
      </w:r>
      <w:r w:rsidRPr="00B53E0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B53E0F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профессии</w:t>
      </w:r>
      <w:r w:rsidRPr="00B53E0F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B53E0F" w:rsidRPr="00B53E0F" w:rsidRDefault="00B53E0F" w:rsidP="00B53E0F">
      <w:pPr>
        <w:widowControl w:val="0"/>
        <w:suppressAutoHyphens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0"/>
          <w:shd w:val="clear" w:color="auto" w:fill="FFFFFF"/>
          <w:lang w:eastAsia="ru-RU"/>
        </w:rPr>
      </w:pPr>
      <w:r w:rsidRPr="00B53E0F">
        <w:rPr>
          <w:rFonts w:ascii="Times New Roman" w:eastAsia="Times New Roman" w:hAnsi="Times New Roman" w:cs="Times New Roman"/>
          <w:sz w:val="24"/>
          <w:szCs w:val="20"/>
          <w:lang w:eastAsia="ru-RU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:rsidR="00B53E0F" w:rsidRPr="00B53E0F" w:rsidRDefault="00B53E0F" w:rsidP="00B53E0F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  <w:r w:rsidRPr="00B53E0F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Таблица 1 </w:t>
      </w:r>
    </w:p>
    <w:p w:rsidR="00B53E0F" w:rsidRPr="00B53E0F" w:rsidRDefault="00B53E0F" w:rsidP="00B53E0F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53E0F">
        <w:rPr>
          <w:rFonts w:ascii="Times New Roman" w:eastAsia="Calibri" w:hAnsi="Times New Roman" w:cs="Times New Roman"/>
          <w:b/>
          <w:bCs/>
          <w:sz w:val="24"/>
          <w:szCs w:val="24"/>
        </w:rPr>
        <w:t>Виды деятельности</w:t>
      </w:r>
    </w:p>
    <w:tbl>
      <w:tblPr>
        <w:tblW w:w="9424" w:type="dxa"/>
        <w:tblInd w:w="74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932"/>
        <w:gridCol w:w="4492"/>
      </w:tblGrid>
      <w:tr w:rsidR="00B53E0F" w:rsidRPr="00B53E0F" w:rsidTr="002427AC">
        <w:trPr>
          <w:trHeight w:val="441"/>
        </w:trPr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53E0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Код и наименование</w:t>
            </w:r>
          </w:p>
          <w:p w:rsidR="00B53E0F" w:rsidRPr="00B53E0F" w:rsidRDefault="00B53E0F" w:rsidP="00B53E0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53E0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3E0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Код и наименование</w:t>
            </w:r>
          </w:p>
          <w:p w:rsidR="00B53E0F" w:rsidRPr="00B53E0F" w:rsidRDefault="00B53E0F" w:rsidP="00B53E0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3E0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профессионального модуля (ПМ),</w:t>
            </w:r>
          </w:p>
          <w:p w:rsidR="00B53E0F" w:rsidRPr="00B53E0F" w:rsidRDefault="00B53E0F" w:rsidP="00B53E0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3E0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gramStart"/>
            <w:r w:rsidRPr="00B53E0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рамках</w:t>
            </w:r>
            <w:proofErr w:type="gramEnd"/>
            <w:r w:rsidRPr="00B53E0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которого осваивается ВД</w:t>
            </w:r>
          </w:p>
        </w:tc>
      </w:tr>
      <w:tr w:rsidR="00B53E0F" w:rsidRPr="00B53E0F" w:rsidTr="002427AC">
        <w:trPr>
          <w:trHeight w:val="221"/>
        </w:trPr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53E0F" w:rsidRPr="00B53E0F" w:rsidTr="002427AC">
        <w:trPr>
          <w:trHeight w:val="363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E0F" w:rsidRPr="00B53E0F" w:rsidRDefault="00B53E0F" w:rsidP="00B53E0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53E0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 соответствии с ФГОС</w:t>
            </w:r>
          </w:p>
        </w:tc>
      </w:tr>
      <w:tr w:rsidR="00B53E0F" w:rsidRPr="00B53E0F" w:rsidTr="002427AC">
        <w:trPr>
          <w:trHeight w:val="221"/>
        </w:trPr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suppressAutoHyphens/>
              <w:spacing w:after="0" w:line="240" w:lineRule="auto"/>
              <w:ind w:left="49" w:right="51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B53E0F">
              <w:rPr>
                <w:rFonts w:ascii="Times New Roman" w:eastAsia="Calibri" w:hAnsi="Times New Roman" w:cs="Times New Roman"/>
                <w:sz w:val="24"/>
                <w:szCs w:val="24"/>
              </w:rPr>
              <w:t>Д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53E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Эксплуатация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B53E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техническое обслуживание и ремонт судового электрооборудования, электронной аппаратуры и систем управления на вспомогательном уровне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suppressAutoHyphens/>
              <w:spacing w:after="0" w:line="240" w:lineRule="auto"/>
              <w:ind w:left="77" w:right="13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53E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ПМ 01 </w:t>
            </w:r>
            <w:r w:rsidRPr="00B53E0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Эксплуатация техническое обслуживание и ремонт судового электрооборудования, электронной аппаратуры и систем управления на вспомогательном уровне</w:t>
            </w:r>
          </w:p>
        </w:tc>
      </w:tr>
      <w:tr w:rsidR="00B53E0F" w:rsidRPr="00B53E0F" w:rsidTr="002427AC">
        <w:trPr>
          <w:trHeight w:val="221"/>
        </w:trPr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suppressAutoHyphens/>
              <w:spacing w:after="0" w:line="240" w:lineRule="auto"/>
              <w:ind w:left="49" w:right="51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ВД 2. </w:t>
            </w:r>
            <w:r w:rsidRPr="00B53E0F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к аварийным ситуациям на судне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suppressAutoHyphens/>
              <w:spacing w:after="0" w:line="240" w:lineRule="auto"/>
              <w:ind w:left="77" w:right="13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53E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ПМ 02 </w:t>
            </w:r>
            <w:r w:rsidRPr="00B53E0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Готовность к аварийным ситуациям на судне</w:t>
            </w:r>
          </w:p>
        </w:tc>
      </w:tr>
    </w:tbl>
    <w:p w:rsidR="00B53E0F" w:rsidRPr="00B53E0F" w:rsidRDefault="00B53E0F" w:rsidP="00B53E0F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</w:p>
    <w:p w:rsidR="00B53E0F" w:rsidRPr="00B53E0F" w:rsidRDefault="00B53E0F" w:rsidP="00B53E0F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</w:p>
    <w:p w:rsidR="00B53E0F" w:rsidRPr="00B53E0F" w:rsidRDefault="00B53E0F" w:rsidP="00B53E0F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</w:p>
    <w:p w:rsidR="00B53E0F" w:rsidRPr="00B53E0F" w:rsidRDefault="00B53E0F" w:rsidP="00B53E0F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</w:p>
    <w:p w:rsidR="00B53E0F" w:rsidRPr="00B53E0F" w:rsidRDefault="00B53E0F" w:rsidP="00B53E0F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  <w:r w:rsidRPr="00B53E0F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Таблица 2 </w:t>
      </w:r>
    </w:p>
    <w:p w:rsidR="00B53E0F" w:rsidRPr="00B53E0F" w:rsidRDefault="00B53E0F" w:rsidP="00B53E0F">
      <w:pPr>
        <w:suppressAutoHyphens/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53E0F">
        <w:rPr>
          <w:rFonts w:ascii="Times New Roman" w:eastAsia="Calibri" w:hAnsi="Times New Roman" w:cs="Times New Roman"/>
          <w:b/>
          <w:sz w:val="24"/>
          <w:szCs w:val="24"/>
        </w:rPr>
        <w:t>Перечень результатов, демонстрируемых выпускником</w:t>
      </w:r>
    </w:p>
    <w:tbl>
      <w:tblPr>
        <w:tblW w:w="5000" w:type="pct"/>
        <w:tblInd w:w="10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94"/>
        <w:gridCol w:w="6071"/>
      </w:tblGrid>
      <w:tr w:rsidR="00B53E0F" w:rsidRPr="00B53E0F" w:rsidTr="002427AC">
        <w:trPr>
          <w:trHeight w:val="472"/>
        </w:trPr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Оцениваемые виды деятельности</w:t>
            </w:r>
          </w:p>
        </w:tc>
        <w:tc>
          <w:tcPr>
            <w:tcW w:w="6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Профессиональные компетенции</w:t>
            </w:r>
          </w:p>
        </w:tc>
      </w:tr>
      <w:tr w:rsidR="00B53E0F" w:rsidRPr="00B53E0F" w:rsidTr="002427AC">
        <w:trPr>
          <w:trHeight w:val="639"/>
        </w:trPr>
        <w:tc>
          <w:tcPr>
            <w:tcW w:w="3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ВД 1. Эксплуатация, </w:t>
            </w: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техническое обслуживание и ремонт судового электрооборудования, электронной аппаратуры и систем управления на вспомогательном уровне</w:t>
            </w:r>
          </w:p>
        </w:tc>
        <w:tc>
          <w:tcPr>
            <w:tcW w:w="6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ind w:left="14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ПК 1.1. Эксплуатировать судовое электрическое оборудование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B53E0F" w:rsidRPr="00B53E0F" w:rsidTr="002427AC">
        <w:trPr>
          <w:trHeight w:val="549"/>
        </w:trPr>
        <w:tc>
          <w:tcPr>
            <w:tcW w:w="3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ind w:left="14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ПК 1.2. Проводить техническое обслуживание судовых электрических систем и механизмов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B53E0F" w:rsidRPr="00B53E0F" w:rsidTr="002427AC">
        <w:trPr>
          <w:trHeight w:val="571"/>
        </w:trPr>
        <w:tc>
          <w:tcPr>
            <w:tcW w:w="3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ind w:left="14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ПК 1.3</w:t>
            </w:r>
            <w:r w:rsidR="00050A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</w:t>
            </w:r>
            <w:proofErr w:type="gramEnd"/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ыполнять ремонт судовых электрических систем управления и механизмов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B53E0F" w:rsidRPr="00B53E0F" w:rsidTr="002427AC">
        <w:trPr>
          <w:trHeight w:val="409"/>
        </w:trPr>
        <w:tc>
          <w:tcPr>
            <w:tcW w:w="3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ind w:left="14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ПК 1.4. Выполнять судовые работы по обеспечению бесперебойной работы судового электрооборудования.</w:t>
            </w:r>
          </w:p>
        </w:tc>
      </w:tr>
      <w:tr w:rsidR="00B53E0F" w:rsidRPr="00B53E0F" w:rsidTr="002427AC">
        <w:trPr>
          <w:trHeight w:val="553"/>
        </w:trPr>
        <w:tc>
          <w:tcPr>
            <w:tcW w:w="3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</w:t>
            </w: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 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Готовность к аварийным ситуациям на судне</w:t>
            </w:r>
          </w:p>
        </w:tc>
        <w:tc>
          <w:tcPr>
            <w:tcW w:w="6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ind w:left="14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ПК.2.1</w:t>
            </w:r>
            <w:r w:rsidR="00050A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</w:t>
            </w:r>
            <w:proofErr w:type="gramEnd"/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беспечивать должный уровень транспортной безопасности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B53E0F" w:rsidRPr="00B53E0F" w:rsidTr="002427AC">
        <w:trPr>
          <w:trHeight w:val="264"/>
        </w:trPr>
        <w:tc>
          <w:tcPr>
            <w:tcW w:w="3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ind w:left="14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ПК.2.2</w:t>
            </w:r>
            <w:r w:rsidR="00050A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</w:t>
            </w:r>
            <w:proofErr w:type="gramEnd"/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рименять средства по борьбе за живучесть судна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B53E0F" w:rsidRPr="00B53E0F" w:rsidTr="002427AC">
        <w:trPr>
          <w:trHeight w:val="268"/>
        </w:trPr>
        <w:tc>
          <w:tcPr>
            <w:tcW w:w="3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ind w:left="14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ПК.2.3</w:t>
            </w:r>
            <w:r w:rsidR="00050A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</w:t>
            </w:r>
            <w:proofErr w:type="gramEnd"/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ействовать по тревогам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B53E0F" w:rsidRPr="00B53E0F" w:rsidTr="002427AC">
        <w:trPr>
          <w:trHeight w:val="413"/>
        </w:trPr>
        <w:tc>
          <w:tcPr>
            <w:tcW w:w="3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ind w:left="14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ПК.2.4</w:t>
            </w:r>
            <w:r w:rsidR="00050A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</w:t>
            </w:r>
            <w:proofErr w:type="gramEnd"/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казывать первую помощь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B53E0F" w:rsidRPr="00B53E0F" w:rsidTr="002427AC">
        <w:trPr>
          <w:trHeight w:val="703"/>
        </w:trPr>
        <w:tc>
          <w:tcPr>
            <w:tcW w:w="3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ind w:left="14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ПК.2.5</w:t>
            </w:r>
            <w:r w:rsidR="00050A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</w:t>
            </w:r>
            <w:proofErr w:type="gramEnd"/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спользовать коллективные и индивидуальные спасательные средства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B53E0F" w:rsidRPr="00B53E0F" w:rsidTr="002427AC">
        <w:trPr>
          <w:trHeight w:val="543"/>
        </w:trPr>
        <w:tc>
          <w:tcPr>
            <w:tcW w:w="3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E0F" w:rsidRPr="00B53E0F" w:rsidRDefault="00B53E0F" w:rsidP="00B53E0F">
            <w:pPr>
              <w:suppressAutoHyphens/>
              <w:spacing w:after="0" w:line="240" w:lineRule="auto"/>
              <w:ind w:left="14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ПК.2.6</w:t>
            </w:r>
            <w:r w:rsidR="00050A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  <w:bookmarkStart w:id="5" w:name="_GoBack"/>
            <w:bookmarkEnd w:id="5"/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</w:t>
            </w:r>
            <w:proofErr w:type="gramEnd"/>
            <w:r w:rsidRPr="00B53E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редупреждать и предотвращать загрязнения водной среды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</w:tbl>
    <w:p w:rsidR="00B53E0F" w:rsidRPr="00B53E0F" w:rsidRDefault="00B53E0F" w:rsidP="00B53E0F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B53E0F" w:rsidRPr="00B53E0F" w:rsidRDefault="00B53E0F" w:rsidP="006214FC">
      <w:pPr>
        <w:suppressAutoHyphens/>
        <w:spacing w:after="0"/>
        <w:ind w:firstLine="708"/>
        <w:jc w:val="both"/>
        <w:rPr>
          <w:rFonts w:ascii="Calibri" w:eastAsia="Calibri" w:hAnsi="Calibri" w:cs="Times New Roman"/>
        </w:rPr>
      </w:pPr>
      <w:r w:rsidRPr="00B53E0F">
        <w:rPr>
          <w:rFonts w:ascii="Times New Roman" w:eastAsia="Calibri" w:hAnsi="Times New Roman" w:cs="Times New Roman"/>
          <w:iCs/>
          <w:sz w:val="24"/>
          <w:szCs w:val="24"/>
        </w:rPr>
        <w:t xml:space="preserve">Выпускники, освоившие программу по </w:t>
      </w:r>
      <w:r w:rsidRPr="00B53E0F">
        <w:rPr>
          <w:rFonts w:ascii="Times New Roman" w:eastAsia="Calibri" w:hAnsi="Times New Roman" w:cs="Times New Roman"/>
        </w:rPr>
        <w:t>профессии 26.01.12 Электрик судовой</w:t>
      </w:r>
      <w:r w:rsidRPr="00B53E0F">
        <w:rPr>
          <w:rFonts w:ascii="Times New Roman" w:eastAsia="Calibri" w:hAnsi="Times New Roman" w:cs="Times New Roman"/>
          <w:iCs/>
          <w:sz w:val="24"/>
          <w:szCs w:val="24"/>
        </w:rPr>
        <w:t>,</w:t>
      </w:r>
      <w:r w:rsidRPr="00B53E0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B53E0F">
        <w:rPr>
          <w:rFonts w:ascii="Times New Roman" w:eastAsia="Calibri" w:hAnsi="Times New Roman" w:cs="Times New Roman"/>
          <w:iCs/>
          <w:sz w:val="24"/>
          <w:szCs w:val="24"/>
        </w:rPr>
        <w:t>сдают ГИА в форме</w:t>
      </w:r>
      <w:r w:rsidRPr="00B53E0F">
        <w:rPr>
          <w:rFonts w:ascii="Times New Roman" w:eastAsia="Calibri" w:hAnsi="Times New Roman" w:cs="Times New Roman"/>
          <w:sz w:val="24"/>
          <w:szCs w:val="24"/>
        </w:rPr>
        <w:t xml:space="preserve"> государственного экзамена.</w:t>
      </w:r>
    </w:p>
    <w:p w:rsidR="00B53E0F" w:rsidRPr="00B53E0F" w:rsidRDefault="00B53E0F" w:rsidP="006214FC">
      <w:pPr>
        <w:pStyle w:val="1"/>
        <w:rPr>
          <w:rFonts w:eastAsia="Times New Roman"/>
          <w:lang w:eastAsia="zh-CN"/>
        </w:rPr>
      </w:pPr>
      <w:bookmarkStart w:id="6" w:name="_Toc156565553"/>
      <w:bookmarkStart w:id="7" w:name="_Toc201565367"/>
      <w:r w:rsidRPr="00B53E0F">
        <w:rPr>
          <w:rFonts w:eastAsia="Times New Roman"/>
          <w:lang w:eastAsia="zh-CN"/>
        </w:rPr>
        <w:t>Примерные требования к проведению государственного экзамена</w:t>
      </w:r>
      <w:bookmarkEnd w:id="6"/>
      <w:bookmarkEnd w:id="7"/>
    </w:p>
    <w:p w:rsidR="00B53E0F" w:rsidRPr="00B53E0F" w:rsidRDefault="00B53E0F" w:rsidP="00B53E0F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E0F">
        <w:rPr>
          <w:rFonts w:ascii="Times New Roman" w:eastAsia="Calibri" w:hAnsi="Times New Roman" w:cs="Times New Roman"/>
          <w:sz w:val="24"/>
          <w:szCs w:val="24"/>
        </w:rPr>
        <w:t xml:space="preserve"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</w:t>
      </w:r>
      <w:proofErr w:type="gramStart"/>
      <w:r w:rsidRPr="00B53E0F">
        <w:rPr>
          <w:rFonts w:ascii="Times New Roman" w:eastAsia="Calibri" w:hAnsi="Times New Roman" w:cs="Times New Roman"/>
          <w:sz w:val="24"/>
          <w:szCs w:val="24"/>
        </w:rPr>
        <w:t>модулей</w:t>
      </w:r>
      <w:proofErr w:type="gramEnd"/>
      <w:r w:rsidRPr="00B53E0F">
        <w:rPr>
          <w:rFonts w:ascii="Times New Roman" w:eastAsia="Calibri" w:hAnsi="Times New Roman" w:cs="Times New Roman"/>
          <w:sz w:val="24"/>
          <w:szCs w:val="24"/>
        </w:rPr>
        <w:t xml:space="preserve">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:rsidR="00B53E0F" w:rsidRPr="00B53E0F" w:rsidRDefault="00B53E0F" w:rsidP="00B53E0F">
      <w:pPr>
        <w:suppressAutoHyphens/>
        <w:spacing w:after="0" w:line="240" w:lineRule="auto"/>
        <w:ind w:firstLine="680"/>
        <w:jc w:val="both"/>
        <w:rPr>
          <w:rFonts w:ascii="Calibri" w:eastAsia="Calibri" w:hAnsi="Calibri" w:cs="Times New Roman"/>
          <w:sz w:val="24"/>
          <w:szCs w:val="24"/>
        </w:rPr>
      </w:pPr>
      <w:r w:rsidRPr="00B53E0F">
        <w:rPr>
          <w:rFonts w:ascii="Times New Roman" w:eastAsia="Calibri" w:hAnsi="Times New Roman" w:cs="Times New Roman"/>
          <w:sz w:val="24"/>
          <w:szCs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:rsidR="00B53E0F" w:rsidRPr="00B53E0F" w:rsidRDefault="00B53E0F" w:rsidP="00B53E0F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E0F">
        <w:rPr>
          <w:rFonts w:ascii="Times New Roman" w:eastAsia="Calibri" w:hAnsi="Times New Roman" w:cs="Times New Roman"/>
          <w:sz w:val="24"/>
          <w:szCs w:val="24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:rsidR="00B53E0F" w:rsidRPr="00B53E0F" w:rsidRDefault="00B53E0F" w:rsidP="00B53E0F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Times New Roman"/>
          <w:sz w:val="24"/>
          <w:szCs w:val="24"/>
          <w:shd w:val="clear" w:color="auto" w:fill="FFFF00"/>
        </w:rPr>
      </w:pPr>
      <w:r w:rsidRPr="00B53E0F">
        <w:rPr>
          <w:rFonts w:ascii="Times New Roman" w:eastAsia="Calibri" w:hAnsi="Times New Roman" w:cs="Times New Roman"/>
          <w:sz w:val="24"/>
          <w:szCs w:val="24"/>
        </w:rPr>
        <w:t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</w:t>
      </w:r>
      <w:r w:rsidRPr="00B53E0F">
        <w:rPr>
          <w:rFonts w:ascii="Times New Roman" w:eastAsia="Calibri" w:hAnsi="Times New Roman" w:cs="Times New Roman"/>
          <w:sz w:val="24"/>
          <w:szCs w:val="24"/>
          <w:shd w:val="clear" w:color="auto" w:fill="FFFF00"/>
        </w:rPr>
        <w:t xml:space="preserve"> </w:t>
      </w:r>
    </w:p>
    <w:p w:rsidR="00B53E0F" w:rsidRPr="00B53E0F" w:rsidRDefault="00B53E0F" w:rsidP="00B53E0F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E0F">
        <w:rPr>
          <w:rFonts w:ascii="Times New Roman" w:eastAsia="Calibri" w:hAnsi="Times New Roman" w:cs="Times New Roman"/>
          <w:sz w:val="24"/>
          <w:szCs w:val="24"/>
        </w:rPr>
        <w:t xml:space="preserve">Рекомендуемое максимальное время, отводимое на выполнения заданий государственной итоговой аттестации – __ ч. (астрономических). </w:t>
      </w:r>
    </w:p>
    <w:p w:rsidR="00B53E0F" w:rsidRPr="00B53E0F" w:rsidRDefault="00B53E0F" w:rsidP="00B53E0F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E0F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Рекомендуемое максимальное время для выполнения первого этапа государственного экзамена: теоретический этап – __ ч. (астрономический).</w:t>
      </w:r>
    </w:p>
    <w:p w:rsidR="00B53E0F" w:rsidRPr="00B53E0F" w:rsidRDefault="00B53E0F" w:rsidP="00B53E0F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E0F">
        <w:rPr>
          <w:rFonts w:ascii="Times New Roman" w:eastAsia="Calibri" w:hAnsi="Times New Roman" w:cs="Times New Roman"/>
          <w:sz w:val="24"/>
          <w:szCs w:val="24"/>
        </w:rPr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 __ ч. (</w:t>
      </w:r>
      <w:proofErr w:type="gramStart"/>
      <w:r w:rsidRPr="00B53E0F">
        <w:rPr>
          <w:rFonts w:ascii="Times New Roman" w:eastAsia="Calibri" w:hAnsi="Times New Roman" w:cs="Times New Roman"/>
          <w:sz w:val="24"/>
          <w:szCs w:val="24"/>
        </w:rPr>
        <w:t>астрономический</w:t>
      </w:r>
      <w:proofErr w:type="gramEnd"/>
      <w:r w:rsidRPr="00B53E0F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B53E0F" w:rsidRPr="00B53E0F" w:rsidRDefault="00B53E0F" w:rsidP="00B53E0F">
      <w:pPr>
        <w:suppressAutoHyphens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B53E0F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:rsidR="00B53E0F" w:rsidRPr="00B53E0F" w:rsidRDefault="00B53E0F" w:rsidP="00B53E0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E0F">
        <w:rPr>
          <w:rFonts w:ascii="Times New Roman" w:eastAsia="Calibri" w:hAnsi="Times New Roman" w:cs="Times New Roman"/>
          <w:sz w:val="24"/>
          <w:szCs w:val="24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:rsidR="00B53E0F" w:rsidRPr="00B53E0F" w:rsidRDefault="00B53E0F" w:rsidP="00B53E0F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iCs/>
          <w:color w:val="0070C0"/>
          <w:sz w:val="24"/>
          <w:szCs w:val="24"/>
        </w:rPr>
      </w:pPr>
      <w:proofErr w:type="gramStart"/>
      <w:r w:rsidRPr="00B53E0F">
        <w:rPr>
          <w:rFonts w:ascii="Times New Roman" w:eastAsia="Calibri" w:hAnsi="Times New Roman" w:cs="Times New Roman"/>
          <w:sz w:val="24"/>
          <w:szCs w:val="24"/>
        </w:rPr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выпускники.</w:t>
      </w:r>
      <w:proofErr w:type="gramEnd"/>
    </w:p>
    <w:p w:rsidR="00B53E0F" w:rsidRPr="00B53E0F" w:rsidRDefault="00B53E0F" w:rsidP="006214F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53E0F">
        <w:rPr>
          <w:rFonts w:ascii="Times New Roman" w:eastAsia="Times New Roman" w:hAnsi="Times New Roman" w:cs="Times New Roman"/>
          <w:sz w:val="24"/>
          <w:szCs w:val="24"/>
          <w:lang w:eastAsia="zh-CN"/>
        </w:rPr>
        <w:t>Условия проведения и систему оценивания государственного экзамена образовательная организация разрабатывает самостоятельно.</w:t>
      </w:r>
    </w:p>
    <w:p w:rsidR="00B53E0F" w:rsidRPr="00B53E0F" w:rsidRDefault="00B53E0F" w:rsidP="006214FC">
      <w:pPr>
        <w:pStyle w:val="1"/>
        <w:rPr>
          <w:rFonts w:eastAsia="Times New Roman"/>
          <w:lang w:eastAsia="zh-CN"/>
        </w:rPr>
      </w:pPr>
      <w:bookmarkStart w:id="8" w:name="_Toc201565368"/>
      <w:r w:rsidRPr="00B53E0F">
        <w:rPr>
          <w:rFonts w:eastAsia="Times New Roman"/>
          <w:lang w:eastAsia="zh-CN"/>
        </w:rPr>
        <w:t>Примерная структура программы ГИА</w:t>
      </w:r>
      <w:bookmarkEnd w:id="8"/>
    </w:p>
    <w:p w:rsidR="00B53E0F" w:rsidRPr="00B53E0F" w:rsidRDefault="00B53E0F" w:rsidP="00B53E0F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53E0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 Основные положения </w:t>
      </w:r>
      <w:r w:rsidRPr="00B53E0F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 xml:space="preserve">(указываются: код и наименование образовательной программы, нормативно-правовые акты в </w:t>
      </w:r>
      <w:proofErr w:type="gramStart"/>
      <w:r w:rsidRPr="00B53E0F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соответствии</w:t>
      </w:r>
      <w:proofErr w:type="gramEnd"/>
      <w:r w:rsidRPr="00B53E0F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 xml:space="preserve"> с которыми разработана программа ГИА, кто разрабатывает и как утверждается)</w:t>
      </w:r>
      <w:r w:rsidRPr="00B53E0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B53E0F" w:rsidRPr="00B53E0F" w:rsidRDefault="00B53E0F" w:rsidP="00B53E0F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53E0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 Паспорт программы государственной итоговой аттестации </w:t>
      </w:r>
      <w:r w:rsidRPr="00B53E0F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(область применения, требования к результатам освоения программы, цели и задачи ГИА)</w:t>
      </w:r>
    </w:p>
    <w:p w:rsidR="00B53E0F" w:rsidRPr="00B53E0F" w:rsidRDefault="00B53E0F" w:rsidP="00B53E0F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53E0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 Структура, содержание и условия допуска к государственной итоговой аттестации </w:t>
      </w:r>
      <w:r w:rsidRPr="00B53E0F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:rsidR="00B53E0F" w:rsidRPr="00B53E0F" w:rsidRDefault="00B53E0F" w:rsidP="00B53E0F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53E0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4. Организация и порядок проведения государственной итоговой аттестации </w:t>
      </w:r>
      <w:r w:rsidRPr="00B53E0F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:rsidR="00B53E0F" w:rsidRPr="00B53E0F" w:rsidRDefault="00B53E0F" w:rsidP="00B53E0F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53E0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5. Критерии оценки уровня и качества подготовки обучающихся </w:t>
      </w:r>
      <w:r w:rsidRPr="00B53E0F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(описание критериев оценки дипломного проекта (работы), ДЭ или ГЭ)</w:t>
      </w:r>
    </w:p>
    <w:p w:rsidR="00B53E0F" w:rsidRPr="00B53E0F" w:rsidRDefault="00B53E0F" w:rsidP="00B53E0F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r w:rsidRPr="00B53E0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Порядок апелляции и пересдачи государственной итоговой аттестации </w:t>
      </w:r>
      <w:r w:rsidRPr="00B53E0F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(описание процедуры подачи апелляции)</w:t>
      </w:r>
    </w:p>
    <w:p w:rsidR="00B53E0F" w:rsidRPr="00B53E0F" w:rsidRDefault="00B53E0F" w:rsidP="00B53E0F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53E0F" w:rsidRPr="00B53E0F" w:rsidRDefault="00B53E0F" w:rsidP="00B53E0F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B53E0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Приложения:</w:t>
      </w:r>
    </w:p>
    <w:p w:rsidR="00B53E0F" w:rsidRPr="00B53E0F" w:rsidRDefault="00B53E0F" w:rsidP="00B53E0F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9" w:name="_Hlk158217002"/>
      <w:r w:rsidRPr="00B53E0F">
        <w:rPr>
          <w:rFonts w:ascii="Times New Roman" w:eastAsia="Times New Roman" w:hAnsi="Times New Roman" w:cs="Times New Roman"/>
          <w:sz w:val="24"/>
          <w:szCs w:val="24"/>
          <w:lang w:eastAsia="zh-CN"/>
        </w:rPr>
        <w:t>Оценочные материалы в соответствии со структурой ГЭ</w:t>
      </w:r>
      <w:bookmarkEnd w:id="9"/>
    </w:p>
    <w:p w:rsidR="00B53E0F" w:rsidRPr="00B53E0F" w:rsidRDefault="00B53E0F" w:rsidP="00B53E0F">
      <w:pPr>
        <w:suppressAutoHyphens/>
        <w:spacing w:after="0" w:line="240" w:lineRule="auto"/>
        <w:rPr>
          <w:rFonts w:ascii="Calibri" w:eastAsia="Calibri" w:hAnsi="Calibri" w:cs="Calibri"/>
        </w:rPr>
      </w:pPr>
    </w:p>
    <w:p w:rsidR="00B53E0F" w:rsidRPr="00B53E0F" w:rsidRDefault="00B53E0F" w:rsidP="00B53E0F">
      <w:pPr>
        <w:suppressAutoHyphens/>
        <w:spacing w:after="0" w:line="240" w:lineRule="auto"/>
        <w:rPr>
          <w:rFonts w:ascii="Calibri" w:eastAsia="Calibri" w:hAnsi="Calibri" w:cs="Calibri"/>
        </w:rPr>
      </w:pPr>
    </w:p>
    <w:p w:rsidR="00B53E0F" w:rsidRPr="00B53E0F" w:rsidRDefault="00B53E0F" w:rsidP="00B53E0F">
      <w:pPr>
        <w:suppressAutoHyphens/>
        <w:spacing w:after="0" w:line="240" w:lineRule="auto"/>
        <w:rPr>
          <w:rFonts w:ascii="Calibri" w:eastAsia="Calibri" w:hAnsi="Calibri" w:cs="Calibri"/>
        </w:rPr>
      </w:pPr>
    </w:p>
    <w:p w:rsidR="00B53E0F" w:rsidRPr="00B53E0F" w:rsidRDefault="00B53E0F" w:rsidP="00B53E0F">
      <w:pPr>
        <w:suppressAutoHyphens/>
        <w:spacing w:after="0" w:line="240" w:lineRule="auto"/>
        <w:rPr>
          <w:rFonts w:ascii="Calibri" w:eastAsia="Calibri" w:hAnsi="Calibri" w:cs="Calibri"/>
        </w:rPr>
      </w:pPr>
    </w:p>
    <w:p w:rsidR="00B53E0F" w:rsidRPr="00B53E0F" w:rsidRDefault="00B53E0F" w:rsidP="00B53E0F">
      <w:pPr>
        <w:suppressAutoHyphens/>
        <w:spacing w:after="0" w:line="240" w:lineRule="auto"/>
        <w:rPr>
          <w:rFonts w:ascii="Calibri" w:eastAsia="Calibri" w:hAnsi="Calibri" w:cs="Calibri"/>
        </w:rPr>
      </w:pPr>
    </w:p>
    <w:p w:rsidR="00BE050C" w:rsidRDefault="00BE050C"/>
    <w:sectPr w:rsidR="00BE0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E0F"/>
    <w:rsid w:val="00050AF9"/>
    <w:rsid w:val="006214FC"/>
    <w:rsid w:val="008133A2"/>
    <w:rsid w:val="00B53E0F"/>
    <w:rsid w:val="00BE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4FC"/>
  </w:style>
  <w:style w:type="paragraph" w:styleId="1">
    <w:name w:val="heading 1"/>
    <w:basedOn w:val="a"/>
    <w:next w:val="a"/>
    <w:link w:val="10"/>
    <w:uiPriority w:val="9"/>
    <w:qFormat/>
    <w:rsid w:val="006214FC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Раздел 1"/>
    <w:basedOn w:val="a0"/>
    <w:rsid w:val="008133A2"/>
    <w:rPr>
      <w:rFonts w:ascii="Times New Roman Полужирный" w:hAnsi="Times New Roman Полужирный"/>
      <w:b/>
      <w:caps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B53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3E0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214FC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6214FC"/>
    <w:pPr>
      <w:spacing w:after="100"/>
    </w:pPr>
  </w:style>
  <w:style w:type="character" w:styleId="a5">
    <w:name w:val="Hyperlink"/>
    <w:basedOn w:val="a0"/>
    <w:uiPriority w:val="99"/>
    <w:unhideWhenUsed/>
    <w:rsid w:val="006214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4FC"/>
  </w:style>
  <w:style w:type="paragraph" w:styleId="1">
    <w:name w:val="heading 1"/>
    <w:basedOn w:val="a"/>
    <w:next w:val="a"/>
    <w:link w:val="10"/>
    <w:uiPriority w:val="9"/>
    <w:qFormat/>
    <w:rsid w:val="006214FC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Раздел 1"/>
    <w:basedOn w:val="a0"/>
    <w:rsid w:val="008133A2"/>
    <w:rPr>
      <w:rFonts w:ascii="Times New Roman Полужирный" w:hAnsi="Times New Roman Полужирный"/>
      <w:b/>
      <w:caps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B53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3E0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214FC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6214FC"/>
    <w:pPr>
      <w:spacing w:after="100"/>
    </w:pPr>
  </w:style>
  <w:style w:type="character" w:styleId="a5">
    <w:name w:val="Hyperlink"/>
    <w:basedOn w:val="a0"/>
    <w:uiPriority w:val="99"/>
    <w:unhideWhenUsed/>
    <w:rsid w:val="006214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</dc:creator>
  <cp:lastModifiedBy>Tonya</cp:lastModifiedBy>
  <cp:revision>3</cp:revision>
  <dcterms:created xsi:type="dcterms:W3CDTF">2025-06-23T06:55:00Z</dcterms:created>
  <dcterms:modified xsi:type="dcterms:W3CDTF">2025-09-16T11:54:00Z</dcterms:modified>
</cp:coreProperties>
</file>