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EC91F" w14:textId="77777777" w:rsidR="00F33C71" w:rsidRPr="00F33C71" w:rsidRDefault="00F33C71" w:rsidP="00F33C71">
      <w:pPr>
        <w:spacing w:after="0" w:line="240" w:lineRule="auto"/>
        <w:jc w:val="center"/>
        <w:rPr>
          <w:rFonts w:ascii="Times New Roman" w:eastAsia="Calibri" w:hAnsi="Times New Roman" w:cs="Times New Roman"/>
          <w:b/>
          <w:bCs/>
          <w:color w:val="000000"/>
          <w:sz w:val="24"/>
          <w:szCs w:val="24"/>
        </w:rPr>
      </w:pPr>
      <w:bookmarkStart w:id="0" w:name="_Hlk149666730"/>
      <w:bookmarkEnd w:id="0"/>
      <w:r w:rsidRPr="00F33C71">
        <w:rPr>
          <w:rFonts w:ascii="Times New Roman" w:eastAsia="Calibri" w:hAnsi="Times New Roman" w:cs="Times New Roman"/>
          <w:b/>
          <w:bCs/>
          <w:color w:val="000000"/>
          <w:sz w:val="24"/>
          <w:szCs w:val="24"/>
        </w:rPr>
        <w:t>ПРИМЕРНАЯ ОБРАЗОВАТЕЛЬНАЯ ПРОГРАММА</w:t>
      </w:r>
    </w:p>
    <w:p w14:paraId="2FA6812E" w14:textId="77777777" w:rsidR="00F33C71" w:rsidRPr="00F33C71" w:rsidRDefault="00F33C71" w:rsidP="00F33C71">
      <w:pPr>
        <w:spacing w:after="0" w:line="240" w:lineRule="auto"/>
        <w:jc w:val="center"/>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t>СРЕДНЕГО ПРОФЕССИОНАЛЬНОГО ОБРАЗОВАНИЯ</w:t>
      </w:r>
    </w:p>
    <w:p w14:paraId="21B6902A" w14:textId="77777777" w:rsidR="00F33C71" w:rsidRPr="00F33C71" w:rsidRDefault="00F33C71" w:rsidP="00F33C71">
      <w:pPr>
        <w:spacing w:after="0" w:line="240" w:lineRule="auto"/>
        <w:jc w:val="center"/>
        <w:rPr>
          <w:rFonts w:ascii="Times New Roman" w:eastAsia="Calibri" w:hAnsi="Times New Roman" w:cs="Times New Roman"/>
          <w:b/>
          <w:bCs/>
          <w:color w:val="000000"/>
          <w:sz w:val="24"/>
          <w:szCs w:val="24"/>
        </w:rPr>
      </w:pPr>
    </w:p>
    <w:p w14:paraId="73C5558D" w14:textId="77777777" w:rsidR="00F33C71" w:rsidRPr="00F33C71" w:rsidRDefault="00F33C71" w:rsidP="00F33C71">
      <w:pPr>
        <w:spacing w:after="0" w:line="240" w:lineRule="auto"/>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Уровень профессионального образования</w:t>
      </w:r>
    </w:p>
    <w:p w14:paraId="746FE832"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Среднее профессиональное образование</w:t>
      </w:r>
    </w:p>
    <w:p w14:paraId="042BCE9D" w14:textId="77777777" w:rsidR="00F33C71" w:rsidRPr="00F33C71" w:rsidRDefault="00F33C71" w:rsidP="00F33C71">
      <w:pPr>
        <w:spacing w:after="0" w:line="240" w:lineRule="auto"/>
        <w:jc w:val="center"/>
        <w:rPr>
          <w:rFonts w:ascii="Times New Roman" w:eastAsia="Calibri" w:hAnsi="Times New Roman" w:cs="Times New Roman"/>
          <w:b/>
          <w:color w:val="000000"/>
          <w:sz w:val="24"/>
          <w:szCs w:val="24"/>
        </w:rPr>
      </w:pPr>
    </w:p>
    <w:p w14:paraId="1FA207AC" w14:textId="77777777" w:rsidR="00F33C71" w:rsidRPr="00F33C71" w:rsidRDefault="00F33C71" w:rsidP="00F33C71">
      <w:pPr>
        <w:spacing w:after="0" w:line="240" w:lineRule="auto"/>
        <w:jc w:val="center"/>
        <w:rPr>
          <w:rFonts w:ascii="Times New Roman" w:eastAsia="Calibri" w:hAnsi="Times New Roman" w:cs="Times New Roman"/>
          <w:b/>
          <w:color w:val="000000"/>
          <w:sz w:val="24"/>
          <w:szCs w:val="24"/>
        </w:rPr>
      </w:pPr>
    </w:p>
    <w:p w14:paraId="260D1286" w14:textId="77777777" w:rsidR="00F33C71" w:rsidRPr="00F33C71" w:rsidRDefault="00F33C71" w:rsidP="00F33C71">
      <w:pPr>
        <w:spacing w:after="0" w:line="240" w:lineRule="auto"/>
        <w:rPr>
          <w:rFonts w:ascii="Times New Roman" w:eastAsia="Calibri" w:hAnsi="Times New Roman" w:cs="Times New Roman"/>
          <w:b/>
          <w:color w:val="000000"/>
          <w:sz w:val="24"/>
          <w:szCs w:val="24"/>
        </w:rPr>
      </w:pPr>
    </w:p>
    <w:p w14:paraId="5E8C6BA1" w14:textId="77777777" w:rsidR="00F33C71" w:rsidRPr="00F33C71" w:rsidRDefault="00F33C71" w:rsidP="00F33C71">
      <w:pPr>
        <w:spacing w:after="0" w:line="240" w:lineRule="auto"/>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Образовательная программа</w:t>
      </w:r>
    </w:p>
    <w:p w14:paraId="4C09EE3B"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подготовки специалистов среднего звена</w:t>
      </w:r>
    </w:p>
    <w:p w14:paraId="3405391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p w14:paraId="476C9B52" w14:textId="77777777" w:rsidR="00F33C71" w:rsidRPr="00F33C71" w:rsidRDefault="00F33C71" w:rsidP="00F33C71">
      <w:pPr>
        <w:spacing w:after="0" w:line="240" w:lineRule="auto"/>
        <w:jc w:val="center"/>
        <w:rPr>
          <w:rFonts w:ascii="Times New Roman" w:eastAsia="Calibri" w:hAnsi="Times New Roman" w:cs="Times New Roman"/>
          <w:bCs/>
          <w:i/>
          <w:color w:val="000000"/>
          <w:sz w:val="24"/>
          <w:szCs w:val="24"/>
        </w:rPr>
      </w:pPr>
      <w:r w:rsidRPr="00F33C71">
        <w:rPr>
          <w:rFonts w:ascii="Times New Roman" w:eastAsia="Calibri" w:hAnsi="Times New Roman" w:cs="Times New Roman"/>
          <w:b/>
          <w:iCs/>
          <w:color w:val="000000"/>
          <w:sz w:val="24"/>
          <w:szCs w:val="24"/>
        </w:rPr>
        <w:t>Специальность</w:t>
      </w:r>
      <w:r w:rsidRPr="00F33C71">
        <w:rPr>
          <w:rFonts w:ascii="Times New Roman" w:eastAsia="Calibri" w:hAnsi="Times New Roman" w:cs="Times New Roman"/>
          <w:b/>
          <w:iCs/>
          <w:color w:val="000000"/>
          <w:sz w:val="24"/>
          <w:szCs w:val="24"/>
        </w:rPr>
        <w:br/>
      </w:r>
      <w:r w:rsidRPr="00F33C71">
        <w:rPr>
          <w:rFonts w:ascii="Times New Roman" w:eastAsia="Calibri" w:hAnsi="Times New Roman" w:cs="Times New Roman"/>
          <w:color w:val="000000"/>
          <w:sz w:val="24"/>
          <w:szCs w:val="24"/>
        </w:rPr>
        <w:t>26.02.06 Эксплуатация судового электрооборудования и средств автоматики</w:t>
      </w:r>
    </w:p>
    <w:p w14:paraId="2C8F82D0" w14:textId="77777777" w:rsidR="00F33C71" w:rsidRPr="00F33C71" w:rsidRDefault="00F33C71" w:rsidP="00F33C71">
      <w:pPr>
        <w:spacing w:after="0" w:line="240" w:lineRule="auto"/>
        <w:jc w:val="center"/>
        <w:rPr>
          <w:rFonts w:ascii="Times New Roman" w:eastAsia="Calibri" w:hAnsi="Times New Roman" w:cs="Times New Roman"/>
          <w:bCs/>
          <w:i/>
          <w:color w:val="000000"/>
          <w:sz w:val="24"/>
          <w:szCs w:val="24"/>
        </w:rPr>
      </w:pPr>
    </w:p>
    <w:p w14:paraId="189A403A" w14:textId="77777777" w:rsidR="00F33C71" w:rsidRPr="00F33C71" w:rsidRDefault="00F33C71" w:rsidP="00F33C71">
      <w:pPr>
        <w:spacing w:after="0" w:line="240" w:lineRule="auto"/>
        <w:jc w:val="center"/>
        <w:rPr>
          <w:rFonts w:ascii="Times New Roman" w:eastAsia="Calibri" w:hAnsi="Times New Roman" w:cs="Times New Roman"/>
          <w:i/>
          <w:color w:val="000000"/>
          <w:sz w:val="24"/>
          <w:szCs w:val="24"/>
        </w:rPr>
      </w:pPr>
    </w:p>
    <w:p w14:paraId="709EC2AA"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p>
    <w:p w14:paraId="159EEC8C" w14:textId="77777777" w:rsidR="00F33C71" w:rsidRPr="00F33C71" w:rsidRDefault="00F33C71" w:rsidP="00F33C71">
      <w:pPr>
        <w:spacing w:after="0" w:line="240" w:lineRule="auto"/>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Квалификация выпускника</w:t>
      </w:r>
    </w:p>
    <w:p w14:paraId="0CE562D9" w14:textId="77777777" w:rsidR="00F33C71" w:rsidRPr="00F33C71" w:rsidRDefault="00F33C71" w:rsidP="00F33C71">
      <w:pPr>
        <w:tabs>
          <w:tab w:val="left" w:pos="2835"/>
        </w:tabs>
        <w:spacing w:after="0" w:line="360" w:lineRule="auto"/>
        <w:jc w:val="center"/>
        <w:rPr>
          <w:rFonts w:ascii="Times New Roman" w:eastAsia="Calibri" w:hAnsi="Times New Roman" w:cs="Times New Roman"/>
          <w:b/>
          <w:i/>
          <w:color w:val="000000"/>
          <w:sz w:val="24"/>
          <w:szCs w:val="24"/>
        </w:rPr>
      </w:pPr>
      <w:r w:rsidRPr="00F33C71">
        <w:rPr>
          <w:rFonts w:ascii="Times New Roman" w:eastAsia="Calibri" w:hAnsi="Times New Roman" w:cs="Times New Roman"/>
          <w:color w:val="000000"/>
          <w:sz w:val="24"/>
          <w:szCs w:val="24"/>
        </w:rPr>
        <w:t>техник-электромеханик</w:t>
      </w:r>
    </w:p>
    <w:p w14:paraId="570DC3D8" w14:textId="77777777" w:rsidR="00F33C71" w:rsidRPr="00F33C71" w:rsidRDefault="00F33C71" w:rsidP="00F33C71">
      <w:pPr>
        <w:spacing w:after="0" w:line="240" w:lineRule="auto"/>
        <w:jc w:val="center"/>
        <w:rPr>
          <w:rFonts w:ascii="Times New Roman" w:eastAsia="Calibri" w:hAnsi="Times New Roman" w:cs="Times New Roman"/>
          <w:bCs/>
          <w:i/>
          <w:color w:val="000000"/>
          <w:sz w:val="24"/>
          <w:szCs w:val="24"/>
        </w:rPr>
      </w:pPr>
    </w:p>
    <w:p w14:paraId="461F2B55"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34CE2B01"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64549802"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1C586BFB"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07333B34"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5372E426"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79A770B9"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tbl>
      <w:tblPr>
        <w:tblW w:w="9343" w:type="dxa"/>
        <w:tblLook w:val="04A0" w:firstRow="1" w:lastRow="0" w:firstColumn="1" w:lastColumn="0" w:noHBand="0" w:noVBand="1"/>
      </w:tblPr>
      <w:tblGrid>
        <w:gridCol w:w="4253"/>
        <w:gridCol w:w="5090"/>
      </w:tblGrid>
      <w:tr w:rsidR="00F33C71" w:rsidRPr="00F33C71" w14:paraId="505EE3E8" w14:textId="77777777" w:rsidTr="00F33C71">
        <w:trPr>
          <w:trHeight w:val="625"/>
        </w:trPr>
        <w:tc>
          <w:tcPr>
            <w:tcW w:w="4253" w:type="dxa"/>
            <w:vMerge w:val="restart"/>
            <w:shd w:val="clear" w:color="auto" w:fill="auto"/>
          </w:tcPr>
          <w:p w14:paraId="279C7121" w14:textId="77777777" w:rsidR="00F33C71" w:rsidRPr="00F33C71" w:rsidRDefault="00F33C71" w:rsidP="00F33C71">
            <w:pPr>
              <w:suppressAutoHyphens/>
              <w:spacing w:after="0" w:line="240" w:lineRule="auto"/>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 xml:space="preserve">Утверждено протоколом Федерального учебно-методического объединения в системе среднего профессионального образования </w:t>
            </w:r>
            <w:r w:rsidRPr="00F33C71">
              <w:rPr>
                <w:rFonts w:ascii="Times New Roman" w:eastAsia="Calibri" w:hAnsi="Times New Roman" w:cs="Times New Roman"/>
                <w:b/>
                <w:color w:val="000000"/>
                <w:sz w:val="24"/>
                <w:szCs w:val="24"/>
              </w:rPr>
              <w:br/>
              <w:t>по УГПС 26.00.00</w:t>
            </w:r>
            <w:r w:rsidR="00B164CA">
              <w:rPr>
                <w:rFonts w:ascii="Times New Roman" w:eastAsia="Calibri" w:hAnsi="Times New Roman" w:cs="Times New Roman"/>
                <w:b/>
                <w:color w:val="000000"/>
                <w:sz w:val="24"/>
                <w:szCs w:val="24"/>
              </w:rPr>
              <w:t xml:space="preserve"> </w:t>
            </w:r>
            <w:r w:rsidRPr="00F33C71">
              <w:rPr>
                <w:rFonts w:ascii="Times New Roman" w:eastAsia="Calibri" w:hAnsi="Times New Roman" w:cs="Times New Roman"/>
                <w:b/>
                <w:color w:val="000000"/>
                <w:sz w:val="24"/>
                <w:szCs w:val="24"/>
              </w:rPr>
              <w:t>Техника и технологии кораблестроения и водного транспорта</w:t>
            </w:r>
          </w:p>
        </w:tc>
        <w:tc>
          <w:tcPr>
            <w:tcW w:w="5090" w:type="dxa"/>
            <w:tcBorders>
              <w:bottom w:val="single" w:sz="4" w:space="0" w:color="auto"/>
            </w:tcBorders>
            <w:shd w:val="clear" w:color="auto" w:fill="auto"/>
            <w:vAlign w:val="bottom"/>
          </w:tcPr>
          <w:p w14:paraId="37ACC5A6"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7A272FCB" w14:textId="77777777" w:rsidR="00F33C71" w:rsidRPr="00F33C71" w:rsidRDefault="00F33C71" w:rsidP="00F33C71">
            <w:pPr>
              <w:spacing w:after="0" w:line="240" w:lineRule="auto"/>
              <w:rPr>
                <w:rFonts w:ascii="Times New Roman" w:eastAsia="Calibri" w:hAnsi="Times New Roman" w:cs="Times New Roman"/>
                <w:i/>
                <w:iCs/>
                <w:color w:val="000000"/>
                <w:sz w:val="24"/>
                <w:szCs w:val="24"/>
              </w:rPr>
            </w:pPr>
          </w:p>
          <w:p w14:paraId="4C616B51" w14:textId="77777777" w:rsidR="00F33C71" w:rsidRPr="00F33C71" w:rsidRDefault="00135437" w:rsidP="00135437">
            <w:pPr>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2/25-СПО от 14.11.2025</w:t>
            </w:r>
          </w:p>
        </w:tc>
      </w:tr>
      <w:tr w:rsidR="00F33C71" w:rsidRPr="00F33C71" w14:paraId="10909D9D" w14:textId="77777777" w:rsidTr="00F33C71">
        <w:trPr>
          <w:trHeight w:val="625"/>
        </w:trPr>
        <w:tc>
          <w:tcPr>
            <w:tcW w:w="4253" w:type="dxa"/>
            <w:vMerge/>
            <w:shd w:val="clear" w:color="auto" w:fill="auto"/>
          </w:tcPr>
          <w:p w14:paraId="635A212F" w14:textId="77777777" w:rsidR="00F33C71" w:rsidRPr="00F33C71" w:rsidRDefault="00F33C71" w:rsidP="00F33C71">
            <w:pPr>
              <w:suppressAutoHyphens/>
              <w:spacing w:after="0" w:line="240" w:lineRule="auto"/>
              <w:rPr>
                <w:rFonts w:ascii="Times New Roman" w:eastAsia="Calibri" w:hAnsi="Times New Roman" w:cs="Times New Roman"/>
                <w:b/>
                <w:color w:val="000000"/>
                <w:sz w:val="24"/>
                <w:szCs w:val="24"/>
              </w:rPr>
            </w:pPr>
          </w:p>
        </w:tc>
        <w:tc>
          <w:tcPr>
            <w:tcW w:w="5090" w:type="dxa"/>
            <w:tcBorders>
              <w:top w:val="single" w:sz="4" w:space="0" w:color="auto"/>
            </w:tcBorders>
            <w:shd w:val="clear" w:color="auto" w:fill="auto"/>
          </w:tcPr>
          <w:p w14:paraId="13B7E31D"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i/>
                <w:iCs/>
                <w:color w:val="000000"/>
                <w:sz w:val="24"/>
                <w:szCs w:val="24"/>
              </w:rPr>
              <w:t>(реквизиты утверждающего документа)</w:t>
            </w:r>
          </w:p>
        </w:tc>
      </w:tr>
      <w:tr w:rsidR="00F33C71" w:rsidRPr="00F33C71" w14:paraId="08343A92" w14:textId="77777777" w:rsidTr="00F33C71">
        <w:trPr>
          <w:trHeight w:val="686"/>
        </w:trPr>
        <w:tc>
          <w:tcPr>
            <w:tcW w:w="4253" w:type="dxa"/>
            <w:vMerge w:val="restart"/>
            <w:shd w:val="clear" w:color="auto" w:fill="auto"/>
          </w:tcPr>
          <w:p w14:paraId="16FB4DDB" w14:textId="77777777" w:rsidR="00F33C71" w:rsidRPr="00F33C71" w:rsidRDefault="00F33C71" w:rsidP="00F33C71">
            <w:pPr>
              <w:suppressAutoHyphens/>
              <w:spacing w:after="0" w:line="240" w:lineRule="auto"/>
              <w:rPr>
                <w:rFonts w:ascii="Times New Roman" w:eastAsia="Calibri" w:hAnsi="Times New Roman" w:cs="Times New Roman"/>
                <w:b/>
                <w:color w:val="000000"/>
                <w:sz w:val="24"/>
                <w:szCs w:val="24"/>
              </w:rPr>
            </w:pPr>
          </w:p>
          <w:p w14:paraId="41E6786A" w14:textId="77777777" w:rsidR="00F33C71" w:rsidRPr="00F33C71" w:rsidRDefault="00F33C71" w:rsidP="00F33C71">
            <w:pPr>
              <w:suppressAutoHyphens/>
              <w:spacing w:after="0" w:line="240" w:lineRule="auto"/>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 xml:space="preserve">Зарегистрировано </w:t>
            </w:r>
            <w:r w:rsidRPr="00F33C71">
              <w:rPr>
                <w:rFonts w:ascii="Times New Roman" w:eastAsia="Calibri" w:hAnsi="Times New Roman" w:cs="Times New Roman"/>
                <w:b/>
                <w:color w:val="000000"/>
                <w:sz w:val="24"/>
                <w:szCs w:val="24"/>
              </w:rPr>
              <w:br/>
              <w:t xml:space="preserve">в государственном реестре </w:t>
            </w:r>
          </w:p>
          <w:p w14:paraId="41A65AA4"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25F02124" w14:textId="555B9642" w:rsidR="00F33C71" w:rsidRPr="00F33C71" w:rsidRDefault="009508B9" w:rsidP="009508B9">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161</w:t>
            </w:r>
          </w:p>
        </w:tc>
      </w:tr>
      <w:tr w:rsidR="00F33C71" w:rsidRPr="00F33C71" w14:paraId="1F414D53" w14:textId="77777777" w:rsidTr="00F33C71">
        <w:trPr>
          <w:trHeight w:val="435"/>
        </w:trPr>
        <w:tc>
          <w:tcPr>
            <w:tcW w:w="4253" w:type="dxa"/>
            <w:vMerge/>
            <w:shd w:val="clear" w:color="auto" w:fill="auto"/>
          </w:tcPr>
          <w:p w14:paraId="56B7BA5F" w14:textId="77777777" w:rsidR="00F33C71" w:rsidRPr="00F33C71" w:rsidRDefault="00F33C71" w:rsidP="00F33C71">
            <w:pPr>
              <w:suppressAutoHyphens/>
              <w:spacing w:after="0" w:line="240" w:lineRule="auto"/>
              <w:rPr>
                <w:rFonts w:ascii="Times New Roman" w:eastAsia="Calibri" w:hAnsi="Times New Roman" w:cs="Times New Roman"/>
                <w:b/>
                <w:color w:val="000000"/>
                <w:sz w:val="24"/>
                <w:szCs w:val="24"/>
              </w:rPr>
            </w:pPr>
          </w:p>
        </w:tc>
        <w:tc>
          <w:tcPr>
            <w:tcW w:w="5090" w:type="dxa"/>
            <w:tcBorders>
              <w:top w:val="single" w:sz="4" w:space="0" w:color="auto"/>
              <w:bottom w:val="single" w:sz="4" w:space="0" w:color="auto"/>
            </w:tcBorders>
            <w:shd w:val="clear" w:color="auto" w:fill="auto"/>
          </w:tcPr>
          <w:p w14:paraId="6175A55A" w14:textId="77777777" w:rsidR="00F33C71" w:rsidRPr="00F33C71" w:rsidRDefault="00F33C71" w:rsidP="00F33C71">
            <w:pPr>
              <w:spacing w:after="0" w:line="240" w:lineRule="auto"/>
              <w:jc w:val="center"/>
              <w:rPr>
                <w:rFonts w:ascii="Times New Roman" w:eastAsia="Calibri" w:hAnsi="Times New Roman" w:cs="Times New Roman"/>
                <w:i/>
                <w:iCs/>
                <w:color w:val="000000"/>
                <w:sz w:val="24"/>
                <w:szCs w:val="24"/>
              </w:rPr>
            </w:pPr>
            <w:r w:rsidRPr="00F33C71">
              <w:rPr>
                <w:rFonts w:ascii="Times New Roman" w:eastAsia="Calibri" w:hAnsi="Times New Roman" w:cs="Times New Roman"/>
                <w:i/>
                <w:iCs/>
                <w:color w:val="000000"/>
                <w:sz w:val="24"/>
                <w:szCs w:val="24"/>
              </w:rPr>
              <w:t>(регистрационный номер)</w:t>
            </w:r>
          </w:p>
          <w:p w14:paraId="79555B89"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43CA7AF4" w14:textId="77777777" w:rsidR="009508B9" w:rsidRPr="009508B9" w:rsidRDefault="009508B9" w:rsidP="009508B9">
            <w:pPr>
              <w:spacing w:after="0" w:line="240" w:lineRule="auto"/>
              <w:jc w:val="center"/>
              <w:rPr>
                <w:rFonts w:ascii="Times New Roman" w:eastAsia="Calibri" w:hAnsi="Times New Roman" w:cs="Times New Roman"/>
                <w:color w:val="000000"/>
                <w:sz w:val="24"/>
                <w:szCs w:val="24"/>
              </w:rPr>
            </w:pPr>
            <w:r w:rsidRPr="009508B9">
              <w:rPr>
                <w:rFonts w:ascii="Times New Roman" w:eastAsia="Calibri" w:hAnsi="Times New Roman" w:cs="Times New Roman"/>
                <w:color w:val="000000"/>
                <w:sz w:val="24"/>
                <w:szCs w:val="24"/>
              </w:rPr>
              <w:t xml:space="preserve">Приказ ФГБОУ ДПО ИРПО </w:t>
            </w:r>
          </w:p>
          <w:p w14:paraId="5AA5A1E9" w14:textId="49DBBE0E" w:rsidR="00F33C71" w:rsidRPr="00F33C71" w:rsidRDefault="009508B9" w:rsidP="009508B9">
            <w:pPr>
              <w:spacing w:after="0" w:line="240" w:lineRule="auto"/>
              <w:jc w:val="center"/>
              <w:rPr>
                <w:rFonts w:ascii="Times New Roman" w:eastAsia="Calibri" w:hAnsi="Times New Roman" w:cs="Times New Roman"/>
                <w:color w:val="000000"/>
                <w:sz w:val="24"/>
                <w:szCs w:val="24"/>
              </w:rPr>
            </w:pPr>
            <w:r w:rsidRPr="009508B9">
              <w:rPr>
                <w:rFonts w:ascii="Times New Roman" w:eastAsia="Calibri" w:hAnsi="Times New Roman" w:cs="Times New Roman"/>
                <w:color w:val="000000"/>
                <w:sz w:val="24"/>
                <w:szCs w:val="24"/>
              </w:rPr>
              <w:t>№ 01-09-681/2025 от 24.12.2025</w:t>
            </w:r>
          </w:p>
        </w:tc>
      </w:tr>
      <w:tr w:rsidR="00F33C71" w:rsidRPr="00F33C71" w14:paraId="3FE9E30F" w14:textId="77777777" w:rsidTr="00F33C71">
        <w:trPr>
          <w:trHeight w:val="434"/>
        </w:trPr>
        <w:tc>
          <w:tcPr>
            <w:tcW w:w="4253" w:type="dxa"/>
            <w:vMerge/>
            <w:shd w:val="clear" w:color="auto" w:fill="auto"/>
          </w:tcPr>
          <w:p w14:paraId="27402F49" w14:textId="77777777" w:rsidR="00F33C71" w:rsidRPr="00F33C71" w:rsidRDefault="00F33C71" w:rsidP="00F33C71">
            <w:pPr>
              <w:suppressAutoHyphens/>
              <w:spacing w:after="0" w:line="240" w:lineRule="auto"/>
              <w:rPr>
                <w:rFonts w:ascii="Times New Roman" w:eastAsia="Calibri" w:hAnsi="Times New Roman" w:cs="Times New Roman"/>
                <w:b/>
                <w:color w:val="000000"/>
                <w:sz w:val="24"/>
                <w:szCs w:val="24"/>
              </w:rPr>
            </w:pPr>
          </w:p>
        </w:tc>
        <w:tc>
          <w:tcPr>
            <w:tcW w:w="5090" w:type="dxa"/>
            <w:tcBorders>
              <w:top w:val="single" w:sz="4" w:space="0" w:color="auto"/>
            </w:tcBorders>
            <w:shd w:val="clear" w:color="auto" w:fill="auto"/>
          </w:tcPr>
          <w:p w14:paraId="6462DDF5" w14:textId="77777777" w:rsidR="00F33C71" w:rsidRPr="00F33C71" w:rsidRDefault="00F33C71" w:rsidP="00F33C71">
            <w:pPr>
              <w:spacing w:after="0" w:line="240" w:lineRule="auto"/>
              <w:jc w:val="center"/>
              <w:rPr>
                <w:rFonts w:ascii="Times New Roman" w:eastAsia="Calibri" w:hAnsi="Times New Roman" w:cs="Times New Roman"/>
                <w:i/>
                <w:iCs/>
                <w:color w:val="000000"/>
                <w:sz w:val="24"/>
                <w:szCs w:val="24"/>
              </w:rPr>
            </w:pPr>
            <w:r w:rsidRPr="00F33C71">
              <w:rPr>
                <w:rFonts w:ascii="Times New Roman" w:eastAsia="Calibri" w:hAnsi="Times New Roman" w:cs="Times New Roman"/>
                <w:i/>
                <w:iCs/>
                <w:color w:val="000000"/>
                <w:sz w:val="24"/>
                <w:szCs w:val="24"/>
              </w:rPr>
              <w:t>(реквизиты утверждающего документа)</w:t>
            </w:r>
          </w:p>
        </w:tc>
      </w:tr>
    </w:tbl>
    <w:p w14:paraId="0AB8953D"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6641F004"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0AA1C5C3"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7B2C8A6D"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76C76776"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5AD92169"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56E3A99C"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76EEB829"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3F1BEBB7"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2D2E97D5" w14:textId="77777777" w:rsidR="00F33C71" w:rsidRPr="00F33C71" w:rsidRDefault="00F33C71" w:rsidP="00F33C71">
      <w:pPr>
        <w:spacing w:after="0" w:line="240" w:lineRule="auto"/>
        <w:jc w:val="center"/>
        <w:rPr>
          <w:rFonts w:ascii="Times New Roman" w:eastAsia="Calibri" w:hAnsi="Times New Roman" w:cs="Times New Roman"/>
          <w:b/>
          <w:color w:val="000000"/>
          <w:sz w:val="24"/>
          <w:szCs w:val="24"/>
          <w:highlight w:val="lightGray"/>
          <w:u w:val="thick"/>
        </w:rPr>
        <w:sectPr w:rsidR="00F33C71" w:rsidRPr="00F33C71" w:rsidSect="00F33C71">
          <w:headerReference w:type="default" r:id="rId7"/>
          <w:headerReference w:type="first" r:id="rId8"/>
          <w:pgSz w:w="11906" w:h="16838"/>
          <w:pgMar w:top="1134" w:right="567" w:bottom="1134" w:left="1134" w:header="709" w:footer="709" w:gutter="0"/>
          <w:pgNumType w:start="1"/>
          <w:cols w:space="708"/>
          <w:titlePg/>
          <w:docGrid w:linePitch="360"/>
        </w:sectPr>
      </w:pPr>
      <w:r w:rsidRPr="00F33C71">
        <w:rPr>
          <w:rFonts w:ascii="Times New Roman" w:eastAsia="Calibri" w:hAnsi="Times New Roman" w:cs="Times New Roman"/>
          <w:b/>
          <w:color w:val="000000"/>
          <w:sz w:val="24"/>
          <w:szCs w:val="24"/>
        </w:rPr>
        <w:t>2025 год</w:t>
      </w:r>
    </w:p>
    <w:p w14:paraId="6F83A3BD" w14:textId="77777777" w:rsidR="00F33C71" w:rsidRPr="00F33C71" w:rsidRDefault="00F33C71" w:rsidP="00F33C71">
      <w:pPr>
        <w:suppressAutoHyphens/>
        <w:spacing w:after="0" w:line="240" w:lineRule="auto"/>
        <w:ind w:firstLine="709"/>
        <w:contextualSpacing/>
        <w:jc w:val="both"/>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lastRenderedPageBreak/>
        <w:t>Разработчики образовательной программы</w:t>
      </w:r>
    </w:p>
    <w:p w14:paraId="282D6FF0"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p>
    <w:p w14:paraId="722C21C7" w14:textId="77777777" w:rsidR="00F33C71" w:rsidRPr="00F33C71" w:rsidRDefault="00F33C71" w:rsidP="00F33C71">
      <w:pPr>
        <w:spacing w:after="0" w:line="240" w:lineRule="auto"/>
        <w:ind w:firstLine="567"/>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135437" w:rsidRPr="008D3EC1" w14:paraId="300301A8"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tcPr>
          <w:p w14:paraId="2218B619" w14:textId="77777777" w:rsidR="00135437" w:rsidRPr="008D3EC1" w:rsidRDefault="00135437" w:rsidP="007E04D5">
            <w:pPr>
              <w:spacing w:after="0" w:line="259" w:lineRule="auto"/>
              <w:ind w:firstLine="22"/>
              <w:jc w:val="center"/>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290E98A7" w14:textId="77777777" w:rsidR="00135437" w:rsidRPr="008D3EC1" w:rsidRDefault="00135437" w:rsidP="007E04D5">
            <w:pPr>
              <w:spacing w:after="0" w:line="259" w:lineRule="auto"/>
              <w:ind w:firstLine="567"/>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Организация, должность</w:t>
            </w:r>
          </w:p>
        </w:tc>
      </w:tr>
      <w:tr w:rsidR="00135437" w:rsidRPr="008D3EC1" w14:paraId="0E9CB84C"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tcPr>
          <w:p w14:paraId="7E634C57" w14:textId="77777777" w:rsidR="00135437" w:rsidRPr="008D3EC1" w:rsidRDefault="00135437" w:rsidP="007E04D5">
            <w:pPr>
              <w:widowControl w:val="0"/>
              <w:spacing w:after="0" w:line="240" w:lineRule="auto"/>
              <w:ind w:firstLine="22"/>
              <w:rPr>
                <w:rFonts w:ascii="Times New Roman" w:eastAsia="Calibri" w:hAnsi="Times New Roman" w:cs="Times New Roman"/>
                <w:color w:val="000000"/>
                <w:sz w:val="24"/>
                <w:szCs w:val="24"/>
              </w:rPr>
            </w:pPr>
            <w:proofErr w:type="spellStart"/>
            <w:r w:rsidRPr="008D3EC1">
              <w:rPr>
                <w:rFonts w:ascii="Times New Roman" w:eastAsia="Calibri" w:hAnsi="Times New Roman" w:cs="Times New Roman"/>
                <w:color w:val="000000"/>
                <w:sz w:val="24"/>
                <w:szCs w:val="24"/>
              </w:rPr>
              <w:t>Желонкина</w:t>
            </w:r>
            <w:proofErr w:type="spellEnd"/>
            <w:r w:rsidRPr="008D3EC1">
              <w:rPr>
                <w:rFonts w:ascii="Times New Roman" w:eastAsia="Calibri" w:hAnsi="Times New Roman" w:cs="Times New Roman"/>
                <w:color w:val="000000"/>
                <w:sz w:val="24"/>
                <w:szCs w:val="24"/>
              </w:rPr>
              <w:t xml:space="preserve"> Ольга </w:t>
            </w:r>
            <w:proofErr w:type="spellStart"/>
            <w:r w:rsidRPr="008D3EC1">
              <w:rPr>
                <w:rFonts w:ascii="Times New Roman" w:eastAsia="Calibri" w:hAnsi="Times New Roman" w:cs="Times New Roman"/>
                <w:color w:val="000000"/>
                <w:sz w:val="24"/>
                <w:szCs w:val="24"/>
              </w:rPr>
              <w:t>Кимовна</w:t>
            </w:r>
            <w:proofErr w:type="spellEnd"/>
          </w:p>
        </w:tc>
        <w:tc>
          <w:tcPr>
            <w:tcW w:w="6520" w:type="dxa"/>
            <w:tcBorders>
              <w:top w:val="single" w:sz="4" w:space="0" w:color="auto"/>
              <w:left w:val="single" w:sz="4" w:space="0" w:color="auto"/>
              <w:bottom w:val="single" w:sz="4" w:space="0" w:color="auto"/>
              <w:right w:val="single" w:sz="4" w:space="0" w:color="auto"/>
            </w:tcBorders>
          </w:tcPr>
          <w:p w14:paraId="42749C4B" w14:textId="77777777" w:rsidR="00135437" w:rsidRPr="008D3EC1" w:rsidRDefault="00135437" w:rsidP="00C6621E">
            <w:pPr>
              <w:widowControl w:val="0"/>
              <w:spacing w:after="0" w:line="240" w:lineRule="auto"/>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Колледж ФГБОУ ВО «Государственный университет морского и речного флота имени адмирала С.О. Макарова», старший методист</w:t>
            </w:r>
          </w:p>
        </w:tc>
      </w:tr>
      <w:tr w:rsidR="00135437" w:rsidRPr="008D3EC1" w14:paraId="0FDB1DD6"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D57074A" w14:textId="77777777" w:rsidR="00135437" w:rsidRPr="008D3EC1" w:rsidRDefault="00135437" w:rsidP="007E04D5">
            <w:pPr>
              <w:spacing w:after="0" w:line="259" w:lineRule="auto"/>
              <w:ind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Колесников Николай Валериевич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EBF66E3" w14:textId="77777777" w:rsidR="00135437" w:rsidRPr="008D3EC1" w:rsidRDefault="00135437" w:rsidP="00C6621E">
            <w:pPr>
              <w:spacing w:after="0" w:line="259" w:lineRule="auto"/>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Колледж ФГБОУ ВО «Государственный университет морского и речного флота имени адмирала С.О. Макарова», преподаватель</w:t>
            </w:r>
          </w:p>
        </w:tc>
      </w:tr>
      <w:tr w:rsidR="00135437" w:rsidRPr="008D3EC1" w14:paraId="1E65DF28"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4144886" w14:textId="77777777" w:rsidR="00135437" w:rsidRPr="008D3EC1" w:rsidRDefault="00135437" w:rsidP="007E04D5">
            <w:pPr>
              <w:spacing w:after="0" w:line="259" w:lineRule="auto"/>
              <w:ind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Лихачев Виктор Геннадьевич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92F15D7" w14:textId="77777777" w:rsidR="00135437" w:rsidRPr="008D3EC1" w:rsidRDefault="00135437" w:rsidP="00C6621E">
            <w:pPr>
              <w:widowControl w:val="0"/>
              <w:spacing w:after="0" w:line="240" w:lineRule="auto"/>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СПб ГБПОУ «Колледж электроники и информационных технологий</w:t>
            </w:r>
            <w:proofErr w:type="gramStart"/>
            <w:r w:rsidRPr="008D3EC1">
              <w:rPr>
                <w:rFonts w:ascii="Times New Roman" w:eastAsia="Calibri" w:hAnsi="Times New Roman" w:cs="Times New Roman"/>
                <w:color w:val="000000"/>
                <w:sz w:val="24"/>
                <w:szCs w:val="24"/>
              </w:rPr>
              <w:t>»,  преподаватель</w:t>
            </w:r>
            <w:proofErr w:type="gramEnd"/>
          </w:p>
        </w:tc>
      </w:tr>
      <w:tr w:rsidR="00135437" w:rsidRPr="008D3EC1" w14:paraId="3F940BDA"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52EB35C" w14:textId="77777777" w:rsidR="00135437" w:rsidRPr="008D3EC1" w:rsidRDefault="00135437" w:rsidP="007E04D5">
            <w:pPr>
              <w:spacing w:after="0"/>
              <w:rPr>
                <w:rFonts w:ascii="Times New Roman" w:eastAsia="Times New Roman" w:hAnsi="Times New Roman" w:cs="Times New Roman"/>
                <w:sz w:val="24"/>
                <w:szCs w:val="24"/>
                <w:lang w:eastAsia="ru-RU"/>
              </w:rPr>
            </w:pPr>
            <w:r w:rsidRPr="008D3EC1">
              <w:rPr>
                <w:rFonts w:ascii="Times New Roman" w:eastAsia="Times New Roman" w:hAnsi="Times New Roman" w:cs="Times New Roman"/>
                <w:sz w:val="24"/>
                <w:szCs w:val="24"/>
                <w:lang w:eastAsia="ru-RU"/>
              </w:rPr>
              <w:t>Иванов Михаил Александрович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BA3A23F" w14:textId="53E34C97" w:rsidR="00135437" w:rsidRPr="008D3EC1" w:rsidRDefault="00135437" w:rsidP="00C6621E">
            <w:pPr>
              <w:spacing w:after="0"/>
              <w:ind w:left="33"/>
              <w:rPr>
                <w:rFonts w:ascii="Times New Roman" w:eastAsia="Times New Roman" w:hAnsi="Times New Roman" w:cs="Times New Roman"/>
                <w:sz w:val="24"/>
                <w:szCs w:val="24"/>
                <w:lang w:eastAsia="ru-RU"/>
              </w:rPr>
            </w:pPr>
            <w:r w:rsidRPr="008D3EC1">
              <w:rPr>
                <w:rFonts w:ascii="Times New Roman" w:eastAsia="Times New Roman" w:hAnsi="Times New Roman" w:cs="Times New Roman"/>
                <w:color w:val="000000"/>
                <w:sz w:val="24"/>
                <w:szCs w:val="24"/>
                <w:shd w:val="clear" w:color="auto" w:fill="FFFFFF"/>
                <w:lang w:eastAsia="ru-RU"/>
              </w:rPr>
              <w:t>ООО Научно-производственная компания «Системы и технологии», начальник отдела; ЧОУ дополнительного профессионального образования Учебно-тренажерный центр «Румб», преподаватель, к.т.н.</w:t>
            </w:r>
          </w:p>
        </w:tc>
      </w:tr>
      <w:tr w:rsidR="00135437" w:rsidRPr="008D3EC1" w14:paraId="07193FEB"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D97702E" w14:textId="77777777" w:rsidR="00135437" w:rsidRPr="008D3EC1" w:rsidRDefault="00135437" w:rsidP="007E04D5">
            <w:pPr>
              <w:widowControl w:val="0"/>
              <w:spacing w:after="0" w:line="240" w:lineRule="auto"/>
              <w:ind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 xml:space="preserve">Мансуров Сергей </w:t>
            </w:r>
            <w:proofErr w:type="spellStart"/>
            <w:r w:rsidRPr="008D3EC1">
              <w:rPr>
                <w:rFonts w:ascii="Times New Roman" w:eastAsia="Calibri" w:hAnsi="Times New Roman" w:cs="Times New Roman"/>
                <w:color w:val="000000"/>
                <w:sz w:val="24"/>
                <w:szCs w:val="24"/>
              </w:rPr>
              <w:t>Уралович</w:t>
            </w:r>
            <w:proofErr w:type="spellEnd"/>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5B76137" w14:textId="77777777" w:rsidR="00135437" w:rsidRPr="008D3EC1" w:rsidRDefault="00135437" w:rsidP="00C6621E">
            <w:pPr>
              <w:widowControl w:val="0"/>
              <w:spacing w:after="0" w:line="240" w:lineRule="auto"/>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Колледж ФГБОУ ВО «Государственный университет морского и речного флота имени адмирала С.О. Макарова», преподаватель</w:t>
            </w:r>
          </w:p>
        </w:tc>
      </w:tr>
      <w:tr w:rsidR="00135437" w:rsidRPr="008D3EC1" w14:paraId="6CDA8B47" w14:textId="77777777" w:rsidTr="007E04D5">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EB5D20A" w14:textId="77777777" w:rsidR="00135437" w:rsidRPr="008D3EC1" w:rsidRDefault="00135437" w:rsidP="007E04D5">
            <w:pPr>
              <w:spacing w:after="0" w:line="240" w:lineRule="auto"/>
              <w:ind w:left="29" w:firstLine="2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Якубова Ольга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047C843" w14:textId="1719CD3D" w:rsidR="00135437" w:rsidRPr="008D3EC1" w:rsidRDefault="00135437" w:rsidP="00C6621E">
            <w:pPr>
              <w:spacing w:after="0" w:line="240" w:lineRule="auto"/>
              <w:ind w:left="72"/>
              <w:rPr>
                <w:rFonts w:ascii="Times New Roman" w:eastAsia="Calibri" w:hAnsi="Times New Roman" w:cs="Times New Roman"/>
                <w:color w:val="000000"/>
                <w:sz w:val="24"/>
                <w:szCs w:val="24"/>
              </w:rPr>
            </w:pPr>
            <w:r w:rsidRPr="008D3EC1">
              <w:rPr>
                <w:rFonts w:ascii="Times New Roman" w:eastAsia="Calibri" w:hAnsi="Times New Roman" w:cs="Times New Roman"/>
                <w:color w:val="000000"/>
                <w:sz w:val="24"/>
                <w:szCs w:val="24"/>
              </w:rPr>
              <w:t>ГУМРФ имени адмирала С.О. Макарова,</w:t>
            </w:r>
            <w:r w:rsidR="00C6621E">
              <w:rPr>
                <w:rFonts w:ascii="Times New Roman" w:eastAsia="Calibri" w:hAnsi="Times New Roman" w:cs="Times New Roman"/>
                <w:color w:val="000000"/>
                <w:sz w:val="24"/>
                <w:szCs w:val="24"/>
              </w:rPr>
              <w:t xml:space="preserve"> </w:t>
            </w:r>
            <w:r w:rsidRPr="008D3EC1">
              <w:rPr>
                <w:rFonts w:ascii="Times New Roman" w:eastAsia="Calibri" w:hAnsi="Times New Roman" w:cs="Times New Roman"/>
                <w:color w:val="000000"/>
                <w:sz w:val="24"/>
                <w:szCs w:val="24"/>
              </w:rPr>
              <w:t>ст</w:t>
            </w:r>
            <w:r w:rsidR="00C6621E">
              <w:rPr>
                <w:rFonts w:ascii="Times New Roman" w:eastAsia="Calibri" w:hAnsi="Times New Roman" w:cs="Times New Roman"/>
                <w:color w:val="000000"/>
                <w:sz w:val="24"/>
                <w:szCs w:val="24"/>
              </w:rPr>
              <w:t xml:space="preserve">арший </w:t>
            </w:r>
            <w:r w:rsidRPr="008D3EC1">
              <w:rPr>
                <w:rFonts w:ascii="Times New Roman" w:eastAsia="Calibri" w:hAnsi="Times New Roman" w:cs="Times New Roman"/>
                <w:color w:val="000000"/>
                <w:sz w:val="24"/>
                <w:szCs w:val="24"/>
              </w:rPr>
              <w:t xml:space="preserve">преподаватель кафедры ОЭОДТО, специалист ФУМО СПО по УГПС 26.0.00 </w:t>
            </w:r>
            <w:proofErr w:type="spellStart"/>
            <w:r w:rsidRPr="008D3EC1">
              <w:rPr>
                <w:rFonts w:ascii="Times New Roman" w:eastAsia="Calibri" w:hAnsi="Times New Roman" w:cs="Times New Roman"/>
                <w:color w:val="000000"/>
                <w:sz w:val="24"/>
                <w:szCs w:val="24"/>
              </w:rPr>
              <w:t>ТиТКиВТ</w:t>
            </w:r>
            <w:proofErr w:type="spellEnd"/>
          </w:p>
        </w:tc>
      </w:tr>
    </w:tbl>
    <w:p w14:paraId="171E13F0" w14:textId="77777777" w:rsidR="00F33C71" w:rsidRPr="00F33C71" w:rsidRDefault="00F33C71" w:rsidP="00F33C71">
      <w:pPr>
        <w:spacing w:after="0" w:line="240" w:lineRule="auto"/>
        <w:ind w:firstLine="567"/>
        <w:rPr>
          <w:rFonts w:ascii="Times New Roman" w:eastAsia="Calibri" w:hAnsi="Times New Roman" w:cs="Times New Roman"/>
          <w:color w:val="000000"/>
          <w:sz w:val="24"/>
          <w:szCs w:val="24"/>
        </w:rPr>
      </w:pPr>
    </w:p>
    <w:p w14:paraId="77EF9C73" w14:textId="77777777" w:rsidR="00F33C71" w:rsidRPr="00F33C71" w:rsidRDefault="00F33C71" w:rsidP="00F33C71">
      <w:pPr>
        <w:spacing w:after="0" w:line="240" w:lineRule="auto"/>
        <w:ind w:firstLine="567"/>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F33C71" w:rsidRPr="00F33C71" w14:paraId="39B8C0DC" w14:textId="77777777" w:rsidTr="00F33C71">
        <w:trPr>
          <w:jc w:val="center"/>
        </w:trPr>
        <w:tc>
          <w:tcPr>
            <w:tcW w:w="3322" w:type="dxa"/>
            <w:tcBorders>
              <w:top w:val="single" w:sz="4" w:space="0" w:color="auto"/>
              <w:left w:val="single" w:sz="4" w:space="0" w:color="auto"/>
              <w:bottom w:val="single" w:sz="4" w:space="0" w:color="auto"/>
              <w:right w:val="single" w:sz="4" w:space="0" w:color="auto"/>
            </w:tcBorders>
          </w:tcPr>
          <w:p w14:paraId="3E51E5CF" w14:textId="77777777" w:rsidR="00F33C71" w:rsidRPr="00F33C71" w:rsidRDefault="00F33C71" w:rsidP="00F33C71">
            <w:pPr>
              <w:spacing w:after="0" w:line="240" w:lineRule="auto"/>
              <w:ind w:firstLine="567"/>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66E9FDC1" w14:textId="77777777" w:rsidR="00F33C71" w:rsidRPr="00F33C71" w:rsidRDefault="00F33C71" w:rsidP="00F33C71">
            <w:pPr>
              <w:spacing w:after="0" w:line="240" w:lineRule="auto"/>
              <w:ind w:firstLine="567"/>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Организация, должность</w:t>
            </w:r>
          </w:p>
        </w:tc>
      </w:tr>
      <w:tr w:rsidR="00F33C71" w:rsidRPr="00F33C71" w14:paraId="76D226D3" w14:textId="77777777" w:rsidTr="00C6621E">
        <w:trPr>
          <w:trHeight w:val="858"/>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FCB9966" w14:textId="77777777" w:rsidR="00F33C71" w:rsidRPr="00F33C71" w:rsidRDefault="00F33C71" w:rsidP="00C6621E">
            <w:pPr>
              <w:widowControl w:val="0"/>
              <w:spacing w:after="0" w:line="240" w:lineRule="auto"/>
              <w:jc w:val="center"/>
              <w:rPr>
                <w:rFonts w:ascii="Times New Roman" w:eastAsia="Calibri" w:hAnsi="Times New Roman" w:cs="Times New Roman"/>
                <w:sz w:val="24"/>
                <w:szCs w:val="24"/>
              </w:rPr>
            </w:pPr>
            <w:r w:rsidRPr="00F33C71">
              <w:rPr>
                <w:rFonts w:ascii="Times New Roman" w:eastAsia="Calibri" w:hAnsi="Times New Roman" w:cs="Times New Roman"/>
                <w:sz w:val="24"/>
                <w:szCs w:val="24"/>
              </w:rPr>
              <w:t>Сбитнев Альберт Олегович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0C8EA52" w14:textId="77777777" w:rsidR="00F33C71" w:rsidRPr="00C6621E" w:rsidRDefault="00F33C71" w:rsidP="00C6621E">
            <w:pPr>
              <w:widowControl w:val="0"/>
              <w:spacing w:after="0"/>
              <w:rPr>
                <w:rFonts w:ascii="Times New Roman" w:eastAsia="Calibri" w:hAnsi="Times New Roman" w:cs="Times New Roman"/>
                <w:sz w:val="24"/>
                <w:szCs w:val="24"/>
              </w:rPr>
            </w:pPr>
            <w:r w:rsidRPr="00C6621E">
              <w:rPr>
                <w:rFonts w:ascii="Times New Roman" w:eastAsia="Calibri" w:hAnsi="Times New Roman" w:cs="Times New Roman"/>
                <w:sz w:val="24"/>
                <w:szCs w:val="24"/>
              </w:rPr>
              <w:t>Колледж ФГБОУ ВО «Государственный университет морского и речного флота имени адмирала С.О. Макарова», директор</w:t>
            </w:r>
          </w:p>
        </w:tc>
      </w:tr>
    </w:tbl>
    <w:p w14:paraId="77286116" w14:textId="77777777" w:rsid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p>
    <w:p w14:paraId="632193AF" w14:textId="77777777" w:rsidR="00135437" w:rsidRDefault="00135437" w:rsidP="00F33C71">
      <w:pPr>
        <w:suppressAutoHyphens/>
        <w:spacing w:after="0" w:line="240" w:lineRule="auto"/>
        <w:ind w:firstLine="709"/>
        <w:jc w:val="both"/>
        <w:rPr>
          <w:rFonts w:ascii="Times New Roman" w:eastAsia="Calibri" w:hAnsi="Times New Roman" w:cs="Times New Roman"/>
          <w:bCs/>
          <w:color w:val="000000"/>
          <w:sz w:val="24"/>
          <w:szCs w:val="24"/>
        </w:rPr>
      </w:pPr>
    </w:p>
    <w:p w14:paraId="1A2B82CF" w14:textId="77777777" w:rsidR="00135437" w:rsidRDefault="00135437" w:rsidP="00F33C71">
      <w:pPr>
        <w:suppressAutoHyphens/>
        <w:spacing w:after="0" w:line="240" w:lineRule="auto"/>
        <w:ind w:firstLine="709"/>
        <w:jc w:val="both"/>
        <w:rPr>
          <w:rFonts w:ascii="Times New Roman" w:eastAsia="Calibri" w:hAnsi="Times New Roman" w:cs="Times New Roman"/>
          <w:bCs/>
          <w:color w:val="000000"/>
          <w:sz w:val="24"/>
          <w:szCs w:val="24"/>
        </w:rPr>
      </w:pPr>
    </w:p>
    <w:p w14:paraId="1245F7B3" w14:textId="77777777" w:rsidR="00135437" w:rsidRDefault="00135437" w:rsidP="00F33C71">
      <w:pPr>
        <w:suppressAutoHyphens/>
        <w:spacing w:after="0" w:line="240" w:lineRule="auto"/>
        <w:ind w:firstLine="709"/>
        <w:jc w:val="both"/>
        <w:rPr>
          <w:rFonts w:ascii="Times New Roman" w:eastAsia="Calibri" w:hAnsi="Times New Roman" w:cs="Times New Roman"/>
          <w:bCs/>
          <w:color w:val="000000"/>
          <w:sz w:val="24"/>
          <w:szCs w:val="24"/>
        </w:rPr>
      </w:pPr>
    </w:p>
    <w:p w14:paraId="213C3FDB" w14:textId="77777777" w:rsidR="00135437" w:rsidRPr="00F33C71" w:rsidRDefault="00135437" w:rsidP="00F33C71">
      <w:pPr>
        <w:suppressAutoHyphens/>
        <w:spacing w:after="0" w:line="240" w:lineRule="auto"/>
        <w:ind w:firstLine="709"/>
        <w:jc w:val="both"/>
        <w:rPr>
          <w:rFonts w:ascii="Times New Roman" w:eastAsia="Calibri" w:hAnsi="Times New Roman" w:cs="Times New Roman"/>
          <w:bCs/>
          <w:color w:val="000000"/>
          <w:sz w:val="24"/>
          <w:szCs w:val="24"/>
        </w:rPr>
      </w:pPr>
    </w:p>
    <w:tbl>
      <w:tblPr>
        <w:tblW w:w="9601" w:type="dxa"/>
        <w:tblLook w:val="04A0" w:firstRow="1" w:lastRow="0" w:firstColumn="1" w:lastColumn="0" w:noHBand="0" w:noVBand="1"/>
      </w:tblPr>
      <w:tblGrid>
        <w:gridCol w:w="4928"/>
        <w:gridCol w:w="4673"/>
      </w:tblGrid>
      <w:tr w:rsidR="00F33C71" w:rsidRPr="00F33C71" w14:paraId="504B66A8" w14:textId="77777777" w:rsidTr="00F33C71">
        <w:tc>
          <w:tcPr>
            <w:tcW w:w="4928" w:type="dxa"/>
            <w:shd w:val="clear" w:color="auto" w:fill="auto"/>
          </w:tcPr>
          <w:p w14:paraId="1F6A8662"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tc>
        <w:tc>
          <w:tcPr>
            <w:tcW w:w="4673" w:type="dxa"/>
            <w:shd w:val="clear" w:color="auto" w:fill="auto"/>
          </w:tcPr>
          <w:p w14:paraId="54B21E90"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tc>
      </w:tr>
      <w:tr w:rsidR="00F33C71" w:rsidRPr="00F33C71" w14:paraId="202ABA73" w14:textId="77777777" w:rsidTr="00F33C71">
        <w:tc>
          <w:tcPr>
            <w:tcW w:w="4928" w:type="dxa"/>
            <w:shd w:val="clear" w:color="auto" w:fill="auto"/>
          </w:tcPr>
          <w:p w14:paraId="77AE2DE5" w14:textId="77777777" w:rsidR="00F33C71" w:rsidRPr="00F33C71" w:rsidRDefault="00F33C71" w:rsidP="00F33C71">
            <w:pPr>
              <w:spacing w:after="0" w:line="240" w:lineRule="auto"/>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Экспертные организации:</w:t>
            </w:r>
          </w:p>
        </w:tc>
        <w:tc>
          <w:tcPr>
            <w:tcW w:w="4673" w:type="dxa"/>
            <w:shd w:val="clear" w:color="auto" w:fill="auto"/>
          </w:tcPr>
          <w:p w14:paraId="7023957C" w14:textId="77777777" w:rsidR="00F33C71" w:rsidRPr="00F33C71" w:rsidRDefault="00135437" w:rsidP="00F33C71">
            <w:pPr>
              <w:spacing w:after="0" w:line="240" w:lineRule="auto"/>
              <w:rPr>
                <w:rFonts w:ascii="Times New Roman" w:eastAsia="Calibri" w:hAnsi="Times New Roman" w:cs="Times New Roman"/>
                <w:color w:val="000000"/>
                <w:sz w:val="24"/>
                <w:szCs w:val="24"/>
              </w:rPr>
            </w:pPr>
            <w:r w:rsidRPr="00135437">
              <w:rPr>
                <w:rFonts w:ascii="Times New Roman" w:eastAsia="Calibri" w:hAnsi="Times New Roman" w:cs="Times New Roman"/>
                <w:color w:val="000000"/>
                <w:sz w:val="24"/>
                <w:szCs w:val="24"/>
              </w:rPr>
              <w:t>Общероссийское отраслевое объединение работодателей «РОССИЙСКАЯ ПАЛАТА СУДОХОДСТВА»</w:t>
            </w:r>
          </w:p>
        </w:tc>
      </w:tr>
    </w:tbl>
    <w:p w14:paraId="223F7FC2" w14:textId="77777777" w:rsidR="00F33C71" w:rsidRPr="00F33C71" w:rsidRDefault="00F33C71" w:rsidP="00F33C71">
      <w:pPr>
        <w:suppressAutoHyphens/>
        <w:spacing w:after="0" w:line="240" w:lineRule="auto"/>
        <w:jc w:val="both"/>
        <w:rPr>
          <w:rFonts w:ascii="Times New Roman" w:eastAsia="Calibri" w:hAnsi="Times New Roman" w:cs="Times New Roman"/>
          <w:bCs/>
          <w:color w:val="000000"/>
          <w:sz w:val="24"/>
          <w:szCs w:val="24"/>
        </w:rPr>
      </w:pPr>
    </w:p>
    <w:p w14:paraId="7914EEDE" w14:textId="77777777" w:rsidR="00F33C71" w:rsidRPr="00F33C71" w:rsidRDefault="00F33C71" w:rsidP="00F33C71">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br w:type="page"/>
      </w:r>
    </w:p>
    <w:p w14:paraId="331CC019"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sectPr w:rsidR="00F33C71" w:rsidRPr="00F33C71" w:rsidSect="00F33C71">
          <w:headerReference w:type="first" r:id="rId9"/>
          <w:pgSz w:w="11906" w:h="16838"/>
          <w:pgMar w:top="1134" w:right="567" w:bottom="1134" w:left="1134" w:header="709" w:footer="709" w:gutter="0"/>
          <w:pgNumType w:start="2"/>
          <w:cols w:space="708"/>
          <w:titlePg/>
          <w:docGrid w:linePitch="360"/>
        </w:sectPr>
      </w:pPr>
    </w:p>
    <w:p w14:paraId="710245E3" w14:textId="77777777" w:rsidR="00F33C71" w:rsidRPr="00F33C71" w:rsidRDefault="00F33C71" w:rsidP="00F33C71">
      <w:pPr>
        <w:spacing w:after="0" w:line="240" w:lineRule="auto"/>
        <w:jc w:val="center"/>
        <w:rPr>
          <w:rFonts w:ascii="Times New Roman" w:eastAsia="Calibri" w:hAnsi="Times New Roman" w:cs="Times New Roman"/>
          <w:b/>
          <w:color w:val="000000"/>
          <w:sz w:val="24"/>
          <w:szCs w:val="24"/>
        </w:rPr>
      </w:pPr>
      <w:bookmarkStart w:id="1" w:name="_Hlk68082010"/>
      <w:r w:rsidRPr="00F33C71">
        <w:rPr>
          <w:rFonts w:ascii="Times New Roman" w:eastAsia="Calibri" w:hAnsi="Times New Roman" w:cs="Times New Roman"/>
          <w:b/>
          <w:color w:val="000000"/>
          <w:sz w:val="24"/>
          <w:szCs w:val="24"/>
        </w:rPr>
        <w:lastRenderedPageBreak/>
        <w:t>Содержание</w:t>
      </w:r>
    </w:p>
    <w:sdt>
      <w:sdtPr>
        <w:rPr>
          <w:rFonts w:ascii="Times New Roman" w:eastAsia="Calibri" w:hAnsi="Times New Roman" w:cs="Times New Roman"/>
          <w:b/>
          <w:bCs/>
          <w:noProof/>
          <w:color w:val="000000"/>
          <w:u w:val="single"/>
        </w:rPr>
        <w:id w:val="278464138"/>
      </w:sdtPr>
      <w:sdtEndPr>
        <w:rPr>
          <w:rFonts w:eastAsia="Times New Roman"/>
          <w:i/>
          <w:iCs/>
          <w:noProof w:val="0"/>
          <w:sz w:val="24"/>
          <w:szCs w:val="24"/>
          <w:u w:val="none"/>
          <w:lang w:eastAsia="ru-RU"/>
        </w:rPr>
      </w:sdtEndPr>
      <w:sdtContent>
        <w:p w14:paraId="7F400840" w14:textId="77777777" w:rsidR="00F33C71" w:rsidRPr="00F33C71" w:rsidRDefault="00F33C71" w:rsidP="00F33C71">
          <w:pPr>
            <w:keepNext/>
            <w:keepLines/>
            <w:spacing w:after="0" w:line="240" w:lineRule="auto"/>
            <w:ind w:firstLine="709"/>
            <w:rPr>
              <w:rFonts w:ascii="Times New Roman" w:eastAsia="Calibri" w:hAnsi="Times New Roman" w:cs="Times New Roman"/>
              <w:b/>
              <w:bCs/>
              <w:noProof/>
              <w:color w:val="000000"/>
              <w:sz w:val="24"/>
              <w:szCs w:val="24"/>
              <w:u w:val="single"/>
            </w:rPr>
          </w:pPr>
        </w:p>
        <w:p w14:paraId="568989F1" w14:textId="77777777" w:rsidR="00F33C71" w:rsidRPr="00F33C71" w:rsidRDefault="00F33C71" w:rsidP="00F33C71">
          <w:pPr>
            <w:tabs>
              <w:tab w:val="right" w:leader="dot" w:pos="9356"/>
            </w:tabs>
            <w:spacing w:after="0"/>
            <w:rPr>
              <w:rFonts w:ascii="Calibri" w:eastAsia="Times New Roman" w:hAnsi="Calibri" w:cs="Times New Roman"/>
              <w:noProof/>
              <w:lang w:eastAsia="ru-RU"/>
            </w:rPr>
          </w:pPr>
          <w:r w:rsidRPr="00F33C71">
            <w:rPr>
              <w:rFonts w:ascii="Times New Roman" w:eastAsia="Calibri" w:hAnsi="Times New Roman" w:cs="Times New Roman"/>
              <w:b/>
              <w:bCs/>
              <w:noProof/>
              <w:color w:val="000000"/>
              <w:sz w:val="24"/>
              <w:szCs w:val="24"/>
            </w:rPr>
            <w:fldChar w:fldCharType="begin"/>
          </w:r>
          <w:r w:rsidRPr="00F33C71">
            <w:rPr>
              <w:rFonts w:ascii="Times New Roman" w:eastAsia="Calibri" w:hAnsi="Times New Roman" w:cs="Times New Roman"/>
              <w:b/>
              <w:bCs/>
              <w:noProof/>
              <w:color w:val="000000"/>
              <w:sz w:val="24"/>
              <w:szCs w:val="24"/>
            </w:rPr>
            <w:instrText xml:space="preserve"> TOC \o "1-3" \u </w:instrText>
          </w:r>
          <w:r w:rsidRPr="00F33C71">
            <w:rPr>
              <w:rFonts w:ascii="Times New Roman" w:eastAsia="Calibri" w:hAnsi="Times New Roman" w:cs="Times New Roman"/>
              <w:b/>
              <w:bCs/>
              <w:noProof/>
              <w:color w:val="000000"/>
              <w:sz w:val="24"/>
              <w:szCs w:val="24"/>
            </w:rPr>
            <w:fldChar w:fldCharType="separate"/>
          </w:r>
          <w:r w:rsidRPr="00F33C71">
            <w:rPr>
              <w:rFonts w:ascii="Times New Roman" w:eastAsia="Calibri" w:hAnsi="Times New Roman" w:cs="Times New Roman"/>
              <w:b/>
              <w:bCs/>
              <w:noProof/>
              <w:color w:val="000000"/>
              <w:sz w:val="24"/>
              <w:szCs w:val="24"/>
            </w:rPr>
            <w:t>Раздел 1. Общие положения</w:t>
          </w:r>
          <w:r w:rsidRPr="00F33C71">
            <w:rPr>
              <w:rFonts w:ascii="Times New Roman" w:eastAsia="Calibri" w:hAnsi="Times New Roman" w:cs="Times New Roman"/>
              <w:b/>
              <w:bCs/>
              <w:noProof/>
              <w:color w:val="000000"/>
              <w:sz w:val="24"/>
              <w:szCs w:val="24"/>
            </w:rPr>
            <w:tab/>
          </w:r>
          <w:r w:rsidRPr="00F33C71">
            <w:rPr>
              <w:rFonts w:ascii="Times New Roman" w:eastAsia="Calibri" w:hAnsi="Times New Roman" w:cs="Times New Roman"/>
              <w:b/>
              <w:bCs/>
              <w:noProof/>
              <w:color w:val="000000"/>
              <w:sz w:val="24"/>
              <w:szCs w:val="24"/>
            </w:rPr>
            <w:fldChar w:fldCharType="begin"/>
          </w:r>
          <w:r w:rsidRPr="00F33C71">
            <w:rPr>
              <w:rFonts w:ascii="Times New Roman" w:eastAsia="Calibri" w:hAnsi="Times New Roman" w:cs="Times New Roman"/>
              <w:b/>
              <w:bCs/>
              <w:noProof/>
              <w:color w:val="000000"/>
              <w:sz w:val="24"/>
              <w:szCs w:val="24"/>
            </w:rPr>
            <w:instrText xml:space="preserve"> PAGEREF _Toc207470674 \h </w:instrText>
          </w:r>
          <w:r w:rsidRPr="00F33C71">
            <w:rPr>
              <w:rFonts w:ascii="Times New Roman" w:eastAsia="Calibri" w:hAnsi="Times New Roman" w:cs="Times New Roman"/>
              <w:b/>
              <w:bCs/>
              <w:noProof/>
              <w:color w:val="000000"/>
              <w:sz w:val="24"/>
              <w:szCs w:val="24"/>
            </w:rPr>
          </w:r>
          <w:r w:rsidRPr="00F33C71">
            <w:rPr>
              <w:rFonts w:ascii="Times New Roman" w:eastAsia="Calibri" w:hAnsi="Times New Roman" w:cs="Times New Roman"/>
              <w:b/>
              <w:bCs/>
              <w:noProof/>
              <w:color w:val="000000"/>
              <w:sz w:val="24"/>
              <w:szCs w:val="24"/>
            </w:rPr>
            <w:fldChar w:fldCharType="separate"/>
          </w:r>
          <w:r w:rsidRPr="00F33C71">
            <w:rPr>
              <w:rFonts w:ascii="Times New Roman" w:eastAsia="Calibri" w:hAnsi="Times New Roman" w:cs="Times New Roman"/>
              <w:b/>
              <w:bCs/>
              <w:noProof/>
              <w:color w:val="000000"/>
              <w:sz w:val="24"/>
              <w:szCs w:val="24"/>
            </w:rPr>
            <w:t>8</w:t>
          </w:r>
          <w:r w:rsidRPr="00F33C71">
            <w:rPr>
              <w:rFonts w:ascii="Times New Roman" w:eastAsia="Calibri" w:hAnsi="Times New Roman" w:cs="Times New Roman"/>
              <w:b/>
              <w:bCs/>
              <w:noProof/>
              <w:color w:val="000000"/>
              <w:sz w:val="24"/>
              <w:szCs w:val="24"/>
            </w:rPr>
            <w:fldChar w:fldCharType="end"/>
          </w:r>
        </w:p>
        <w:p w14:paraId="757DC4C7"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1.1. Назначение примерной образовательной программы</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_Toc207470675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8</w:t>
          </w:r>
          <w:r w:rsidRPr="00F33C71">
            <w:rPr>
              <w:rFonts w:ascii="Times New Roman" w:eastAsia="Times New Roman" w:hAnsi="Times New Roman" w:cs="Times New Roman"/>
              <w:i/>
              <w:iCs/>
              <w:noProof/>
              <w:color w:val="000000"/>
              <w:sz w:val="24"/>
              <w:szCs w:val="24"/>
              <w:lang w:eastAsia="ru-RU"/>
            </w:rPr>
            <w:fldChar w:fldCharType="end"/>
          </w:r>
        </w:p>
        <w:p w14:paraId="74F30B83"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1.2. Нормативные документы.</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_Toc207470676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8</w:t>
          </w:r>
          <w:r w:rsidRPr="00F33C71">
            <w:rPr>
              <w:rFonts w:ascii="Times New Roman" w:eastAsia="Times New Roman" w:hAnsi="Times New Roman" w:cs="Times New Roman"/>
              <w:i/>
              <w:iCs/>
              <w:noProof/>
              <w:color w:val="000000"/>
              <w:sz w:val="24"/>
              <w:szCs w:val="24"/>
              <w:lang w:eastAsia="ru-RU"/>
            </w:rPr>
            <w:fldChar w:fldCharType="end"/>
          </w:r>
        </w:p>
        <w:p w14:paraId="2B0D9F4C"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1.3. Перечень сокращений.</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_Toc207470677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9</w:t>
          </w:r>
          <w:r w:rsidRPr="00F33C71">
            <w:rPr>
              <w:rFonts w:ascii="Times New Roman" w:eastAsia="Times New Roman" w:hAnsi="Times New Roman" w:cs="Times New Roman"/>
              <w:i/>
              <w:iCs/>
              <w:noProof/>
              <w:color w:val="000000"/>
              <w:sz w:val="24"/>
              <w:szCs w:val="24"/>
              <w:lang w:eastAsia="ru-RU"/>
            </w:rPr>
            <w:fldChar w:fldCharType="end"/>
          </w:r>
        </w:p>
        <w:p w14:paraId="44A4E014" w14:textId="77777777" w:rsidR="00F33C71" w:rsidRPr="00F33C71" w:rsidRDefault="00F33C71" w:rsidP="00F33C71">
          <w:pPr>
            <w:tabs>
              <w:tab w:val="right" w:leader="dot" w:pos="9356"/>
            </w:tabs>
            <w:spacing w:after="0"/>
            <w:rPr>
              <w:rFonts w:ascii="Calibri" w:eastAsia="Times New Roman" w:hAnsi="Calibri" w:cs="Times New Roman"/>
              <w:noProof/>
              <w:lang w:eastAsia="ru-RU"/>
            </w:rPr>
          </w:pPr>
          <w:r w:rsidRPr="00F33C71">
            <w:rPr>
              <w:rFonts w:ascii="Times New Roman" w:eastAsia="Calibri" w:hAnsi="Times New Roman" w:cs="Times New Roman"/>
              <w:b/>
              <w:bCs/>
              <w:noProof/>
              <w:color w:val="000000"/>
              <w:sz w:val="24"/>
              <w:szCs w:val="24"/>
            </w:rPr>
            <w:t>Раздел 2. Основные характеристики образовательной программы</w:t>
          </w:r>
          <w:r w:rsidRPr="00F33C71">
            <w:rPr>
              <w:rFonts w:ascii="Times New Roman" w:eastAsia="Calibri" w:hAnsi="Times New Roman" w:cs="Times New Roman"/>
              <w:b/>
              <w:bCs/>
              <w:noProof/>
              <w:color w:val="000000"/>
              <w:sz w:val="24"/>
              <w:szCs w:val="24"/>
            </w:rPr>
            <w:tab/>
          </w:r>
          <w:r w:rsidRPr="00F33C71">
            <w:rPr>
              <w:rFonts w:ascii="Times New Roman" w:eastAsia="Calibri" w:hAnsi="Times New Roman" w:cs="Times New Roman"/>
              <w:b/>
              <w:bCs/>
              <w:noProof/>
              <w:color w:val="000000"/>
              <w:sz w:val="24"/>
              <w:szCs w:val="24"/>
            </w:rPr>
            <w:fldChar w:fldCharType="begin"/>
          </w:r>
          <w:r w:rsidRPr="00F33C71">
            <w:rPr>
              <w:rFonts w:ascii="Times New Roman" w:eastAsia="Calibri" w:hAnsi="Times New Roman" w:cs="Times New Roman"/>
              <w:b/>
              <w:bCs/>
              <w:noProof/>
              <w:color w:val="000000"/>
              <w:sz w:val="24"/>
              <w:szCs w:val="24"/>
            </w:rPr>
            <w:instrText xml:space="preserve"> PAGEREF _Toc207470678 \h </w:instrText>
          </w:r>
          <w:r w:rsidRPr="00F33C71">
            <w:rPr>
              <w:rFonts w:ascii="Times New Roman" w:eastAsia="Calibri" w:hAnsi="Times New Roman" w:cs="Times New Roman"/>
              <w:b/>
              <w:bCs/>
              <w:noProof/>
              <w:color w:val="000000"/>
              <w:sz w:val="24"/>
              <w:szCs w:val="24"/>
            </w:rPr>
          </w:r>
          <w:r w:rsidRPr="00F33C71">
            <w:rPr>
              <w:rFonts w:ascii="Times New Roman" w:eastAsia="Calibri" w:hAnsi="Times New Roman" w:cs="Times New Roman"/>
              <w:b/>
              <w:bCs/>
              <w:noProof/>
              <w:color w:val="000000"/>
              <w:sz w:val="24"/>
              <w:szCs w:val="24"/>
            </w:rPr>
            <w:fldChar w:fldCharType="separate"/>
          </w:r>
          <w:r w:rsidRPr="00F33C71">
            <w:rPr>
              <w:rFonts w:ascii="Times New Roman" w:eastAsia="Calibri" w:hAnsi="Times New Roman" w:cs="Times New Roman"/>
              <w:b/>
              <w:bCs/>
              <w:noProof/>
              <w:color w:val="000000"/>
              <w:sz w:val="24"/>
              <w:szCs w:val="24"/>
            </w:rPr>
            <w:t>9</w:t>
          </w:r>
          <w:r w:rsidRPr="00F33C71">
            <w:rPr>
              <w:rFonts w:ascii="Times New Roman" w:eastAsia="Calibri" w:hAnsi="Times New Roman" w:cs="Times New Roman"/>
              <w:b/>
              <w:bCs/>
              <w:noProof/>
              <w:color w:val="000000"/>
              <w:sz w:val="24"/>
              <w:szCs w:val="24"/>
            </w:rPr>
            <w:fldChar w:fldCharType="end"/>
          </w:r>
        </w:p>
        <w:p w14:paraId="04354552" w14:textId="77777777" w:rsidR="00F33C71" w:rsidRPr="00F33C71" w:rsidRDefault="00F33C71" w:rsidP="00F33C71">
          <w:pPr>
            <w:tabs>
              <w:tab w:val="right" w:leader="dot" w:pos="9356"/>
            </w:tabs>
            <w:spacing w:after="0"/>
            <w:rPr>
              <w:rFonts w:ascii="Calibri" w:eastAsia="Times New Roman" w:hAnsi="Calibri" w:cs="Times New Roman"/>
              <w:noProof/>
              <w:lang w:eastAsia="ru-RU"/>
            </w:rPr>
          </w:pPr>
          <w:r w:rsidRPr="00F33C71">
            <w:rPr>
              <w:rFonts w:ascii="Times New Roman" w:eastAsia="Calibri" w:hAnsi="Times New Roman" w:cs="Times New Roman"/>
              <w:b/>
              <w:bCs/>
              <w:noProof/>
              <w:color w:val="000000"/>
              <w:sz w:val="24"/>
              <w:szCs w:val="24"/>
            </w:rPr>
            <w:t>Раздел 3. Характеристика профессиональной деятельности выпускника</w:t>
          </w:r>
          <w:r w:rsidRPr="00F33C71">
            <w:rPr>
              <w:rFonts w:ascii="Times New Roman" w:eastAsia="Calibri" w:hAnsi="Times New Roman" w:cs="Times New Roman"/>
              <w:b/>
              <w:bCs/>
              <w:noProof/>
              <w:color w:val="000000"/>
              <w:sz w:val="24"/>
              <w:szCs w:val="24"/>
            </w:rPr>
            <w:tab/>
          </w:r>
          <w:r w:rsidRPr="00F33C71">
            <w:rPr>
              <w:rFonts w:ascii="Times New Roman" w:eastAsia="Calibri" w:hAnsi="Times New Roman" w:cs="Times New Roman"/>
              <w:b/>
              <w:bCs/>
              <w:noProof/>
              <w:color w:val="000000"/>
              <w:sz w:val="24"/>
              <w:szCs w:val="24"/>
            </w:rPr>
            <w:fldChar w:fldCharType="begin"/>
          </w:r>
          <w:r w:rsidRPr="00F33C71">
            <w:rPr>
              <w:rFonts w:ascii="Times New Roman" w:eastAsia="Calibri" w:hAnsi="Times New Roman" w:cs="Times New Roman"/>
              <w:b/>
              <w:bCs/>
              <w:noProof/>
              <w:color w:val="000000"/>
              <w:sz w:val="24"/>
              <w:szCs w:val="24"/>
            </w:rPr>
            <w:instrText xml:space="preserve"> PAGEREF _Toc207470679 \h </w:instrText>
          </w:r>
          <w:r w:rsidRPr="00F33C71">
            <w:rPr>
              <w:rFonts w:ascii="Times New Roman" w:eastAsia="Calibri" w:hAnsi="Times New Roman" w:cs="Times New Roman"/>
              <w:b/>
              <w:bCs/>
              <w:noProof/>
              <w:color w:val="000000"/>
              <w:sz w:val="24"/>
              <w:szCs w:val="24"/>
            </w:rPr>
          </w:r>
          <w:r w:rsidRPr="00F33C71">
            <w:rPr>
              <w:rFonts w:ascii="Times New Roman" w:eastAsia="Calibri" w:hAnsi="Times New Roman" w:cs="Times New Roman"/>
              <w:b/>
              <w:bCs/>
              <w:noProof/>
              <w:color w:val="000000"/>
              <w:sz w:val="24"/>
              <w:szCs w:val="24"/>
            </w:rPr>
            <w:fldChar w:fldCharType="separate"/>
          </w:r>
          <w:r w:rsidRPr="00F33C71">
            <w:rPr>
              <w:rFonts w:ascii="Times New Roman" w:eastAsia="Calibri" w:hAnsi="Times New Roman" w:cs="Times New Roman"/>
              <w:b/>
              <w:bCs/>
              <w:noProof/>
              <w:color w:val="000000"/>
              <w:sz w:val="24"/>
              <w:szCs w:val="24"/>
            </w:rPr>
            <w:t>10</w:t>
          </w:r>
          <w:r w:rsidRPr="00F33C71">
            <w:rPr>
              <w:rFonts w:ascii="Times New Roman" w:eastAsia="Calibri" w:hAnsi="Times New Roman" w:cs="Times New Roman"/>
              <w:b/>
              <w:bCs/>
              <w:noProof/>
              <w:color w:val="000000"/>
              <w:sz w:val="24"/>
              <w:szCs w:val="24"/>
            </w:rPr>
            <w:fldChar w:fldCharType="end"/>
          </w:r>
        </w:p>
        <w:p w14:paraId="0AB11D67"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3.1. Область(и) профессиональной деятельности выпускников:</w:t>
          </w:r>
          <w:r w:rsidRPr="00F33C71">
            <w:rPr>
              <w:rFonts w:ascii="Times New Roman" w:eastAsia="Times New Roman" w:hAnsi="Times New Roman" w:cs="Times New Roman"/>
              <w:bCs/>
              <w:i/>
              <w:iCs/>
              <w:noProof/>
              <w:color w:val="000000"/>
              <w:sz w:val="24"/>
              <w:szCs w:val="24"/>
              <w:lang w:eastAsia="ru-RU"/>
            </w:rPr>
            <w:t>17 Транспорт</w:t>
          </w:r>
          <w:r w:rsidRPr="00F33C71">
            <w:rPr>
              <w:rFonts w:ascii="Times New Roman" w:eastAsia="Calibri" w:hAnsi="Times New Roman" w:cs="Times New Roman"/>
              <w:bCs/>
              <w:i/>
              <w:iCs/>
              <w:noProof/>
              <w:color w:val="000000"/>
              <w:sz w:val="24"/>
              <w:szCs w:val="24"/>
            </w:rPr>
            <w:t>.</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_Toc207470680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10</w:t>
          </w:r>
          <w:r w:rsidRPr="00F33C71">
            <w:rPr>
              <w:rFonts w:ascii="Times New Roman" w:eastAsia="Times New Roman" w:hAnsi="Times New Roman" w:cs="Times New Roman"/>
              <w:i/>
              <w:iCs/>
              <w:noProof/>
              <w:color w:val="000000"/>
              <w:sz w:val="24"/>
              <w:szCs w:val="24"/>
              <w:lang w:eastAsia="ru-RU"/>
            </w:rPr>
            <w:fldChar w:fldCharType="end"/>
          </w:r>
        </w:p>
        <w:p w14:paraId="47C1BE40"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3.2. Профессиональные стандарты</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_Toc207470681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10</w:t>
          </w:r>
          <w:r w:rsidRPr="00F33C71">
            <w:rPr>
              <w:rFonts w:ascii="Times New Roman" w:eastAsia="Times New Roman" w:hAnsi="Times New Roman" w:cs="Times New Roman"/>
              <w:i/>
              <w:iCs/>
              <w:noProof/>
              <w:color w:val="000000"/>
              <w:sz w:val="24"/>
              <w:szCs w:val="24"/>
              <w:lang w:eastAsia="ru-RU"/>
            </w:rPr>
            <w:fldChar w:fldCharType="end"/>
          </w:r>
        </w:p>
        <w:p w14:paraId="6EAC822D"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3.3. Осваиваемые виды деятельности</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_Toc207470682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10</w:t>
          </w:r>
          <w:r w:rsidRPr="00F33C71">
            <w:rPr>
              <w:rFonts w:ascii="Times New Roman" w:eastAsia="Times New Roman" w:hAnsi="Times New Roman" w:cs="Times New Roman"/>
              <w:i/>
              <w:iCs/>
              <w:noProof/>
              <w:color w:val="000000"/>
              <w:sz w:val="24"/>
              <w:szCs w:val="24"/>
              <w:lang w:eastAsia="ru-RU"/>
            </w:rPr>
            <w:fldChar w:fldCharType="end"/>
          </w:r>
        </w:p>
        <w:p w14:paraId="6B0AEBE3" w14:textId="77777777" w:rsidR="00F33C71" w:rsidRPr="00F33C71" w:rsidRDefault="00F33C71" w:rsidP="00F33C71">
          <w:pPr>
            <w:tabs>
              <w:tab w:val="right" w:leader="dot" w:pos="9356"/>
            </w:tabs>
            <w:spacing w:after="0"/>
            <w:rPr>
              <w:rFonts w:ascii="Calibri" w:eastAsia="Times New Roman" w:hAnsi="Calibri" w:cs="Times New Roman"/>
              <w:noProof/>
              <w:lang w:eastAsia="ru-RU"/>
            </w:rPr>
          </w:pPr>
          <w:r w:rsidRPr="00F33C71">
            <w:rPr>
              <w:rFonts w:ascii="Times New Roman" w:eastAsia="Calibri" w:hAnsi="Times New Roman" w:cs="Times New Roman"/>
              <w:b/>
              <w:bCs/>
              <w:noProof/>
              <w:color w:val="000000"/>
              <w:sz w:val="24"/>
              <w:szCs w:val="24"/>
            </w:rPr>
            <w:t>Раздел 4. Планируемые результаты освоения образовательной программы</w:t>
          </w:r>
          <w:r w:rsidRPr="00F33C71">
            <w:rPr>
              <w:rFonts w:ascii="Times New Roman" w:eastAsia="Calibri" w:hAnsi="Times New Roman" w:cs="Times New Roman"/>
              <w:b/>
              <w:bCs/>
              <w:noProof/>
              <w:color w:val="000000"/>
              <w:sz w:val="24"/>
              <w:szCs w:val="24"/>
            </w:rPr>
            <w:tab/>
          </w:r>
          <w:r w:rsidRPr="00F33C71">
            <w:rPr>
              <w:rFonts w:ascii="Times New Roman" w:eastAsia="Calibri" w:hAnsi="Times New Roman" w:cs="Times New Roman"/>
              <w:b/>
              <w:bCs/>
              <w:noProof/>
              <w:color w:val="000000"/>
              <w:sz w:val="24"/>
              <w:szCs w:val="24"/>
            </w:rPr>
            <w:fldChar w:fldCharType="begin"/>
          </w:r>
          <w:r w:rsidRPr="00F33C71">
            <w:rPr>
              <w:rFonts w:ascii="Times New Roman" w:eastAsia="Calibri" w:hAnsi="Times New Roman" w:cs="Times New Roman"/>
              <w:b/>
              <w:bCs/>
              <w:noProof/>
              <w:color w:val="000000"/>
              <w:sz w:val="24"/>
              <w:szCs w:val="24"/>
            </w:rPr>
            <w:instrText xml:space="preserve"> PAGEREF _Toc207470683 \h </w:instrText>
          </w:r>
          <w:r w:rsidRPr="00F33C71">
            <w:rPr>
              <w:rFonts w:ascii="Times New Roman" w:eastAsia="Calibri" w:hAnsi="Times New Roman" w:cs="Times New Roman"/>
              <w:b/>
              <w:bCs/>
              <w:noProof/>
              <w:color w:val="000000"/>
              <w:sz w:val="24"/>
              <w:szCs w:val="24"/>
            </w:rPr>
          </w:r>
          <w:r w:rsidRPr="00F33C71">
            <w:rPr>
              <w:rFonts w:ascii="Times New Roman" w:eastAsia="Calibri" w:hAnsi="Times New Roman" w:cs="Times New Roman"/>
              <w:b/>
              <w:bCs/>
              <w:noProof/>
              <w:color w:val="000000"/>
              <w:sz w:val="24"/>
              <w:szCs w:val="24"/>
            </w:rPr>
            <w:fldChar w:fldCharType="separate"/>
          </w:r>
          <w:r w:rsidRPr="00F33C71">
            <w:rPr>
              <w:rFonts w:ascii="Times New Roman" w:eastAsia="Calibri" w:hAnsi="Times New Roman" w:cs="Times New Roman"/>
              <w:b/>
              <w:bCs/>
              <w:noProof/>
              <w:color w:val="000000"/>
              <w:sz w:val="24"/>
              <w:szCs w:val="24"/>
            </w:rPr>
            <w:t>11</w:t>
          </w:r>
          <w:r w:rsidRPr="00F33C71">
            <w:rPr>
              <w:rFonts w:ascii="Times New Roman" w:eastAsia="Calibri" w:hAnsi="Times New Roman" w:cs="Times New Roman"/>
              <w:b/>
              <w:bCs/>
              <w:noProof/>
              <w:color w:val="000000"/>
              <w:sz w:val="24"/>
              <w:szCs w:val="24"/>
            </w:rPr>
            <w:fldChar w:fldCharType="end"/>
          </w:r>
        </w:p>
        <w:p w14:paraId="1D0840E7"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4.1. Общие компетенции</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_Toc207470684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11</w:t>
          </w:r>
          <w:r w:rsidRPr="00F33C71">
            <w:rPr>
              <w:rFonts w:ascii="Times New Roman" w:eastAsia="Times New Roman" w:hAnsi="Times New Roman" w:cs="Times New Roman"/>
              <w:i/>
              <w:iCs/>
              <w:noProof/>
              <w:color w:val="000000"/>
              <w:sz w:val="24"/>
              <w:szCs w:val="24"/>
              <w:lang w:eastAsia="ru-RU"/>
            </w:rPr>
            <w:fldChar w:fldCharType="end"/>
          </w:r>
        </w:p>
        <w:p w14:paraId="60AEA4E0"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4.2. Профессиональные компетенции</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_Toc207470685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15</w:t>
          </w:r>
          <w:r w:rsidRPr="00F33C71">
            <w:rPr>
              <w:rFonts w:ascii="Times New Roman" w:eastAsia="Times New Roman" w:hAnsi="Times New Roman" w:cs="Times New Roman"/>
              <w:i/>
              <w:iCs/>
              <w:noProof/>
              <w:color w:val="000000"/>
              <w:sz w:val="24"/>
              <w:szCs w:val="24"/>
              <w:lang w:eastAsia="ru-RU"/>
            </w:rPr>
            <w:fldChar w:fldCharType="end"/>
          </w:r>
        </w:p>
        <w:p w14:paraId="26F7FFBE"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4.3. Примерная матрица компетенций выпускника</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_Toc207470686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32</w:t>
          </w:r>
          <w:r w:rsidRPr="00F33C71">
            <w:rPr>
              <w:rFonts w:ascii="Times New Roman" w:eastAsia="Times New Roman" w:hAnsi="Times New Roman" w:cs="Times New Roman"/>
              <w:i/>
              <w:iCs/>
              <w:noProof/>
              <w:color w:val="000000"/>
              <w:sz w:val="24"/>
              <w:szCs w:val="24"/>
              <w:lang w:eastAsia="ru-RU"/>
            </w:rPr>
            <w:fldChar w:fldCharType="end"/>
          </w:r>
        </w:p>
        <w:p w14:paraId="131AD1C0" w14:textId="77777777" w:rsidR="00F33C71" w:rsidRPr="00F33C71" w:rsidRDefault="00F33C71" w:rsidP="00F33C71">
          <w:pPr>
            <w:tabs>
              <w:tab w:val="right" w:leader="dot" w:pos="9356"/>
            </w:tabs>
            <w:spacing w:after="0"/>
            <w:rPr>
              <w:rFonts w:ascii="Calibri" w:eastAsia="Times New Roman" w:hAnsi="Calibri" w:cs="Times New Roman"/>
              <w:noProof/>
              <w:lang w:eastAsia="ru-RU"/>
            </w:rPr>
          </w:pPr>
          <w:r w:rsidRPr="00F33C71">
            <w:rPr>
              <w:rFonts w:ascii="Times New Roman" w:eastAsia="Calibri" w:hAnsi="Times New Roman" w:cs="Times New Roman"/>
              <w:b/>
              <w:bCs/>
              <w:noProof/>
              <w:color w:val="000000"/>
              <w:sz w:val="24"/>
              <w:szCs w:val="24"/>
            </w:rPr>
            <w:t>Раздел 5. Примерная структура и содержание образовательной программы</w:t>
          </w:r>
          <w:r w:rsidRPr="00F33C71">
            <w:rPr>
              <w:rFonts w:ascii="Times New Roman" w:eastAsia="Calibri" w:hAnsi="Times New Roman" w:cs="Times New Roman"/>
              <w:b/>
              <w:bCs/>
              <w:noProof/>
              <w:color w:val="000000"/>
              <w:sz w:val="24"/>
              <w:szCs w:val="24"/>
            </w:rPr>
            <w:tab/>
          </w:r>
          <w:r w:rsidRPr="00F33C71">
            <w:rPr>
              <w:rFonts w:ascii="Times New Roman" w:eastAsia="Calibri" w:hAnsi="Times New Roman" w:cs="Times New Roman"/>
              <w:b/>
              <w:bCs/>
              <w:noProof/>
              <w:color w:val="000000"/>
              <w:sz w:val="24"/>
              <w:szCs w:val="24"/>
            </w:rPr>
            <w:fldChar w:fldCharType="begin"/>
          </w:r>
          <w:r w:rsidRPr="00F33C71">
            <w:rPr>
              <w:rFonts w:ascii="Times New Roman" w:eastAsia="Calibri" w:hAnsi="Times New Roman" w:cs="Times New Roman"/>
              <w:b/>
              <w:bCs/>
              <w:noProof/>
              <w:color w:val="000000"/>
              <w:sz w:val="24"/>
              <w:szCs w:val="24"/>
            </w:rPr>
            <w:instrText xml:space="preserve"> PAGEREF _Toc207470687 \h </w:instrText>
          </w:r>
          <w:r w:rsidRPr="00F33C71">
            <w:rPr>
              <w:rFonts w:ascii="Times New Roman" w:eastAsia="Calibri" w:hAnsi="Times New Roman" w:cs="Times New Roman"/>
              <w:b/>
              <w:bCs/>
              <w:noProof/>
              <w:color w:val="000000"/>
              <w:sz w:val="24"/>
              <w:szCs w:val="24"/>
            </w:rPr>
          </w:r>
          <w:r w:rsidRPr="00F33C71">
            <w:rPr>
              <w:rFonts w:ascii="Times New Roman" w:eastAsia="Calibri" w:hAnsi="Times New Roman" w:cs="Times New Roman"/>
              <w:b/>
              <w:bCs/>
              <w:noProof/>
              <w:color w:val="000000"/>
              <w:sz w:val="24"/>
              <w:szCs w:val="24"/>
            </w:rPr>
            <w:fldChar w:fldCharType="separate"/>
          </w:r>
          <w:r w:rsidRPr="00F33C71">
            <w:rPr>
              <w:rFonts w:ascii="Times New Roman" w:eastAsia="Calibri" w:hAnsi="Times New Roman" w:cs="Times New Roman"/>
              <w:b/>
              <w:bCs/>
              <w:noProof/>
              <w:color w:val="000000"/>
              <w:sz w:val="24"/>
              <w:szCs w:val="24"/>
            </w:rPr>
            <w:t>34</w:t>
          </w:r>
          <w:r w:rsidRPr="00F33C71">
            <w:rPr>
              <w:rFonts w:ascii="Times New Roman" w:eastAsia="Calibri" w:hAnsi="Times New Roman" w:cs="Times New Roman"/>
              <w:b/>
              <w:bCs/>
              <w:noProof/>
              <w:color w:val="000000"/>
              <w:sz w:val="24"/>
              <w:szCs w:val="24"/>
            </w:rPr>
            <w:fldChar w:fldCharType="end"/>
          </w:r>
        </w:p>
        <w:p w14:paraId="06ED6F4C"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5.1. Примерный учебный план</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_Toc207470688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34</w:t>
          </w:r>
          <w:r w:rsidRPr="00F33C71">
            <w:rPr>
              <w:rFonts w:ascii="Times New Roman" w:eastAsia="Times New Roman" w:hAnsi="Times New Roman" w:cs="Times New Roman"/>
              <w:i/>
              <w:iCs/>
              <w:noProof/>
              <w:color w:val="000000"/>
              <w:sz w:val="24"/>
              <w:szCs w:val="24"/>
              <w:lang w:eastAsia="ru-RU"/>
            </w:rPr>
            <w:fldChar w:fldCharType="end"/>
          </w:r>
        </w:p>
        <w:p w14:paraId="5DD36118"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5.2. Примерный календарный учебный график</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_Toc207470689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37</w:t>
          </w:r>
          <w:r w:rsidRPr="00F33C71">
            <w:rPr>
              <w:rFonts w:ascii="Times New Roman" w:eastAsia="Times New Roman" w:hAnsi="Times New Roman" w:cs="Times New Roman"/>
              <w:i/>
              <w:iCs/>
              <w:noProof/>
              <w:color w:val="000000"/>
              <w:sz w:val="24"/>
              <w:szCs w:val="24"/>
              <w:lang w:eastAsia="ru-RU"/>
            </w:rPr>
            <w:fldChar w:fldCharType="end"/>
          </w:r>
        </w:p>
        <w:p w14:paraId="1140AF30"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5.3. Примерные рабочие программы учебных дисциплин</w:t>
          </w:r>
          <w:r w:rsidRPr="00F33C71">
            <w:rPr>
              <w:rFonts w:ascii="Times New Roman" w:eastAsia="Times New Roman" w:hAnsi="Times New Roman" w:cs="Times New Roman"/>
              <w:i/>
              <w:iCs/>
              <w:noProof/>
              <w:color w:val="000000"/>
              <w:sz w:val="24"/>
              <w:szCs w:val="24"/>
              <w:lang w:eastAsia="ru-RU"/>
            </w:rPr>
            <w:t xml:space="preserve"> и профессиональных модулей</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_Toc207470690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38</w:t>
          </w:r>
          <w:r w:rsidRPr="00F33C71">
            <w:rPr>
              <w:rFonts w:ascii="Times New Roman" w:eastAsia="Times New Roman" w:hAnsi="Times New Roman" w:cs="Times New Roman"/>
              <w:i/>
              <w:iCs/>
              <w:noProof/>
              <w:color w:val="000000"/>
              <w:sz w:val="24"/>
              <w:szCs w:val="24"/>
              <w:lang w:eastAsia="ru-RU"/>
            </w:rPr>
            <w:fldChar w:fldCharType="end"/>
          </w:r>
        </w:p>
        <w:p w14:paraId="798D7344"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 xml:space="preserve">5.4. Примерная рабочая программа воспитания </w:t>
          </w:r>
          <w:r w:rsidRPr="00F33C71">
            <w:rPr>
              <w:rFonts w:ascii="Times New Roman" w:eastAsia="Times New Roman" w:hAnsi="Times New Roman" w:cs="Times New Roman"/>
              <w:i/>
              <w:iCs/>
              <w:noProof/>
              <w:color w:val="000000"/>
              <w:sz w:val="24"/>
              <w:szCs w:val="24"/>
              <w:lang w:eastAsia="ru-RU"/>
            </w:rPr>
            <w:t>и примерный календарный план воспитательной работы</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_Toc207470691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38</w:t>
          </w:r>
          <w:r w:rsidRPr="00F33C71">
            <w:rPr>
              <w:rFonts w:ascii="Times New Roman" w:eastAsia="Times New Roman" w:hAnsi="Times New Roman" w:cs="Times New Roman"/>
              <w:i/>
              <w:iCs/>
              <w:noProof/>
              <w:color w:val="000000"/>
              <w:sz w:val="24"/>
              <w:szCs w:val="24"/>
              <w:lang w:eastAsia="ru-RU"/>
            </w:rPr>
            <w:fldChar w:fldCharType="end"/>
          </w:r>
        </w:p>
        <w:p w14:paraId="428BE5B3"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5.5 Практическая подготовка</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_Toc207470692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38</w:t>
          </w:r>
          <w:r w:rsidRPr="00F33C71">
            <w:rPr>
              <w:rFonts w:ascii="Times New Roman" w:eastAsia="Times New Roman" w:hAnsi="Times New Roman" w:cs="Times New Roman"/>
              <w:i/>
              <w:iCs/>
              <w:noProof/>
              <w:color w:val="000000"/>
              <w:sz w:val="24"/>
              <w:szCs w:val="24"/>
              <w:lang w:eastAsia="ru-RU"/>
            </w:rPr>
            <w:fldChar w:fldCharType="end"/>
          </w:r>
        </w:p>
        <w:p w14:paraId="0BF7D062"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i/>
              <w:iCs/>
              <w:noProof/>
              <w:color w:val="000000"/>
              <w:sz w:val="24"/>
              <w:szCs w:val="24"/>
              <w:lang w:eastAsia="ru-RU"/>
            </w:rPr>
            <w:t>5.6. Государственная итоговая аттестация</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_Toc207470693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38</w:t>
          </w:r>
          <w:r w:rsidRPr="00F33C71">
            <w:rPr>
              <w:rFonts w:ascii="Times New Roman" w:eastAsia="Times New Roman" w:hAnsi="Times New Roman" w:cs="Times New Roman"/>
              <w:i/>
              <w:iCs/>
              <w:noProof/>
              <w:color w:val="000000"/>
              <w:sz w:val="24"/>
              <w:szCs w:val="24"/>
              <w:lang w:eastAsia="ru-RU"/>
            </w:rPr>
            <w:fldChar w:fldCharType="end"/>
          </w:r>
        </w:p>
        <w:p w14:paraId="3D01F699" w14:textId="77777777" w:rsidR="00F33C71" w:rsidRPr="00F33C71" w:rsidRDefault="00F33C71" w:rsidP="00F33C71">
          <w:pPr>
            <w:tabs>
              <w:tab w:val="right" w:leader="dot" w:pos="9356"/>
            </w:tabs>
            <w:spacing w:after="0"/>
            <w:rPr>
              <w:rFonts w:ascii="Calibri" w:eastAsia="Times New Roman" w:hAnsi="Calibri" w:cs="Times New Roman"/>
              <w:noProof/>
              <w:lang w:eastAsia="ru-RU"/>
            </w:rPr>
          </w:pPr>
          <w:r w:rsidRPr="00F33C71">
            <w:rPr>
              <w:rFonts w:ascii="Times New Roman" w:eastAsia="Calibri" w:hAnsi="Times New Roman" w:cs="Times New Roman"/>
              <w:b/>
              <w:bCs/>
              <w:noProof/>
              <w:color w:val="000000"/>
              <w:sz w:val="24"/>
              <w:szCs w:val="24"/>
            </w:rPr>
            <w:t>Раздел 6. Примерные условия реализации образовательной программы</w:t>
          </w:r>
          <w:r w:rsidRPr="00F33C71">
            <w:rPr>
              <w:rFonts w:ascii="Times New Roman" w:eastAsia="Calibri" w:hAnsi="Times New Roman" w:cs="Times New Roman"/>
              <w:b/>
              <w:bCs/>
              <w:noProof/>
              <w:color w:val="000000"/>
              <w:sz w:val="24"/>
              <w:szCs w:val="24"/>
            </w:rPr>
            <w:tab/>
          </w:r>
          <w:r w:rsidRPr="00F33C71">
            <w:rPr>
              <w:rFonts w:ascii="Times New Roman" w:eastAsia="Calibri" w:hAnsi="Times New Roman" w:cs="Times New Roman"/>
              <w:b/>
              <w:bCs/>
              <w:noProof/>
              <w:color w:val="000000"/>
              <w:sz w:val="24"/>
              <w:szCs w:val="24"/>
            </w:rPr>
            <w:fldChar w:fldCharType="begin"/>
          </w:r>
          <w:r w:rsidRPr="00F33C71">
            <w:rPr>
              <w:rFonts w:ascii="Times New Roman" w:eastAsia="Calibri" w:hAnsi="Times New Roman" w:cs="Times New Roman"/>
              <w:b/>
              <w:bCs/>
              <w:noProof/>
              <w:color w:val="000000"/>
              <w:sz w:val="24"/>
              <w:szCs w:val="24"/>
            </w:rPr>
            <w:instrText xml:space="preserve"> PAGEREF _Toc207470694 \h </w:instrText>
          </w:r>
          <w:r w:rsidRPr="00F33C71">
            <w:rPr>
              <w:rFonts w:ascii="Times New Roman" w:eastAsia="Calibri" w:hAnsi="Times New Roman" w:cs="Times New Roman"/>
              <w:b/>
              <w:bCs/>
              <w:noProof/>
              <w:color w:val="000000"/>
              <w:sz w:val="24"/>
              <w:szCs w:val="24"/>
            </w:rPr>
          </w:r>
          <w:r w:rsidRPr="00F33C71">
            <w:rPr>
              <w:rFonts w:ascii="Times New Roman" w:eastAsia="Calibri" w:hAnsi="Times New Roman" w:cs="Times New Roman"/>
              <w:b/>
              <w:bCs/>
              <w:noProof/>
              <w:color w:val="000000"/>
              <w:sz w:val="24"/>
              <w:szCs w:val="24"/>
            </w:rPr>
            <w:fldChar w:fldCharType="separate"/>
          </w:r>
          <w:r w:rsidRPr="00F33C71">
            <w:rPr>
              <w:rFonts w:ascii="Times New Roman" w:eastAsia="Calibri" w:hAnsi="Times New Roman" w:cs="Times New Roman"/>
              <w:b/>
              <w:bCs/>
              <w:noProof/>
              <w:color w:val="000000"/>
              <w:sz w:val="24"/>
              <w:szCs w:val="24"/>
            </w:rPr>
            <w:t>39</w:t>
          </w:r>
          <w:r w:rsidRPr="00F33C71">
            <w:rPr>
              <w:rFonts w:ascii="Times New Roman" w:eastAsia="Calibri" w:hAnsi="Times New Roman" w:cs="Times New Roman"/>
              <w:b/>
              <w:bCs/>
              <w:noProof/>
              <w:color w:val="000000"/>
              <w:sz w:val="24"/>
              <w:szCs w:val="24"/>
            </w:rPr>
            <w:fldChar w:fldCharType="end"/>
          </w:r>
        </w:p>
        <w:p w14:paraId="0F5E31DD"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6.1. Материально-техническое и учебно-методическое обеспечение образовательной программы</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_Toc207470695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39</w:t>
          </w:r>
          <w:r w:rsidRPr="00F33C71">
            <w:rPr>
              <w:rFonts w:ascii="Times New Roman" w:eastAsia="Times New Roman" w:hAnsi="Times New Roman" w:cs="Times New Roman"/>
              <w:i/>
              <w:iCs/>
              <w:noProof/>
              <w:color w:val="000000"/>
              <w:sz w:val="24"/>
              <w:szCs w:val="24"/>
              <w:lang w:eastAsia="ru-RU"/>
            </w:rPr>
            <w:fldChar w:fldCharType="end"/>
          </w:r>
        </w:p>
        <w:p w14:paraId="2BAB9C71"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6.2. Применение электронного обучения и дистанционных образовательных технологий</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_Toc207470696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40</w:t>
          </w:r>
          <w:r w:rsidRPr="00F33C71">
            <w:rPr>
              <w:rFonts w:ascii="Times New Roman" w:eastAsia="Times New Roman" w:hAnsi="Times New Roman" w:cs="Times New Roman"/>
              <w:i/>
              <w:iCs/>
              <w:noProof/>
              <w:color w:val="000000"/>
              <w:sz w:val="24"/>
              <w:szCs w:val="24"/>
              <w:lang w:eastAsia="ru-RU"/>
            </w:rPr>
            <w:fldChar w:fldCharType="end"/>
          </w:r>
        </w:p>
        <w:p w14:paraId="719D5485"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6.3. Кадровые условия реализации образовательной программы</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_Toc207470697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40</w:t>
          </w:r>
          <w:r w:rsidRPr="00F33C71">
            <w:rPr>
              <w:rFonts w:ascii="Times New Roman" w:eastAsia="Times New Roman" w:hAnsi="Times New Roman" w:cs="Times New Roman"/>
              <w:i/>
              <w:iCs/>
              <w:noProof/>
              <w:color w:val="000000"/>
              <w:sz w:val="24"/>
              <w:szCs w:val="24"/>
              <w:lang w:eastAsia="ru-RU"/>
            </w:rPr>
            <w:fldChar w:fldCharType="end"/>
          </w:r>
        </w:p>
        <w:p w14:paraId="3BC0585F" w14:textId="77777777" w:rsidR="00F33C71" w:rsidRPr="00F33C71" w:rsidRDefault="00F33C71" w:rsidP="00F33C71">
          <w:pPr>
            <w:tabs>
              <w:tab w:val="right" w:leader="dot" w:pos="9345"/>
            </w:tabs>
            <w:spacing w:after="0" w:line="240" w:lineRule="auto"/>
            <w:ind w:left="284"/>
            <w:rPr>
              <w:rFonts w:ascii="Calibri" w:eastAsia="Times New Roman" w:hAnsi="Calibri" w:cs="Times New Roman"/>
              <w:noProof/>
              <w:lang w:eastAsia="ru-RU"/>
            </w:rPr>
          </w:pPr>
          <w:r w:rsidRPr="00F33C71">
            <w:rPr>
              <w:rFonts w:ascii="Times New Roman" w:eastAsia="Times New Roman" w:hAnsi="Times New Roman" w:cs="Times New Roman"/>
              <w:bCs/>
              <w:i/>
              <w:iCs/>
              <w:noProof/>
              <w:color w:val="000000"/>
              <w:sz w:val="24"/>
              <w:szCs w:val="24"/>
              <w:lang w:eastAsia="ru-RU"/>
            </w:rPr>
            <w:t>6.4.</w:t>
          </w:r>
          <w:r w:rsidRPr="00F33C71">
            <w:rPr>
              <w:rFonts w:ascii="Times New Roman" w:eastAsia="Times New Roman" w:hAnsi="Times New Roman" w:cs="Times New Roman"/>
              <w:b/>
              <w:i/>
              <w:iCs/>
              <w:noProof/>
              <w:color w:val="000000"/>
              <w:sz w:val="24"/>
              <w:szCs w:val="24"/>
              <w:lang w:eastAsia="ru-RU"/>
            </w:rPr>
            <w:t> </w:t>
          </w:r>
          <w:r w:rsidRPr="00F33C71">
            <w:rPr>
              <w:rFonts w:ascii="Times New Roman" w:eastAsia="Calibri" w:hAnsi="Times New Roman" w:cs="Times New Roman"/>
              <w:bCs/>
              <w:i/>
              <w:iCs/>
              <w:noProof/>
              <w:color w:val="000000"/>
              <w:sz w:val="24"/>
              <w:szCs w:val="24"/>
            </w:rPr>
            <w:t xml:space="preserve">Примерные расчеты </w:t>
          </w:r>
          <w:r w:rsidRPr="00F33C71">
            <w:rPr>
              <w:rFonts w:ascii="Times New Roman" w:eastAsia="Times New Roman" w:hAnsi="Times New Roman" w:cs="Times New Roman"/>
              <w:bCs/>
              <w:i/>
              <w:iCs/>
              <w:noProof/>
              <w:color w:val="000000"/>
              <w:sz w:val="24"/>
              <w:szCs w:val="24"/>
              <w:lang w:eastAsia="ru-RU"/>
            </w:rPr>
            <w:t>финансового обеспечения</w:t>
          </w:r>
          <w:r w:rsidRPr="00F33C71">
            <w:rPr>
              <w:rFonts w:ascii="Times New Roman" w:eastAsia="Calibri" w:hAnsi="Times New Roman" w:cs="Times New Roman"/>
              <w:bCs/>
              <w:i/>
              <w:iCs/>
              <w:noProof/>
              <w:color w:val="000000"/>
              <w:sz w:val="24"/>
              <w:szCs w:val="24"/>
            </w:rPr>
            <w:t xml:space="preserve"> реализации образовательной программы</w:t>
          </w:r>
          <w:r w:rsidRPr="00F33C71">
            <w:rPr>
              <w:rFonts w:ascii="Times New Roman" w:eastAsia="Times New Roman" w:hAnsi="Times New Roman" w:cs="Times New Roman"/>
              <w:i/>
              <w:iCs/>
              <w:noProof/>
              <w:color w:val="000000"/>
              <w:sz w:val="24"/>
              <w:szCs w:val="24"/>
              <w:lang w:eastAsia="ru-RU"/>
            </w:rPr>
            <w:tab/>
          </w:r>
          <w:r w:rsidRPr="00F33C71">
            <w:rPr>
              <w:rFonts w:ascii="Times New Roman" w:eastAsia="Times New Roman" w:hAnsi="Times New Roman" w:cs="Times New Roman"/>
              <w:i/>
              <w:iCs/>
              <w:noProof/>
              <w:color w:val="000000"/>
              <w:sz w:val="24"/>
              <w:szCs w:val="24"/>
              <w:lang w:eastAsia="ru-RU"/>
            </w:rPr>
            <w:fldChar w:fldCharType="begin"/>
          </w:r>
          <w:r w:rsidRPr="00F33C71">
            <w:rPr>
              <w:rFonts w:ascii="Times New Roman" w:eastAsia="Times New Roman" w:hAnsi="Times New Roman" w:cs="Times New Roman"/>
              <w:i/>
              <w:iCs/>
              <w:noProof/>
              <w:color w:val="000000"/>
              <w:sz w:val="24"/>
              <w:szCs w:val="24"/>
              <w:lang w:eastAsia="ru-RU"/>
            </w:rPr>
            <w:instrText xml:space="preserve"> PAGEREF _Toc207470698 \h </w:instrText>
          </w:r>
          <w:r w:rsidRPr="00F33C71">
            <w:rPr>
              <w:rFonts w:ascii="Times New Roman" w:eastAsia="Times New Roman" w:hAnsi="Times New Roman" w:cs="Times New Roman"/>
              <w:i/>
              <w:iCs/>
              <w:noProof/>
              <w:color w:val="000000"/>
              <w:sz w:val="24"/>
              <w:szCs w:val="24"/>
              <w:lang w:eastAsia="ru-RU"/>
            </w:rPr>
          </w:r>
          <w:r w:rsidRPr="00F33C71">
            <w:rPr>
              <w:rFonts w:ascii="Times New Roman" w:eastAsia="Times New Roman" w:hAnsi="Times New Roman" w:cs="Times New Roman"/>
              <w:i/>
              <w:iCs/>
              <w:noProof/>
              <w:color w:val="000000"/>
              <w:sz w:val="24"/>
              <w:szCs w:val="24"/>
              <w:lang w:eastAsia="ru-RU"/>
            </w:rPr>
            <w:fldChar w:fldCharType="separate"/>
          </w:r>
          <w:r w:rsidRPr="00F33C71">
            <w:rPr>
              <w:rFonts w:ascii="Times New Roman" w:eastAsia="Times New Roman" w:hAnsi="Times New Roman" w:cs="Times New Roman"/>
              <w:i/>
              <w:iCs/>
              <w:noProof/>
              <w:color w:val="000000"/>
              <w:sz w:val="24"/>
              <w:szCs w:val="24"/>
              <w:lang w:eastAsia="ru-RU"/>
            </w:rPr>
            <w:t>40</w:t>
          </w:r>
          <w:r w:rsidRPr="00F33C71">
            <w:rPr>
              <w:rFonts w:ascii="Times New Roman" w:eastAsia="Times New Roman" w:hAnsi="Times New Roman" w:cs="Times New Roman"/>
              <w:i/>
              <w:iCs/>
              <w:noProof/>
              <w:color w:val="000000"/>
              <w:sz w:val="24"/>
              <w:szCs w:val="24"/>
              <w:lang w:eastAsia="ru-RU"/>
            </w:rPr>
            <w:fldChar w:fldCharType="end"/>
          </w:r>
          <w:r w:rsidRPr="00F33C71">
            <w:rPr>
              <w:rFonts w:ascii="Times New Roman" w:eastAsia="Times New Roman" w:hAnsi="Times New Roman" w:cs="Times New Roman"/>
              <w:b/>
              <w:bCs/>
              <w:i/>
              <w:iCs/>
              <w:noProof/>
              <w:color w:val="000000"/>
              <w:sz w:val="24"/>
              <w:szCs w:val="24"/>
              <w:lang w:eastAsia="ru-RU"/>
            </w:rPr>
            <w:fldChar w:fldCharType="end"/>
          </w:r>
        </w:p>
      </w:sdtContent>
    </w:sdt>
    <w:p w14:paraId="5D0AF745"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Приложение 1. Примерные рабочие программы профессиональных модулей 37</w:t>
      </w:r>
    </w:p>
    <w:p w14:paraId="08BD0C34"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Приложение 2. Примерные рабочие программы учебных дисциплин 113</w:t>
      </w:r>
    </w:p>
    <w:p w14:paraId="5789DD36"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Приложение 3. Примерное материально-техническое оснащение</w:t>
      </w:r>
    </w:p>
    <w:p w14:paraId="5EF854E8"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                          специальных помещений 270</w:t>
      </w:r>
    </w:p>
    <w:p w14:paraId="77DE1E85"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Приложение 4. Примерная программа государственной итоговой аттестации 325</w:t>
      </w:r>
    </w:p>
    <w:p w14:paraId="1F45D72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Cs/>
          <w:color w:val="000000"/>
          <w:sz w:val="24"/>
          <w:szCs w:val="24"/>
        </w:rPr>
        <w:t>Приложение 5. Примерная рабочая программа воспитания</w:t>
      </w:r>
      <w:bookmarkStart w:id="2" w:name="_Toc103593992"/>
      <w:bookmarkStart w:id="3" w:name="_Toc460855517"/>
      <w:bookmarkStart w:id="4" w:name="_Toc460939924"/>
      <w:bookmarkEnd w:id="1"/>
      <w:r w:rsidRPr="00F33C71">
        <w:rPr>
          <w:rFonts w:ascii="Times New Roman" w:eastAsia="Calibri" w:hAnsi="Times New Roman" w:cs="Times New Roman"/>
          <w:bCs/>
          <w:color w:val="000000"/>
          <w:sz w:val="24"/>
          <w:szCs w:val="24"/>
        </w:rPr>
        <w:t xml:space="preserve"> 331</w:t>
      </w:r>
      <w:r w:rsidRPr="00F33C71">
        <w:rPr>
          <w:rFonts w:ascii="Times New Roman" w:eastAsia="Calibri" w:hAnsi="Times New Roman" w:cs="Times New Roman"/>
          <w:color w:val="000000"/>
          <w:sz w:val="24"/>
          <w:szCs w:val="24"/>
        </w:rPr>
        <w:br w:type="page"/>
      </w:r>
    </w:p>
    <w:p w14:paraId="555B5F9C" w14:textId="77777777" w:rsidR="00F33C71" w:rsidRPr="00F33C71" w:rsidRDefault="00F33C71" w:rsidP="00F33C71">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5" w:name="_Toc207470674"/>
      <w:r w:rsidRPr="00F33C71">
        <w:rPr>
          <w:rFonts w:ascii="Times New Roman" w:eastAsia="Times New Roman" w:hAnsi="Times New Roman" w:cs="Times New Roman"/>
          <w:b/>
          <w:bCs/>
          <w:color w:val="000000"/>
          <w:kern w:val="36"/>
          <w:sz w:val="24"/>
          <w:szCs w:val="24"/>
          <w:lang w:eastAsia="ru-RU"/>
        </w:rPr>
        <w:lastRenderedPageBreak/>
        <w:t>Раздел 1. Общие положения</w:t>
      </w:r>
      <w:bookmarkEnd w:id="2"/>
      <w:bookmarkEnd w:id="5"/>
    </w:p>
    <w:p w14:paraId="2D6FD437" w14:textId="77777777" w:rsidR="00F33C71" w:rsidRPr="00F33C71" w:rsidRDefault="00F33C71" w:rsidP="00F33C71">
      <w:pPr>
        <w:spacing w:after="0" w:line="240" w:lineRule="auto"/>
        <w:ind w:firstLine="709"/>
        <w:outlineLvl w:val="0"/>
        <w:rPr>
          <w:rFonts w:ascii="Times New Roman" w:eastAsia="Times New Roman" w:hAnsi="Times New Roman" w:cs="Times New Roman"/>
          <w:b/>
          <w:bCs/>
          <w:color w:val="000000"/>
          <w:kern w:val="36"/>
          <w:sz w:val="24"/>
          <w:szCs w:val="24"/>
          <w:lang w:eastAsia="ru-RU"/>
        </w:rPr>
      </w:pPr>
    </w:p>
    <w:p w14:paraId="362D1514"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6" w:name="_Toc207470675"/>
      <w:r w:rsidRPr="00F33C71">
        <w:rPr>
          <w:rFonts w:ascii="Times New Roman" w:eastAsia="Segoe UI" w:hAnsi="Times New Roman" w:cs="Times New Roman"/>
          <w:color w:val="000000"/>
          <w:sz w:val="24"/>
          <w:szCs w:val="24"/>
          <w:lang w:eastAsia="ru-RU"/>
        </w:rPr>
        <w:t>1.1. Назначение примерной образовательной программы</w:t>
      </w:r>
      <w:bookmarkEnd w:id="6"/>
    </w:p>
    <w:p w14:paraId="7A8E6499" w14:textId="6613533B" w:rsidR="00F33C71" w:rsidRPr="00F33C71" w:rsidRDefault="00F33C71" w:rsidP="00F33C71">
      <w:pPr>
        <w:suppressAutoHyphens/>
        <w:spacing w:after="0" w:line="240" w:lineRule="auto"/>
        <w:ind w:firstLine="709"/>
        <w:contextualSpacing/>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Настоящая примерная образовательная программа среднего профессионального образования (далее – ПОП СПО) по </w:t>
      </w:r>
      <w:r w:rsidRPr="00F33C71">
        <w:rPr>
          <w:rFonts w:ascii="Times New Roman" w:eastAsia="Calibri" w:hAnsi="Times New Roman" w:cs="Times New Roman"/>
          <w:bCs/>
          <w:iCs/>
          <w:color w:val="000000"/>
          <w:sz w:val="24"/>
          <w:szCs w:val="24"/>
        </w:rPr>
        <w:t xml:space="preserve">специальности </w:t>
      </w:r>
      <w:r w:rsidRPr="00F33C71">
        <w:rPr>
          <w:rFonts w:ascii="Times New Roman" w:eastAsia="Calibri" w:hAnsi="Times New Roman" w:cs="Times New Roman"/>
          <w:bCs/>
          <w:color w:val="000000"/>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по </w:t>
      </w:r>
      <w:r w:rsidRPr="00F33C71">
        <w:rPr>
          <w:rFonts w:ascii="Times New Roman" w:eastAsia="Calibri" w:hAnsi="Times New Roman" w:cs="Times New Roman"/>
          <w:bCs/>
          <w:iCs/>
          <w:color w:val="000000"/>
          <w:sz w:val="24"/>
          <w:szCs w:val="24"/>
        </w:rPr>
        <w:t xml:space="preserve">специальности </w:t>
      </w:r>
      <w:r w:rsidRPr="00F33C71">
        <w:rPr>
          <w:rFonts w:ascii="Times New Roman" w:eastAsia="Times New Roman" w:hAnsi="Times New Roman" w:cs="Times New Roman"/>
          <w:color w:val="000000"/>
          <w:sz w:val="24"/>
          <w:szCs w:val="24"/>
        </w:rPr>
        <w:t>26.02.06 Эксплуатация судового электрооборудования и средств автоматики</w:t>
      </w:r>
      <w:r w:rsidRPr="00F33C71">
        <w:rPr>
          <w:rFonts w:ascii="Times New Roman" w:eastAsia="Calibri" w:hAnsi="Times New Roman" w:cs="Times New Roman"/>
          <w:bCs/>
          <w:iCs/>
          <w:color w:val="000000"/>
          <w:sz w:val="24"/>
          <w:szCs w:val="24"/>
        </w:rPr>
        <w:t xml:space="preserve">, </w:t>
      </w:r>
      <w:r w:rsidRPr="00F33C71">
        <w:rPr>
          <w:rFonts w:ascii="Times New Roman" w:eastAsia="Calibri" w:hAnsi="Times New Roman" w:cs="Times New Roman"/>
          <w:bCs/>
          <w:color w:val="000000"/>
          <w:sz w:val="24"/>
          <w:szCs w:val="24"/>
        </w:rPr>
        <w:t xml:space="preserve">утвержденным приказом </w:t>
      </w:r>
      <w:r w:rsidRPr="00F33C71">
        <w:rPr>
          <w:rFonts w:ascii="Times New Roman" w:eastAsia="Calibri" w:hAnsi="Times New Roman" w:cs="Times New Roman"/>
          <w:bCs/>
          <w:iCs/>
          <w:color w:val="000000"/>
          <w:sz w:val="24"/>
          <w:szCs w:val="24"/>
        </w:rPr>
        <w:t xml:space="preserve">Министерства просвещения Российской Федерации </w:t>
      </w:r>
      <w:r w:rsidRPr="00F33C71">
        <w:rPr>
          <w:rFonts w:ascii="Times New Roman" w:eastAsia="Calibri" w:hAnsi="Times New Roman" w:cs="Times New Roman"/>
          <w:bCs/>
          <w:color w:val="000000"/>
          <w:sz w:val="24"/>
          <w:szCs w:val="24"/>
        </w:rPr>
        <w:t xml:space="preserve">от </w:t>
      </w:r>
      <w:r w:rsidRPr="00F33C71">
        <w:rPr>
          <w:rFonts w:ascii="Times New Roman" w:eastAsia="Calibri" w:hAnsi="Times New Roman" w:cs="Times New Roman"/>
          <w:bCs/>
          <w:iCs/>
          <w:color w:val="000000"/>
          <w:sz w:val="24"/>
          <w:szCs w:val="24"/>
        </w:rPr>
        <w:t>13.12.2024</w:t>
      </w:r>
      <w:r w:rsidRPr="00F33C71">
        <w:rPr>
          <w:rFonts w:ascii="Times New Roman" w:eastAsia="Calibri" w:hAnsi="Times New Roman" w:cs="Times New Roman"/>
          <w:bCs/>
          <w:color w:val="000000"/>
          <w:sz w:val="24"/>
          <w:szCs w:val="24"/>
        </w:rPr>
        <w:t xml:space="preserve"> № 893 (далее – ФГОС СПО).</w:t>
      </w:r>
    </w:p>
    <w:p w14:paraId="43B63499"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ПОП СПО определяет рекомендованный объем и содержание среднего профессионального образования по </w:t>
      </w:r>
      <w:r w:rsidRPr="00F33C71">
        <w:rPr>
          <w:rFonts w:ascii="Times New Roman" w:eastAsia="Calibri" w:hAnsi="Times New Roman" w:cs="Times New Roman"/>
          <w:bCs/>
          <w:iCs/>
          <w:color w:val="000000"/>
          <w:sz w:val="24"/>
          <w:szCs w:val="24"/>
        </w:rPr>
        <w:t xml:space="preserve">специальности </w:t>
      </w:r>
      <w:r w:rsidRPr="00F33C71">
        <w:rPr>
          <w:rFonts w:ascii="Times New Roman" w:eastAsia="Times New Roman" w:hAnsi="Times New Roman" w:cs="Times New Roman"/>
          <w:color w:val="000000"/>
          <w:sz w:val="24"/>
          <w:szCs w:val="24"/>
        </w:rPr>
        <w:t>26.02.06 Эксплуатация судового электрооборудования и средств автоматики</w:t>
      </w:r>
      <w:r w:rsidRPr="00F33C71">
        <w:rPr>
          <w:rFonts w:ascii="Times New Roman" w:eastAsia="Calibri" w:hAnsi="Times New Roman" w:cs="Times New Roman"/>
          <w:bCs/>
          <w:color w:val="000000"/>
          <w:sz w:val="24"/>
          <w:szCs w:val="24"/>
        </w:rPr>
        <w:t>, планируемые результаты освоения образовательной программы, примерные условия реализации образовательной программы.</w:t>
      </w:r>
    </w:p>
    <w:p w14:paraId="400CA487"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4010ABCE" w14:textId="77777777" w:rsidR="00F33C71" w:rsidRPr="00F33C71" w:rsidRDefault="00F33C71" w:rsidP="00F33C71">
      <w:pPr>
        <w:widowControl w:val="0"/>
        <w:spacing w:after="0" w:line="240" w:lineRule="auto"/>
        <w:rPr>
          <w:rFonts w:ascii="Times New Roman" w:eastAsia="Times New Roman" w:hAnsi="Times New Roman" w:cs="Times New Roman"/>
          <w:color w:val="000000"/>
          <w:sz w:val="24"/>
          <w:szCs w:val="24"/>
          <w:lang w:eastAsia="nl-NL"/>
        </w:rPr>
      </w:pPr>
    </w:p>
    <w:p w14:paraId="5A9BD2BA"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7" w:name="_Toc207470676"/>
      <w:r w:rsidRPr="00F33C71">
        <w:rPr>
          <w:rFonts w:ascii="Times New Roman" w:eastAsia="Segoe UI" w:hAnsi="Times New Roman" w:cs="Times New Roman"/>
          <w:color w:val="000000"/>
          <w:sz w:val="24"/>
          <w:szCs w:val="24"/>
          <w:lang w:eastAsia="ru-RU"/>
        </w:rPr>
        <w:t>1.2. Нормативные документы.</w:t>
      </w:r>
      <w:bookmarkEnd w:id="7"/>
    </w:p>
    <w:p w14:paraId="26F0220F"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Федеральный закон от 29.12.2012 №273-ФЗ «Об образовании в Российской Федерации»;</w:t>
      </w:r>
    </w:p>
    <w:p w14:paraId="65574FEC" w14:textId="77777777" w:rsidR="00F33C71" w:rsidRPr="00F33C71" w:rsidRDefault="00F33C71" w:rsidP="00F33C71">
      <w:pPr>
        <w:spacing w:after="0" w:line="240" w:lineRule="auto"/>
        <w:ind w:firstLine="709"/>
        <w:jc w:val="both"/>
        <w:rPr>
          <w:rFonts w:ascii="Times New Roman" w:eastAsia="Calibri" w:hAnsi="Times New Roman" w:cs="Times New Roman"/>
          <w:bCs/>
          <w:color w:val="000000"/>
          <w:sz w:val="24"/>
          <w:szCs w:val="24"/>
        </w:rPr>
      </w:pPr>
      <w:bookmarkStart w:id="8" w:name="_Hlk84521878"/>
      <w:r w:rsidRPr="00F33C71">
        <w:rPr>
          <w:rFonts w:ascii="Times New Roman" w:eastAsia="Calibri" w:hAnsi="Times New Roman" w:cs="Times New Roman"/>
          <w:bCs/>
          <w:color w:val="000000"/>
          <w:sz w:val="24"/>
          <w:szCs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F33C71">
        <w:rPr>
          <w:rFonts w:ascii="Times New Roman" w:eastAsia="Calibri" w:hAnsi="Times New Roman" w:cs="Times New Roman"/>
          <w:bCs/>
          <w:color w:val="000000"/>
          <w:sz w:val="24"/>
          <w:szCs w:val="24"/>
        </w:rPr>
        <w:t>Минпросвещения</w:t>
      </w:r>
      <w:proofErr w:type="spellEnd"/>
      <w:r w:rsidRPr="00F33C71">
        <w:rPr>
          <w:rFonts w:ascii="Times New Roman" w:eastAsia="Calibri" w:hAnsi="Times New Roman" w:cs="Times New Roman"/>
          <w:bCs/>
          <w:color w:val="000000"/>
          <w:sz w:val="24"/>
          <w:szCs w:val="24"/>
        </w:rPr>
        <w:t xml:space="preserve"> России от 08.04.2021 № 153);</w:t>
      </w:r>
      <w:bookmarkEnd w:id="8"/>
    </w:p>
    <w:p w14:paraId="61A1EC98"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Федеральный государственный образовательный стандарт среднего профессионального образования по </w:t>
      </w:r>
      <w:r w:rsidRPr="00F33C71">
        <w:rPr>
          <w:rFonts w:ascii="Times New Roman" w:eastAsia="Times New Roman" w:hAnsi="Times New Roman" w:cs="Times New Roman"/>
          <w:color w:val="000000"/>
          <w:sz w:val="24"/>
          <w:szCs w:val="24"/>
        </w:rPr>
        <w:t>26.02.06 Эксплуатация судового электрооборудования и средств автоматики</w:t>
      </w:r>
      <w:r w:rsidRPr="00F33C71">
        <w:rPr>
          <w:rFonts w:ascii="Times New Roman" w:eastAsia="Calibri" w:hAnsi="Times New Roman" w:cs="Times New Roman"/>
          <w:bCs/>
          <w:color w:val="000000"/>
          <w:sz w:val="24"/>
          <w:szCs w:val="24"/>
        </w:rPr>
        <w:t xml:space="preserve"> (Приказ </w:t>
      </w:r>
      <w:proofErr w:type="spellStart"/>
      <w:r w:rsidRPr="00F33C71">
        <w:rPr>
          <w:rFonts w:ascii="Times New Roman" w:eastAsia="Calibri" w:hAnsi="Times New Roman" w:cs="Times New Roman"/>
          <w:bCs/>
          <w:color w:val="000000"/>
          <w:sz w:val="24"/>
          <w:szCs w:val="24"/>
        </w:rPr>
        <w:t>Минпросвещения</w:t>
      </w:r>
      <w:proofErr w:type="spellEnd"/>
      <w:r w:rsidRPr="00F33C71">
        <w:rPr>
          <w:rFonts w:ascii="Times New Roman" w:eastAsia="Calibri" w:hAnsi="Times New Roman" w:cs="Times New Roman"/>
          <w:bCs/>
          <w:color w:val="000000"/>
          <w:sz w:val="24"/>
          <w:szCs w:val="24"/>
        </w:rPr>
        <w:t xml:space="preserve"> России от </w:t>
      </w:r>
      <w:r w:rsidRPr="00F33C71">
        <w:rPr>
          <w:rFonts w:ascii="Times New Roman" w:eastAsia="Calibri" w:hAnsi="Times New Roman" w:cs="Times New Roman"/>
          <w:bCs/>
          <w:iCs/>
          <w:color w:val="000000"/>
          <w:sz w:val="24"/>
          <w:szCs w:val="24"/>
        </w:rPr>
        <w:t>13.12.2024 № 893</w:t>
      </w:r>
      <w:r w:rsidRPr="00F33C71">
        <w:rPr>
          <w:rFonts w:ascii="Times New Roman" w:eastAsia="Calibri" w:hAnsi="Times New Roman" w:cs="Times New Roman"/>
          <w:bCs/>
          <w:color w:val="000000"/>
          <w:sz w:val="24"/>
          <w:szCs w:val="24"/>
        </w:rPr>
        <w:t>);</w:t>
      </w:r>
    </w:p>
    <w:p w14:paraId="1BFE7796" w14:textId="77777777" w:rsidR="00F33C71" w:rsidRPr="00F33C71" w:rsidRDefault="00F33C71" w:rsidP="00F33C71">
      <w:pPr>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F33C71">
        <w:rPr>
          <w:rFonts w:ascii="Times New Roman" w:eastAsia="Calibri" w:hAnsi="Times New Roman" w:cs="Times New Roman"/>
          <w:bCs/>
          <w:color w:val="000000"/>
          <w:sz w:val="24"/>
          <w:szCs w:val="24"/>
        </w:rPr>
        <w:t>Минпросвещения</w:t>
      </w:r>
      <w:proofErr w:type="spellEnd"/>
      <w:r w:rsidRPr="00F33C71">
        <w:rPr>
          <w:rFonts w:ascii="Times New Roman" w:eastAsia="Calibri" w:hAnsi="Times New Roman" w:cs="Times New Roman"/>
          <w:bCs/>
          <w:color w:val="000000"/>
          <w:sz w:val="24"/>
          <w:szCs w:val="24"/>
        </w:rPr>
        <w:t xml:space="preserve"> России от 24.08.2022 № 762);</w:t>
      </w:r>
    </w:p>
    <w:p w14:paraId="0C3E6C58" w14:textId="77777777" w:rsidR="00F33C71" w:rsidRPr="00F33C71" w:rsidRDefault="00F33C71" w:rsidP="00F33C71">
      <w:pPr>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F33C71">
        <w:rPr>
          <w:rFonts w:ascii="Times New Roman" w:eastAsia="Calibri" w:hAnsi="Times New Roman" w:cs="Times New Roman"/>
          <w:bCs/>
          <w:color w:val="000000"/>
          <w:sz w:val="24"/>
          <w:szCs w:val="24"/>
        </w:rPr>
        <w:t>Минпросвещения</w:t>
      </w:r>
      <w:proofErr w:type="spellEnd"/>
      <w:r w:rsidRPr="00F33C71">
        <w:rPr>
          <w:rFonts w:ascii="Times New Roman" w:eastAsia="Calibri" w:hAnsi="Times New Roman" w:cs="Times New Roman"/>
          <w:bCs/>
          <w:color w:val="000000"/>
          <w:sz w:val="24"/>
          <w:szCs w:val="24"/>
        </w:rPr>
        <w:t xml:space="preserve"> России от 08.11.2021 № 800);</w:t>
      </w:r>
    </w:p>
    <w:p w14:paraId="51CF1DF2" w14:textId="77777777" w:rsidR="00F33C71" w:rsidRPr="00F33C71" w:rsidRDefault="00F33C71" w:rsidP="00F33C71">
      <w:pPr>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Положение о практической подготовке обучающихся (Приказ Минобрнауки России № 885, </w:t>
      </w:r>
      <w:proofErr w:type="spellStart"/>
      <w:r w:rsidRPr="00F33C71">
        <w:rPr>
          <w:rFonts w:ascii="Times New Roman" w:eastAsia="Calibri" w:hAnsi="Times New Roman" w:cs="Times New Roman"/>
          <w:bCs/>
          <w:color w:val="000000"/>
          <w:sz w:val="24"/>
          <w:szCs w:val="24"/>
        </w:rPr>
        <w:t>Минпросвещения</w:t>
      </w:r>
      <w:proofErr w:type="spellEnd"/>
      <w:r w:rsidRPr="00F33C71">
        <w:rPr>
          <w:rFonts w:ascii="Times New Roman" w:eastAsia="Calibri" w:hAnsi="Times New Roman" w:cs="Times New Roman"/>
          <w:bCs/>
          <w:color w:val="000000"/>
          <w:sz w:val="24"/>
          <w:szCs w:val="24"/>
        </w:rPr>
        <w:t xml:space="preserve"> России № 390 от 05.08.2020);</w:t>
      </w:r>
    </w:p>
    <w:p w14:paraId="11BCACAD"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Перечень профессий рабочих, должностей служащих, по которым осуществляется профессиональное обучение (Приказ </w:t>
      </w:r>
      <w:proofErr w:type="spellStart"/>
      <w:r w:rsidRPr="00F33C71">
        <w:rPr>
          <w:rFonts w:ascii="Times New Roman" w:eastAsia="Calibri" w:hAnsi="Times New Roman" w:cs="Times New Roman"/>
          <w:bCs/>
          <w:color w:val="000000"/>
          <w:sz w:val="24"/>
          <w:szCs w:val="24"/>
        </w:rPr>
        <w:t>Минпросвещения</w:t>
      </w:r>
      <w:proofErr w:type="spellEnd"/>
      <w:r w:rsidRPr="00F33C71">
        <w:rPr>
          <w:rFonts w:ascii="Times New Roman" w:eastAsia="Calibri" w:hAnsi="Times New Roman" w:cs="Times New Roman"/>
          <w:bCs/>
          <w:color w:val="000000"/>
          <w:sz w:val="24"/>
          <w:szCs w:val="24"/>
        </w:rPr>
        <w:t xml:space="preserve"> России от 14.07.2023 № 534);</w:t>
      </w:r>
    </w:p>
    <w:p w14:paraId="0E392192"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Приказ </w:t>
      </w:r>
      <w:proofErr w:type="spellStart"/>
      <w:r w:rsidRPr="00F33C71">
        <w:rPr>
          <w:rFonts w:ascii="Times New Roman" w:eastAsia="Calibri" w:hAnsi="Times New Roman" w:cs="Times New Roman"/>
          <w:bCs/>
          <w:color w:val="000000"/>
          <w:sz w:val="24"/>
          <w:szCs w:val="24"/>
        </w:rPr>
        <w:t>Минпросвещения</w:t>
      </w:r>
      <w:proofErr w:type="spellEnd"/>
      <w:r w:rsidRPr="00F33C71">
        <w:rPr>
          <w:rFonts w:ascii="Times New Roman" w:eastAsia="Calibri"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w:t>
      </w:r>
    </w:p>
    <w:p w14:paraId="40C9A4C6" w14:textId="6022715C" w:rsidR="00F33C71" w:rsidRDefault="00F33C71" w:rsidP="00F33C71">
      <w:pPr>
        <w:shd w:val="clear" w:color="auto" w:fill="FFFFFF"/>
        <w:suppressAutoHyphens/>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F33C71">
        <w:rPr>
          <w:rFonts w:ascii="Times New Roman" w:eastAsia="Calibri" w:hAnsi="Times New Roman" w:cs="Times New Roman"/>
          <w:color w:val="000000"/>
          <w:sz w:val="24"/>
          <w:szCs w:val="24"/>
        </w:rPr>
        <w:t>Минпросвещения</w:t>
      </w:r>
      <w:proofErr w:type="spellEnd"/>
      <w:r w:rsidRPr="00F33C71">
        <w:rPr>
          <w:rFonts w:ascii="Times New Roman" w:eastAsia="Calibri" w:hAnsi="Times New Roman" w:cs="Times New Roman"/>
          <w:color w:val="000000"/>
          <w:sz w:val="24"/>
          <w:szCs w:val="24"/>
        </w:rPr>
        <w:t xml:space="preserve"> России от 13.12.2023 </w:t>
      </w:r>
      <w:r w:rsidR="00823112">
        <w:rPr>
          <w:rFonts w:ascii="Times New Roman" w:eastAsia="Calibri" w:hAnsi="Times New Roman" w:cs="Times New Roman"/>
          <w:color w:val="000000"/>
          <w:sz w:val="24"/>
          <w:szCs w:val="24"/>
        </w:rPr>
        <w:t>№</w:t>
      </w:r>
      <w:r w:rsidRPr="00F33C71">
        <w:rPr>
          <w:rFonts w:ascii="Times New Roman" w:eastAsia="Calibri" w:hAnsi="Times New Roman" w:cs="Times New Roman"/>
          <w:color w:val="000000"/>
          <w:sz w:val="24"/>
          <w:szCs w:val="24"/>
        </w:rPr>
        <w:t xml:space="preserve"> 932)</w:t>
      </w:r>
      <w:r w:rsidR="00823112">
        <w:rPr>
          <w:rFonts w:ascii="Times New Roman" w:eastAsia="Calibri" w:hAnsi="Times New Roman" w:cs="Times New Roman"/>
          <w:color w:val="000000"/>
          <w:sz w:val="24"/>
          <w:szCs w:val="24"/>
        </w:rPr>
        <w:t>;</w:t>
      </w:r>
    </w:p>
    <w:p w14:paraId="2463CA57" w14:textId="5D9CDA10" w:rsidR="00823112" w:rsidRPr="00F33C71" w:rsidRDefault="00823112" w:rsidP="00F33C71">
      <w:pPr>
        <w:shd w:val="clear" w:color="auto" w:fill="FFFFFF"/>
        <w:suppressAutoHyphens/>
        <w:spacing w:after="0" w:line="240" w:lineRule="auto"/>
        <w:ind w:firstLine="709"/>
        <w:jc w:val="both"/>
        <w:rPr>
          <w:rFonts w:ascii="Times New Roman" w:eastAsia="Calibri" w:hAnsi="Times New Roman" w:cs="Times New Roman"/>
          <w:color w:val="000000"/>
          <w:sz w:val="24"/>
          <w:szCs w:val="24"/>
        </w:rPr>
      </w:pPr>
      <w:r w:rsidRPr="00823112">
        <w:rPr>
          <w:rFonts w:ascii="Times New Roman" w:eastAsia="Calibri" w:hAnsi="Times New Roman" w:cs="Times New Roman"/>
          <w:color w:val="000000"/>
          <w:sz w:val="24"/>
          <w:szCs w:val="24"/>
        </w:rPr>
        <w:t xml:space="preserve">Приказ Министерства труда и социальной защиты Российской Федерации от 15.06.2020 № 331н </w:t>
      </w:r>
      <w:r>
        <w:rPr>
          <w:rFonts w:ascii="Times New Roman" w:eastAsia="Calibri" w:hAnsi="Times New Roman" w:cs="Times New Roman"/>
          <w:color w:val="000000"/>
          <w:sz w:val="24"/>
          <w:szCs w:val="24"/>
        </w:rPr>
        <w:t>«</w:t>
      </w:r>
      <w:r w:rsidRPr="00823112">
        <w:rPr>
          <w:rFonts w:ascii="Times New Roman" w:eastAsia="Calibri" w:hAnsi="Times New Roman" w:cs="Times New Roman"/>
          <w:color w:val="000000"/>
          <w:sz w:val="24"/>
          <w:szCs w:val="24"/>
        </w:rPr>
        <w:t>Об утверждении профессионального стандарта</w:t>
      </w:r>
      <w:r>
        <w:rPr>
          <w:rFonts w:ascii="Times New Roman" w:eastAsia="Calibri" w:hAnsi="Times New Roman" w:cs="Times New Roman"/>
          <w:color w:val="000000"/>
          <w:sz w:val="24"/>
          <w:szCs w:val="24"/>
        </w:rPr>
        <w:t xml:space="preserve"> </w:t>
      </w:r>
      <w:r w:rsidRPr="00823112">
        <w:rPr>
          <w:rFonts w:ascii="Times New Roman" w:eastAsia="Calibri" w:hAnsi="Times New Roman" w:cs="Times New Roman"/>
          <w:color w:val="000000"/>
          <w:sz w:val="24"/>
          <w:szCs w:val="24"/>
        </w:rPr>
        <w:t xml:space="preserve">17.098 </w:t>
      </w:r>
      <w:r>
        <w:rPr>
          <w:rFonts w:ascii="Times New Roman" w:eastAsia="Calibri" w:hAnsi="Times New Roman" w:cs="Times New Roman"/>
          <w:color w:val="000000"/>
          <w:sz w:val="24"/>
          <w:szCs w:val="24"/>
        </w:rPr>
        <w:t>«</w:t>
      </w:r>
      <w:r w:rsidRPr="00823112">
        <w:rPr>
          <w:rFonts w:ascii="Times New Roman" w:eastAsia="Calibri" w:hAnsi="Times New Roman" w:cs="Times New Roman"/>
          <w:color w:val="000000"/>
          <w:sz w:val="24"/>
          <w:szCs w:val="24"/>
        </w:rPr>
        <w:t>Электромеханик судовой</w:t>
      </w:r>
      <w:r>
        <w:rPr>
          <w:rFonts w:ascii="Times New Roman" w:eastAsia="Calibri" w:hAnsi="Times New Roman" w:cs="Times New Roman"/>
          <w:color w:val="000000"/>
          <w:sz w:val="24"/>
          <w:szCs w:val="24"/>
        </w:rPr>
        <w:t>».</w:t>
      </w:r>
    </w:p>
    <w:p w14:paraId="12C30564" w14:textId="77777777" w:rsidR="00F33C71" w:rsidRPr="00F33C71" w:rsidRDefault="00F33C71" w:rsidP="00F33C71">
      <w:pPr>
        <w:shd w:val="clear" w:color="auto" w:fill="FFFFFF"/>
        <w:suppressAutoHyphens/>
        <w:spacing w:after="0" w:line="240" w:lineRule="auto"/>
        <w:ind w:firstLine="709"/>
        <w:jc w:val="both"/>
        <w:rPr>
          <w:rFonts w:ascii="Times New Roman" w:eastAsia="Calibri" w:hAnsi="Times New Roman" w:cs="Times New Roman"/>
          <w:bCs/>
          <w:color w:val="000000"/>
          <w:sz w:val="24"/>
          <w:szCs w:val="24"/>
        </w:rPr>
      </w:pPr>
    </w:p>
    <w:p w14:paraId="5EB28F6A"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9" w:name="_Toc207470677"/>
      <w:r w:rsidRPr="00F33C71">
        <w:rPr>
          <w:rFonts w:ascii="Times New Roman" w:eastAsia="Segoe UI" w:hAnsi="Times New Roman" w:cs="Times New Roman"/>
          <w:color w:val="000000"/>
          <w:sz w:val="24"/>
          <w:szCs w:val="24"/>
          <w:lang w:eastAsia="ru-RU"/>
        </w:rPr>
        <w:t>1.3. Перечень сокращений.</w:t>
      </w:r>
      <w:bookmarkEnd w:id="9"/>
    </w:p>
    <w:p w14:paraId="0334B74B"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ГИА – государственная итоговая аттестация;</w:t>
      </w:r>
    </w:p>
    <w:p w14:paraId="18686D4C"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iCs/>
          <w:color w:val="000000"/>
          <w:sz w:val="24"/>
          <w:szCs w:val="24"/>
        </w:rPr>
      </w:pPr>
      <w:r w:rsidRPr="00F33C71">
        <w:rPr>
          <w:rFonts w:ascii="Times New Roman" w:eastAsia="Times New Roman" w:hAnsi="Times New Roman" w:cs="Times New Roman"/>
          <w:iCs/>
          <w:color w:val="000000"/>
          <w:sz w:val="24"/>
          <w:szCs w:val="24"/>
        </w:rPr>
        <w:t>ДЭ – демонстрационный экзамен;</w:t>
      </w:r>
    </w:p>
    <w:p w14:paraId="7935C72A"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МДК – междисциплинарный курс;</w:t>
      </w:r>
    </w:p>
    <w:p w14:paraId="1F267CD6" w14:textId="77777777" w:rsidR="00F33C71" w:rsidRPr="00F33C71" w:rsidRDefault="00F33C71" w:rsidP="00F33C71">
      <w:pPr>
        <w:tabs>
          <w:tab w:val="left" w:pos="993"/>
        </w:tabs>
        <w:suppressAutoHyphens/>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 xml:space="preserve">ОК </w:t>
      </w:r>
      <w:r w:rsidRPr="00F33C71">
        <w:rPr>
          <w:rFonts w:ascii="Times New Roman" w:eastAsia="Calibri" w:hAnsi="Times New Roman" w:cs="Times New Roman"/>
          <w:bCs/>
          <w:color w:val="000000"/>
          <w:sz w:val="24"/>
          <w:szCs w:val="24"/>
        </w:rPr>
        <w:t xml:space="preserve">– </w:t>
      </w:r>
      <w:r w:rsidRPr="00F33C71">
        <w:rPr>
          <w:rFonts w:ascii="Times New Roman" w:eastAsia="Calibri" w:hAnsi="Times New Roman" w:cs="Times New Roman"/>
          <w:color w:val="000000"/>
          <w:sz w:val="24"/>
          <w:szCs w:val="24"/>
        </w:rPr>
        <w:t>общие компетенции;</w:t>
      </w:r>
    </w:p>
    <w:p w14:paraId="228FEAD8"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ОП – общепрофессиональный цикл;</w:t>
      </w:r>
    </w:p>
    <w:p w14:paraId="063136CA" w14:textId="77777777" w:rsidR="00F33C71" w:rsidRPr="00F33C71" w:rsidRDefault="00F33C71" w:rsidP="00F33C71">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ОТФ – обобщенная трудовая функция;</w:t>
      </w:r>
    </w:p>
    <w:p w14:paraId="290FA073"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ПА – промежуточная аттестация;</w:t>
      </w:r>
    </w:p>
    <w:p w14:paraId="578B370A" w14:textId="77777777" w:rsidR="00F33C71" w:rsidRPr="00F33C71" w:rsidRDefault="00F33C71" w:rsidP="00F33C71">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ПК – профессиональные компетенции;</w:t>
      </w:r>
    </w:p>
    <w:p w14:paraId="12CB5D9E"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ПМ – профессиональный модуль;</w:t>
      </w:r>
    </w:p>
    <w:p w14:paraId="1ED327DA"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color w:val="000000"/>
          <w:sz w:val="24"/>
          <w:szCs w:val="24"/>
        </w:rPr>
      </w:pPr>
      <w:proofErr w:type="spellStart"/>
      <w:r w:rsidRPr="00F33C71">
        <w:rPr>
          <w:rFonts w:ascii="Times New Roman" w:eastAsia="Times New Roman" w:hAnsi="Times New Roman" w:cs="Times New Roman"/>
          <w:color w:val="000000"/>
          <w:sz w:val="24"/>
          <w:szCs w:val="24"/>
        </w:rPr>
        <w:t>ПМн</w:t>
      </w:r>
      <w:proofErr w:type="spellEnd"/>
      <w:r w:rsidRPr="00F33C71">
        <w:rPr>
          <w:rFonts w:ascii="Times New Roman" w:eastAsia="Times New Roman" w:hAnsi="Times New Roman" w:cs="Times New Roman"/>
          <w:color w:val="000000"/>
          <w:sz w:val="24"/>
          <w:szCs w:val="24"/>
        </w:rPr>
        <w:t>–профессиональный модуль</w:t>
      </w:r>
      <w:r w:rsidR="00B164CA">
        <w:rPr>
          <w:rFonts w:ascii="Times New Roman" w:eastAsia="Times New Roman" w:hAnsi="Times New Roman" w:cs="Times New Roman"/>
          <w:color w:val="000000"/>
          <w:sz w:val="24"/>
          <w:szCs w:val="24"/>
        </w:rPr>
        <w:t xml:space="preserve"> </w:t>
      </w:r>
      <w:r w:rsidRPr="00F33C71">
        <w:rPr>
          <w:rFonts w:ascii="Times New Roman" w:eastAsia="Times New Roman" w:hAnsi="Times New Roman" w:cs="Times New Roman"/>
          <w:color w:val="000000"/>
          <w:sz w:val="24"/>
          <w:szCs w:val="24"/>
        </w:rPr>
        <w:t>по направленности;</w:t>
      </w:r>
    </w:p>
    <w:p w14:paraId="25ACAB8A" w14:textId="77777777" w:rsidR="00F33C71" w:rsidRPr="00F33C71" w:rsidRDefault="00F33C71" w:rsidP="00F33C71">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ПОП СПО – примерная образовательная программа СПО</w:t>
      </w:r>
    </w:p>
    <w:p w14:paraId="6C3DA2B3"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ПП – профессиональный цикл;</w:t>
      </w:r>
    </w:p>
    <w:p w14:paraId="13979781" w14:textId="77777777" w:rsidR="00F33C71" w:rsidRPr="00F33C71" w:rsidRDefault="00F33C71" w:rsidP="00F33C71">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ПС – профессиональный стандарт,</w:t>
      </w:r>
    </w:p>
    <w:p w14:paraId="399BE7B0" w14:textId="77777777" w:rsidR="00F33C71" w:rsidRPr="00F33C71" w:rsidRDefault="00F33C71" w:rsidP="00F33C71">
      <w:pPr>
        <w:tabs>
          <w:tab w:val="left" w:pos="993"/>
        </w:tabs>
        <w:spacing w:after="0" w:line="240" w:lineRule="auto"/>
        <w:ind w:firstLine="709"/>
        <w:jc w:val="both"/>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СГ – социально-гуманитарный цикл;</w:t>
      </w:r>
    </w:p>
    <w:p w14:paraId="2D140AC7" w14:textId="77777777" w:rsidR="00F33C71" w:rsidRPr="00F33C71" w:rsidRDefault="00F33C71" w:rsidP="00F33C71">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ТФ – трудовая функция;</w:t>
      </w:r>
    </w:p>
    <w:p w14:paraId="74EE44D7" w14:textId="77777777" w:rsidR="00F33C71" w:rsidRPr="00F33C71" w:rsidRDefault="00F33C71" w:rsidP="00F33C71">
      <w:pPr>
        <w:tabs>
          <w:tab w:val="left" w:pos="993"/>
        </w:tabs>
        <w:suppressAutoHyphens/>
        <w:spacing w:after="0" w:line="240" w:lineRule="auto"/>
        <w:ind w:firstLine="709"/>
        <w:jc w:val="both"/>
        <w:rPr>
          <w:rFonts w:ascii="Times New Roman" w:eastAsia="Calibri" w:hAnsi="Times New Roman" w:cs="Times New Roman"/>
          <w:bCs/>
          <w:color w:val="000000"/>
          <w:sz w:val="24"/>
          <w:szCs w:val="24"/>
        </w:rPr>
      </w:pPr>
      <w:bookmarkStart w:id="10" w:name="_Toc103593993"/>
      <w:r w:rsidRPr="00F33C71">
        <w:rPr>
          <w:rFonts w:ascii="Times New Roman" w:eastAsia="Calibri"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3D3D00F"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i/>
          <w:color w:val="000000"/>
          <w:sz w:val="24"/>
          <w:szCs w:val="24"/>
        </w:rPr>
      </w:pPr>
    </w:p>
    <w:p w14:paraId="1FE1B547" w14:textId="77777777" w:rsidR="00F33C71" w:rsidRPr="00F33C71" w:rsidRDefault="00F33C71" w:rsidP="00F33C71">
      <w:pPr>
        <w:spacing w:after="0" w:line="240" w:lineRule="auto"/>
        <w:ind w:firstLine="709"/>
        <w:jc w:val="both"/>
        <w:outlineLvl w:val="0"/>
        <w:rPr>
          <w:rFonts w:ascii="Times New Roman" w:eastAsia="Times New Roman" w:hAnsi="Times New Roman" w:cs="Times New Roman"/>
          <w:b/>
          <w:bCs/>
          <w:color w:val="000000"/>
          <w:kern w:val="36"/>
          <w:sz w:val="24"/>
          <w:szCs w:val="24"/>
          <w:lang w:eastAsia="ru-RU"/>
        </w:rPr>
      </w:pPr>
    </w:p>
    <w:p w14:paraId="30F438F0" w14:textId="77777777" w:rsidR="00F33C71" w:rsidRPr="00F33C71" w:rsidRDefault="00F33C71" w:rsidP="00F33C71">
      <w:pPr>
        <w:spacing w:after="0" w:line="240" w:lineRule="auto"/>
        <w:ind w:firstLine="709"/>
        <w:jc w:val="both"/>
        <w:outlineLvl w:val="0"/>
        <w:rPr>
          <w:rFonts w:ascii="Times New Roman" w:eastAsia="Times New Roman" w:hAnsi="Times New Roman" w:cs="Times New Roman"/>
          <w:b/>
          <w:bCs/>
          <w:color w:val="000000"/>
          <w:kern w:val="36"/>
          <w:sz w:val="24"/>
          <w:szCs w:val="24"/>
          <w:lang w:eastAsia="ru-RU"/>
        </w:rPr>
      </w:pPr>
      <w:bookmarkStart w:id="11" w:name="_Toc207470678"/>
      <w:r w:rsidRPr="00F33C71">
        <w:rPr>
          <w:rFonts w:ascii="Times New Roman" w:eastAsia="Times New Roman" w:hAnsi="Times New Roman" w:cs="Times New Roman"/>
          <w:b/>
          <w:bCs/>
          <w:color w:val="000000"/>
          <w:kern w:val="36"/>
          <w:sz w:val="24"/>
          <w:szCs w:val="24"/>
          <w:lang w:eastAsia="ru-RU"/>
        </w:rPr>
        <w:t>Раздел 2. Основные характеристики образовательной программы</w:t>
      </w:r>
      <w:bookmarkEnd w:id="10"/>
      <w:bookmarkEnd w:id="11"/>
    </w:p>
    <w:p w14:paraId="2439285B" w14:textId="77777777" w:rsidR="00F33C71" w:rsidRPr="00F33C71" w:rsidRDefault="00F33C71" w:rsidP="00F33C71">
      <w:pPr>
        <w:spacing w:after="0" w:line="240" w:lineRule="auto"/>
        <w:ind w:firstLine="709"/>
        <w:jc w:val="both"/>
        <w:outlineLvl w:val="0"/>
        <w:rPr>
          <w:rFonts w:ascii="Times New Roman" w:eastAsia="Times New Roman" w:hAnsi="Times New Roman" w:cs="Times New Roman"/>
          <w:b/>
          <w:bCs/>
          <w:color w:val="000000"/>
          <w:kern w:val="36"/>
          <w:sz w:val="24"/>
          <w:szCs w:val="24"/>
          <w:lang w:eastAsia="ru-RU"/>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F33C71" w:rsidRPr="00F33C71" w14:paraId="3A6EAEEA" w14:textId="77777777" w:rsidTr="00F33C71">
        <w:tc>
          <w:tcPr>
            <w:tcW w:w="3794" w:type="dxa"/>
            <w:shd w:val="clear" w:color="auto" w:fill="auto"/>
          </w:tcPr>
          <w:p w14:paraId="3FCDE461" w14:textId="77777777" w:rsidR="00F33C71" w:rsidRPr="00F33C71" w:rsidRDefault="00F33C71" w:rsidP="00F33C71">
            <w:pPr>
              <w:spacing w:after="0" w:line="240" w:lineRule="auto"/>
              <w:jc w:val="center"/>
              <w:rPr>
                <w:rFonts w:ascii="Times New Roman" w:eastAsia="DejaVu Sans" w:hAnsi="Times New Roman" w:cs="Times New Roman"/>
                <w:b/>
                <w:bCs/>
                <w:color w:val="000000"/>
                <w:sz w:val="24"/>
                <w:szCs w:val="24"/>
                <w:lang w:eastAsia="zh-CN" w:bidi="hi-IN"/>
              </w:rPr>
            </w:pPr>
            <w:r w:rsidRPr="00F33C71">
              <w:rPr>
                <w:rFonts w:ascii="Times New Roman" w:eastAsia="DejaVu Sans" w:hAnsi="Times New Roman" w:cs="Times New Roman"/>
                <w:b/>
                <w:bCs/>
                <w:color w:val="000000"/>
                <w:sz w:val="24"/>
                <w:szCs w:val="24"/>
                <w:lang w:eastAsia="zh-CN" w:bidi="hi-IN"/>
              </w:rPr>
              <w:t>Параметр</w:t>
            </w:r>
          </w:p>
        </w:tc>
        <w:tc>
          <w:tcPr>
            <w:tcW w:w="5812" w:type="dxa"/>
            <w:gridSpan w:val="2"/>
            <w:shd w:val="clear" w:color="auto" w:fill="auto"/>
          </w:tcPr>
          <w:p w14:paraId="58BF355A" w14:textId="77777777" w:rsidR="00F33C71" w:rsidRPr="00F33C71" w:rsidRDefault="00F33C71" w:rsidP="00F33C71">
            <w:pPr>
              <w:spacing w:after="0" w:line="240" w:lineRule="auto"/>
              <w:jc w:val="center"/>
              <w:rPr>
                <w:rFonts w:ascii="Times New Roman" w:eastAsia="DejaVu Sans" w:hAnsi="Times New Roman" w:cs="Times New Roman"/>
                <w:b/>
                <w:bCs/>
                <w:color w:val="000000"/>
                <w:sz w:val="24"/>
                <w:szCs w:val="24"/>
                <w:lang w:eastAsia="zh-CN" w:bidi="hi-IN"/>
              </w:rPr>
            </w:pPr>
            <w:r w:rsidRPr="00F33C71">
              <w:rPr>
                <w:rFonts w:ascii="Times New Roman" w:eastAsia="DejaVu Sans" w:hAnsi="Times New Roman" w:cs="Times New Roman"/>
                <w:b/>
                <w:bCs/>
                <w:color w:val="000000"/>
                <w:sz w:val="24"/>
                <w:szCs w:val="24"/>
                <w:lang w:eastAsia="zh-CN" w:bidi="hi-IN"/>
              </w:rPr>
              <w:t>Данные</w:t>
            </w:r>
          </w:p>
        </w:tc>
      </w:tr>
      <w:tr w:rsidR="00F33C71" w:rsidRPr="00F33C71" w14:paraId="37A5F88A" w14:textId="77777777" w:rsidTr="00F33C71">
        <w:tc>
          <w:tcPr>
            <w:tcW w:w="3794" w:type="dxa"/>
            <w:shd w:val="clear" w:color="auto" w:fill="auto"/>
          </w:tcPr>
          <w:p w14:paraId="43390C18"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Код и наименование профессии/специальности</w:t>
            </w:r>
          </w:p>
        </w:tc>
        <w:tc>
          <w:tcPr>
            <w:tcW w:w="5812" w:type="dxa"/>
            <w:gridSpan w:val="2"/>
            <w:shd w:val="clear" w:color="auto" w:fill="auto"/>
          </w:tcPr>
          <w:p w14:paraId="7E91BA53" w14:textId="77777777" w:rsidR="00F33C71" w:rsidRPr="00F33C71" w:rsidRDefault="00F33C71" w:rsidP="00F33C71">
            <w:pPr>
              <w:spacing w:after="0" w:line="240" w:lineRule="auto"/>
              <w:rPr>
                <w:rFonts w:ascii="Times New Roman" w:eastAsia="DejaVu Sans" w:hAnsi="Times New Roman" w:cs="Times New Roman"/>
                <w:iCs/>
                <w:color w:val="000000"/>
                <w:sz w:val="24"/>
                <w:szCs w:val="24"/>
                <w:lang w:eastAsia="zh-CN" w:bidi="hi-IN"/>
              </w:rPr>
            </w:pPr>
            <w:r w:rsidRPr="00F33C71">
              <w:rPr>
                <w:rFonts w:ascii="Times New Roman" w:eastAsia="Times New Roman" w:hAnsi="Times New Roman" w:cs="Times New Roman"/>
                <w:color w:val="000000"/>
                <w:sz w:val="24"/>
                <w:szCs w:val="24"/>
              </w:rPr>
              <w:t>26.02.06 Эксплуатация судового электрооборудования и средств автоматики</w:t>
            </w:r>
          </w:p>
        </w:tc>
      </w:tr>
      <w:tr w:rsidR="00F33C71" w:rsidRPr="00F33C71" w14:paraId="233654F8" w14:textId="77777777" w:rsidTr="00F33C71">
        <w:tc>
          <w:tcPr>
            <w:tcW w:w="3794" w:type="dxa"/>
            <w:shd w:val="clear" w:color="auto" w:fill="auto"/>
          </w:tcPr>
          <w:p w14:paraId="753C9FAB"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 xml:space="preserve">Реквизиты ФГОС СПО </w:t>
            </w:r>
          </w:p>
        </w:tc>
        <w:tc>
          <w:tcPr>
            <w:tcW w:w="5812" w:type="dxa"/>
            <w:gridSpan w:val="2"/>
            <w:shd w:val="clear" w:color="auto" w:fill="auto"/>
          </w:tcPr>
          <w:p w14:paraId="31C665A6" w14:textId="77777777" w:rsidR="00F33C71" w:rsidRPr="00F33C71" w:rsidRDefault="00F33C71" w:rsidP="00F33C71">
            <w:pPr>
              <w:spacing w:after="0" w:line="240" w:lineRule="auto"/>
              <w:rPr>
                <w:rFonts w:ascii="Times New Roman" w:eastAsia="DejaVu Sans" w:hAnsi="Times New Roman" w:cs="Times New Roman"/>
                <w:iCs/>
                <w:color w:val="000000"/>
                <w:sz w:val="24"/>
                <w:szCs w:val="24"/>
                <w:lang w:eastAsia="zh-CN" w:bidi="hi-IN"/>
              </w:rPr>
            </w:pPr>
            <w:r w:rsidRPr="00F33C71">
              <w:rPr>
                <w:rFonts w:ascii="Times New Roman" w:eastAsia="DejaVu Sans" w:hAnsi="Times New Roman" w:cs="Times New Roman"/>
                <w:iCs/>
                <w:color w:val="000000"/>
                <w:sz w:val="24"/>
                <w:szCs w:val="24"/>
                <w:lang w:eastAsia="zh-CN" w:bidi="hi-IN"/>
              </w:rPr>
              <w:t xml:space="preserve">Приказ </w:t>
            </w:r>
            <w:proofErr w:type="spellStart"/>
            <w:r w:rsidRPr="00F33C71">
              <w:rPr>
                <w:rFonts w:ascii="Times New Roman" w:eastAsia="DejaVu Sans" w:hAnsi="Times New Roman" w:cs="Times New Roman"/>
                <w:iCs/>
                <w:color w:val="000000"/>
                <w:sz w:val="24"/>
                <w:szCs w:val="24"/>
                <w:lang w:eastAsia="zh-CN" w:bidi="hi-IN"/>
              </w:rPr>
              <w:t>Минпросвещения</w:t>
            </w:r>
            <w:proofErr w:type="spellEnd"/>
            <w:r w:rsidRPr="00F33C71">
              <w:rPr>
                <w:rFonts w:ascii="Times New Roman" w:eastAsia="DejaVu Sans" w:hAnsi="Times New Roman" w:cs="Times New Roman"/>
                <w:iCs/>
                <w:color w:val="000000"/>
                <w:sz w:val="24"/>
                <w:szCs w:val="24"/>
                <w:lang w:eastAsia="zh-CN" w:bidi="hi-IN"/>
              </w:rPr>
              <w:t xml:space="preserve"> России от 13.12.2024 № 893</w:t>
            </w:r>
          </w:p>
        </w:tc>
      </w:tr>
      <w:tr w:rsidR="00F33C71" w:rsidRPr="00F33C71" w14:paraId="44784892" w14:textId="77777777" w:rsidTr="00F33C71">
        <w:tc>
          <w:tcPr>
            <w:tcW w:w="3794" w:type="dxa"/>
            <w:shd w:val="clear" w:color="auto" w:fill="auto"/>
          </w:tcPr>
          <w:p w14:paraId="76666264"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Нормативный срок реализации</w:t>
            </w:r>
          </w:p>
          <w:p w14:paraId="50D98E4A"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на базе ООО:</w:t>
            </w:r>
          </w:p>
          <w:p w14:paraId="45347F61"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на базе СОО:</w:t>
            </w:r>
          </w:p>
        </w:tc>
        <w:tc>
          <w:tcPr>
            <w:tcW w:w="5812" w:type="dxa"/>
            <w:gridSpan w:val="2"/>
            <w:shd w:val="clear" w:color="auto" w:fill="auto"/>
          </w:tcPr>
          <w:p w14:paraId="0A07858E"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p>
          <w:p w14:paraId="5D9B5FD7" w14:textId="77777777" w:rsidR="00F33C71" w:rsidRPr="00F33C71" w:rsidRDefault="00F33C71" w:rsidP="00F33C71">
            <w:pPr>
              <w:spacing w:after="0" w:line="240" w:lineRule="auto"/>
              <w:rPr>
                <w:rFonts w:ascii="Times New Roman" w:eastAsia="DejaVu Sans" w:hAnsi="Times New Roman" w:cs="Times New Roman"/>
                <w:iCs/>
                <w:color w:val="000000"/>
                <w:sz w:val="24"/>
                <w:szCs w:val="24"/>
                <w:lang w:eastAsia="zh-CN" w:bidi="hi-IN"/>
              </w:rPr>
            </w:pPr>
            <w:r w:rsidRPr="00F33C71">
              <w:rPr>
                <w:rFonts w:ascii="Times New Roman" w:eastAsia="DejaVu Sans" w:hAnsi="Times New Roman" w:cs="Times New Roman"/>
                <w:iCs/>
                <w:color w:val="000000"/>
                <w:sz w:val="24"/>
                <w:szCs w:val="24"/>
                <w:lang w:eastAsia="zh-CN" w:bidi="hi-IN"/>
              </w:rPr>
              <w:t xml:space="preserve">3 года 10 мес./5940 </w:t>
            </w:r>
            <w:proofErr w:type="spellStart"/>
            <w:r w:rsidRPr="00F33C71">
              <w:rPr>
                <w:rFonts w:ascii="Times New Roman" w:eastAsia="DejaVu Sans" w:hAnsi="Times New Roman" w:cs="Times New Roman"/>
                <w:iCs/>
                <w:color w:val="000000"/>
                <w:sz w:val="24"/>
                <w:szCs w:val="24"/>
                <w:lang w:eastAsia="zh-CN" w:bidi="hi-IN"/>
              </w:rPr>
              <w:t>ак.ч</w:t>
            </w:r>
            <w:proofErr w:type="spellEnd"/>
            <w:r w:rsidRPr="00F33C71">
              <w:rPr>
                <w:rFonts w:ascii="Times New Roman" w:eastAsia="DejaVu Sans" w:hAnsi="Times New Roman" w:cs="Times New Roman"/>
                <w:iCs/>
                <w:color w:val="000000"/>
                <w:sz w:val="24"/>
                <w:szCs w:val="24"/>
                <w:lang w:eastAsia="zh-CN" w:bidi="hi-IN"/>
              </w:rPr>
              <w:t>.</w:t>
            </w:r>
          </w:p>
          <w:p w14:paraId="2CB8B158"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iCs/>
                <w:color w:val="000000"/>
                <w:sz w:val="24"/>
                <w:szCs w:val="24"/>
                <w:lang w:eastAsia="zh-CN" w:bidi="hi-IN"/>
              </w:rPr>
              <w:t xml:space="preserve">2 год 10 мес./4464 </w:t>
            </w:r>
            <w:proofErr w:type="spellStart"/>
            <w:r w:rsidRPr="00F33C71">
              <w:rPr>
                <w:rFonts w:ascii="Times New Roman" w:eastAsia="DejaVu Sans" w:hAnsi="Times New Roman" w:cs="Times New Roman"/>
                <w:iCs/>
                <w:color w:val="000000"/>
                <w:sz w:val="24"/>
                <w:szCs w:val="24"/>
                <w:lang w:eastAsia="zh-CN" w:bidi="hi-IN"/>
              </w:rPr>
              <w:t>ак.ч</w:t>
            </w:r>
            <w:proofErr w:type="spellEnd"/>
            <w:r w:rsidRPr="00F33C71">
              <w:rPr>
                <w:rFonts w:ascii="Times New Roman" w:eastAsia="DejaVu Sans" w:hAnsi="Times New Roman" w:cs="Times New Roman"/>
                <w:iCs/>
                <w:color w:val="000000"/>
                <w:sz w:val="24"/>
                <w:szCs w:val="24"/>
                <w:lang w:eastAsia="zh-CN" w:bidi="hi-IN"/>
              </w:rPr>
              <w:t>.</w:t>
            </w:r>
          </w:p>
        </w:tc>
      </w:tr>
      <w:tr w:rsidR="00F33C71" w:rsidRPr="00F33C71" w14:paraId="7E521F1D" w14:textId="77777777" w:rsidTr="00F33C71">
        <w:tc>
          <w:tcPr>
            <w:tcW w:w="3794" w:type="dxa"/>
            <w:shd w:val="clear" w:color="auto" w:fill="auto"/>
          </w:tcPr>
          <w:p w14:paraId="5584ED71"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Форма обучения</w:t>
            </w:r>
          </w:p>
        </w:tc>
        <w:tc>
          <w:tcPr>
            <w:tcW w:w="5812" w:type="dxa"/>
            <w:gridSpan w:val="2"/>
            <w:shd w:val="clear" w:color="auto" w:fill="auto"/>
          </w:tcPr>
          <w:p w14:paraId="6795F12C"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Calibri" w:hAnsi="Times New Roman" w:cs="Times New Roman"/>
                <w:color w:val="000000"/>
                <w:sz w:val="24"/>
                <w:szCs w:val="24"/>
              </w:rPr>
              <w:t>очная, очно-</w:t>
            </w:r>
            <w:proofErr w:type="gramStart"/>
            <w:r w:rsidRPr="00F33C71">
              <w:rPr>
                <w:rFonts w:ascii="Times New Roman" w:eastAsia="Calibri" w:hAnsi="Times New Roman" w:cs="Times New Roman"/>
                <w:color w:val="000000"/>
                <w:sz w:val="24"/>
                <w:szCs w:val="24"/>
              </w:rPr>
              <w:t>заочная,  заочная</w:t>
            </w:r>
            <w:proofErr w:type="gramEnd"/>
            <w:r w:rsidRPr="00F33C71">
              <w:rPr>
                <w:rFonts w:ascii="Times New Roman" w:eastAsia="Calibri" w:hAnsi="Times New Roman" w:cs="Times New Roman"/>
                <w:color w:val="000000"/>
                <w:sz w:val="24"/>
                <w:szCs w:val="24"/>
              </w:rPr>
              <w:t xml:space="preserve"> </w:t>
            </w:r>
          </w:p>
        </w:tc>
      </w:tr>
      <w:tr w:rsidR="00F33C71" w:rsidRPr="00F33C71" w14:paraId="5642F4FC" w14:textId="77777777" w:rsidTr="00F33C71">
        <w:trPr>
          <w:trHeight w:val="117"/>
        </w:trPr>
        <w:tc>
          <w:tcPr>
            <w:tcW w:w="3794" w:type="dxa"/>
            <w:shd w:val="clear" w:color="auto" w:fill="auto"/>
          </w:tcPr>
          <w:p w14:paraId="2F809E96"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Квалификация выпускника</w:t>
            </w:r>
          </w:p>
        </w:tc>
        <w:tc>
          <w:tcPr>
            <w:tcW w:w="5812" w:type="dxa"/>
            <w:gridSpan w:val="2"/>
            <w:shd w:val="clear" w:color="auto" w:fill="auto"/>
          </w:tcPr>
          <w:p w14:paraId="7450AE7D" w14:textId="77777777" w:rsidR="00F33C71" w:rsidRPr="00F33C71" w:rsidRDefault="00F33C71" w:rsidP="00F33C71">
            <w:pPr>
              <w:spacing w:after="0" w:line="240" w:lineRule="auto"/>
              <w:jc w:val="both"/>
              <w:rPr>
                <w:rFonts w:ascii="Times New Roman" w:eastAsia="DejaVu Sans" w:hAnsi="Times New Roman" w:cs="Times New Roman"/>
                <w:iCs/>
                <w:color w:val="000000"/>
                <w:sz w:val="24"/>
                <w:szCs w:val="24"/>
                <w:lang w:eastAsia="zh-CN" w:bidi="hi-IN"/>
              </w:rPr>
            </w:pPr>
            <w:r w:rsidRPr="00F33C71">
              <w:rPr>
                <w:rFonts w:ascii="Times New Roman" w:eastAsia="Times New Roman" w:hAnsi="Times New Roman" w:cs="Times New Roman"/>
                <w:color w:val="000000"/>
                <w:sz w:val="24"/>
                <w:szCs w:val="24"/>
              </w:rPr>
              <w:t>техник-электромеханик</w:t>
            </w:r>
          </w:p>
        </w:tc>
      </w:tr>
      <w:tr w:rsidR="00F33C71" w:rsidRPr="00F33C71" w14:paraId="6097967A" w14:textId="77777777" w:rsidTr="00F33C71">
        <w:trPr>
          <w:trHeight w:val="1080"/>
        </w:trPr>
        <w:tc>
          <w:tcPr>
            <w:tcW w:w="3794" w:type="dxa"/>
            <w:shd w:val="clear" w:color="auto" w:fill="auto"/>
          </w:tcPr>
          <w:p w14:paraId="61BD3FE3"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Calibri" w:hAnsi="Times New Roman" w:cs="Times New Roman"/>
                <w:color w:val="000000"/>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3448C739" w14:textId="77777777" w:rsidR="00F33C71" w:rsidRPr="00F33C71" w:rsidRDefault="00F33C71" w:rsidP="00F33C71">
            <w:pPr>
              <w:tabs>
                <w:tab w:val="left" w:pos="1129"/>
              </w:tabs>
              <w:suppressAutoHyphens/>
              <w:spacing w:after="0"/>
              <w:jc w:val="both"/>
              <w:rPr>
                <w:rFonts w:ascii="Times New Roman" w:eastAsia="Calibri" w:hAnsi="Times New Roman" w:cs="Times New Roman"/>
                <w:color w:val="000000"/>
                <w:sz w:val="24"/>
                <w:szCs w:val="24"/>
              </w:rPr>
            </w:pPr>
            <w:r w:rsidRPr="00F33C71">
              <w:rPr>
                <w:rFonts w:ascii="Times New Roman" w:eastAsia="Times New Roman" w:hAnsi="Times New Roman" w:cs="Times New Roman"/>
                <w:bCs/>
                <w:color w:val="000000"/>
                <w:sz w:val="24"/>
                <w:szCs w:val="24"/>
                <w:lang w:eastAsia="ru-RU"/>
              </w:rPr>
              <w:t>17.098 Электромеханик судовой</w:t>
            </w:r>
          </w:p>
          <w:p w14:paraId="670FB4CA" w14:textId="77777777" w:rsidR="00F33C71" w:rsidRPr="00F33C71" w:rsidRDefault="00F33C71" w:rsidP="00F33C71">
            <w:pPr>
              <w:spacing w:after="0" w:line="240" w:lineRule="auto"/>
              <w:rPr>
                <w:rFonts w:ascii="Times New Roman" w:eastAsia="DejaVu Sans" w:hAnsi="Times New Roman" w:cs="Times New Roman"/>
                <w:iCs/>
                <w:color w:val="000000"/>
                <w:sz w:val="24"/>
                <w:szCs w:val="24"/>
                <w:lang w:eastAsia="zh-CN" w:bidi="hi-IN"/>
              </w:rPr>
            </w:pPr>
          </w:p>
        </w:tc>
      </w:tr>
      <w:tr w:rsidR="00F33C71" w:rsidRPr="00F33C71" w14:paraId="3B3ED7D3" w14:textId="77777777" w:rsidTr="00F33C71">
        <w:trPr>
          <w:trHeight w:val="801"/>
        </w:trPr>
        <w:tc>
          <w:tcPr>
            <w:tcW w:w="3794" w:type="dxa"/>
            <w:shd w:val="clear" w:color="auto" w:fill="auto"/>
          </w:tcPr>
          <w:p w14:paraId="3274B225" w14:textId="77777777" w:rsidR="00F33C71" w:rsidRPr="00F33C71" w:rsidRDefault="00F33C71" w:rsidP="00F33C71">
            <w:pPr>
              <w:spacing w:after="0" w:line="240" w:lineRule="auto"/>
              <w:rPr>
                <w:rFonts w:ascii="Times New Roman" w:eastAsia="Calibri" w:hAnsi="Times New Roman" w:cs="Times New Roman"/>
                <w:color w:val="000000"/>
                <w:sz w:val="24"/>
                <w:szCs w:val="24"/>
                <w:lang w:bidi="hi-IN"/>
              </w:rPr>
            </w:pPr>
            <w:r w:rsidRPr="00F33C71">
              <w:rPr>
                <w:rFonts w:ascii="Times New Roman" w:eastAsia="DejaVu Sans" w:hAnsi="Times New Roman" w:cs="Times New Roman"/>
                <w:color w:val="000000"/>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41E2F787" w14:textId="77777777" w:rsidR="00F33C71" w:rsidRPr="00F33C71" w:rsidRDefault="00B164CA" w:rsidP="00F33C71">
            <w:pPr>
              <w:spacing w:after="0" w:line="240" w:lineRule="auto"/>
              <w:rPr>
                <w:rFonts w:ascii="Times New Roman" w:eastAsia="DejaVu Sans" w:hAnsi="Times New Roman" w:cs="Times New Roman"/>
                <w:iCs/>
                <w:color w:val="000000"/>
                <w:sz w:val="24"/>
                <w:szCs w:val="24"/>
                <w:lang w:eastAsia="zh-CN" w:bidi="hi-IN"/>
              </w:rPr>
            </w:pPr>
            <w:r>
              <w:rPr>
                <w:rFonts w:ascii="Times New Roman" w:eastAsia="DejaVu Sans" w:hAnsi="Times New Roman" w:cs="Times New Roman"/>
                <w:iCs/>
                <w:color w:val="000000"/>
                <w:sz w:val="24"/>
                <w:szCs w:val="24"/>
                <w:lang w:eastAsia="zh-CN" w:bidi="hi-IN"/>
              </w:rPr>
              <w:t>В</w:t>
            </w:r>
            <w:r w:rsidR="00F33C71" w:rsidRPr="00F33C71">
              <w:rPr>
                <w:rFonts w:ascii="Times New Roman" w:eastAsia="DejaVu Sans" w:hAnsi="Times New Roman" w:cs="Times New Roman"/>
                <w:iCs/>
                <w:color w:val="000000"/>
                <w:sz w:val="24"/>
                <w:szCs w:val="24"/>
                <w:lang w:eastAsia="zh-CN" w:bidi="hi-IN"/>
              </w:rPr>
              <w:t>ыполнение работ по одной или нескольким професси</w:t>
            </w:r>
            <w:r>
              <w:rPr>
                <w:rFonts w:ascii="Times New Roman" w:eastAsia="DejaVu Sans" w:hAnsi="Times New Roman" w:cs="Times New Roman"/>
                <w:iCs/>
                <w:color w:val="000000"/>
                <w:sz w:val="24"/>
                <w:szCs w:val="24"/>
                <w:lang w:eastAsia="zh-CN" w:bidi="hi-IN"/>
              </w:rPr>
              <w:t>ям рабочих, должностям служащих</w:t>
            </w:r>
          </w:p>
        </w:tc>
      </w:tr>
      <w:tr w:rsidR="00F33C71" w:rsidRPr="00F33C71" w14:paraId="201C0131" w14:textId="77777777" w:rsidTr="00F33C71">
        <w:trPr>
          <w:trHeight w:val="238"/>
        </w:trPr>
        <w:tc>
          <w:tcPr>
            <w:tcW w:w="3794" w:type="dxa"/>
            <w:shd w:val="clear" w:color="auto" w:fill="auto"/>
          </w:tcPr>
          <w:p w14:paraId="74EA9510" w14:textId="77777777" w:rsidR="00F33C71" w:rsidRPr="00F33C71" w:rsidRDefault="00F33C71" w:rsidP="00F33C71">
            <w:pPr>
              <w:spacing w:after="0" w:line="240" w:lineRule="auto"/>
              <w:rPr>
                <w:rFonts w:ascii="Times New Roman" w:eastAsia="DejaVu Sans" w:hAnsi="Times New Roman" w:cs="Times New Roman"/>
                <w:b/>
                <w:bCs/>
                <w:color w:val="000000"/>
                <w:sz w:val="24"/>
                <w:szCs w:val="24"/>
                <w:lang w:eastAsia="zh-CN" w:bidi="hi-IN"/>
              </w:rPr>
            </w:pPr>
            <w:bookmarkStart w:id="12" w:name="_Toc103593995"/>
            <w:r w:rsidRPr="00F33C71">
              <w:rPr>
                <w:rFonts w:ascii="Times New Roman" w:eastAsia="DejaVu Sans" w:hAnsi="Times New Roman" w:cs="Times New Roman"/>
                <w:b/>
                <w:bCs/>
                <w:color w:val="000000"/>
                <w:sz w:val="24"/>
                <w:szCs w:val="24"/>
                <w:lang w:eastAsia="zh-CN" w:bidi="hi-IN"/>
              </w:rPr>
              <w:t>Структура образовательной программы</w:t>
            </w:r>
          </w:p>
        </w:tc>
        <w:tc>
          <w:tcPr>
            <w:tcW w:w="2864" w:type="dxa"/>
            <w:shd w:val="clear" w:color="auto" w:fill="auto"/>
          </w:tcPr>
          <w:p w14:paraId="666577BA" w14:textId="77777777" w:rsidR="00F33C71" w:rsidRPr="00F33C71" w:rsidRDefault="00F33C71" w:rsidP="00F33C71">
            <w:pPr>
              <w:spacing w:after="0" w:line="240" w:lineRule="auto"/>
              <w:jc w:val="center"/>
              <w:rPr>
                <w:rFonts w:ascii="Times New Roman" w:eastAsia="DejaVu Sans" w:hAnsi="Times New Roman" w:cs="Times New Roman"/>
                <w:b/>
                <w:bCs/>
                <w:color w:val="000000"/>
                <w:sz w:val="24"/>
                <w:szCs w:val="24"/>
                <w:lang w:eastAsia="zh-CN" w:bidi="hi-IN"/>
              </w:rPr>
            </w:pPr>
            <w:r w:rsidRPr="00F33C71">
              <w:rPr>
                <w:rFonts w:ascii="Times New Roman" w:eastAsia="DejaVu Sans" w:hAnsi="Times New Roman" w:cs="Times New Roman"/>
                <w:b/>
                <w:bCs/>
                <w:color w:val="000000"/>
                <w:sz w:val="24"/>
                <w:szCs w:val="24"/>
                <w:lang w:eastAsia="zh-CN" w:bidi="hi-IN"/>
              </w:rPr>
              <w:t xml:space="preserve">Объем, в </w:t>
            </w:r>
            <w:proofErr w:type="spellStart"/>
            <w:r w:rsidRPr="00F33C71">
              <w:rPr>
                <w:rFonts w:ascii="Times New Roman" w:eastAsia="DejaVu Sans" w:hAnsi="Times New Roman" w:cs="Times New Roman"/>
                <w:b/>
                <w:bCs/>
                <w:color w:val="000000"/>
                <w:sz w:val="24"/>
                <w:szCs w:val="24"/>
                <w:lang w:eastAsia="zh-CN" w:bidi="hi-IN"/>
              </w:rPr>
              <w:t>ак.ч</w:t>
            </w:r>
            <w:proofErr w:type="spellEnd"/>
            <w:r w:rsidRPr="00F33C71">
              <w:rPr>
                <w:rFonts w:ascii="Times New Roman" w:eastAsia="DejaVu Sans" w:hAnsi="Times New Roman" w:cs="Times New Roman"/>
                <w:b/>
                <w:bCs/>
                <w:color w:val="000000"/>
                <w:sz w:val="24"/>
                <w:szCs w:val="24"/>
                <w:lang w:eastAsia="zh-CN" w:bidi="hi-IN"/>
              </w:rPr>
              <w:t>.</w:t>
            </w:r>
          </w:p>
        </w:tc>
        <w:tc>
          <w:tcPr>
            <w:tcW w:w="2948" w:type="dxa"/>
            <w:shd w:val="clear" w:color="auto" w:fill="auto"/>
          </w:tcPr>
          <w:p w14:paraId="5DAF1095" w14:textId="77777777" w:rsidR="00F33C71" w:rsidRPr="00F33C71" w:rsidRDefault="00F33C71" w:rsidP="00F33C71">
            <w:pPr>
              <w:spacing w:after="0" w:line="240" w:lineRule="auto"/>
              <w:jc w:val="center"/>
              <w:rPr>
                <w:rFonts w:ascii="Times New Roman" w:eastAsia="DejaVu Sans" w:hAnsi="Times New Roman" w:cs="Times New Roman"/>
                <w:b/>
                <w:bCs/>
                <w:color w:val="000000"/>
                <w:sz w:val="24"/>
                <w:szCs w:val="24"/>
                <w:lang w:eastAsia="zh-CN" w:bidi="hi-IN"/>
              </w:rPr>
            </w:pPr>
            <w:r w:rsidRPr="00F33C71">
              <w:rPr>
                <w:rFonts w:ascii="Times New Roman" w:eastAsia="DejaVu Sans" w:hAnsi="Times New Roman" w:cs="Times New Roman"/>
                <w:b/>
                <w:bCs/>
                <w:color w:val="000000"/>
                <w:sz w:val="24"/>
                <w:szCs w:val="24"/>
                <w:lang w:eastAsia="zh-CN" w:bidi="hi-IN"/>
              </w:rPr>
              <w:t>в т.ч. в форме практической подготовки</w:t>
            </w:r>
          </w:p>
        </w:tc>
      </w:tr>
      <w:tr w:rsidR="00F33C71" w:rsidRPr="00F33C71" w14:paraId="32619B09" w14:textId="77777777" w:rsidTr="00F33C71">
        <w:trPr>
          <w:trHeight w:val="238"/>
        </w:trPr>
        <w:tc>
          <w:tcPr>
            <w:tcW w:w="3794" w:type="dxa"/>
            <w:shd w:val="clear" w:color="auto" w:fill="auto"/>
          </w:tcPr>
          <w:p w14:paraId="6D667F34"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Обязательная часть образовательной программы</w:t>
            </w:r>
          </w:p>
        </w:tc>
        <w:tc>
          <w:tcPr>
            <w:tcW w:w="2864" w:type="dxa"/>
            <w:shd w:val="clear" w:color="auto" w:fill="auto"/>
          </w:tcPr>
          <w:p w14:paraId="102AD5E5" w14:textId="77777777" w:rsidR="00F33C71" w:rsidRPr="00F33C71" w:rsidRDefault="00F33C71" w:rsidP="00F33C71">
            <w:pPr>
              <w:spacing w:after="0" w:line="240" w:lineRule="auto"/>
              <w:jc w:val="center"/>
              <w:rPr>
                <w:rFonts w:ascii="Times New Roman" w:eastAsia="DejaVu Sans" w:hAnsi="Times New Roman" w:cs="Times New Roman"/>
                <w:b/>
                <w:bCs/>
                <w:color w:val="000000"/>
                <w:sz w:val="24"/>
                <w:szCs w:val="24"/>
                <w:lang w:val="en-US" w:eastAsia="zh-CN" w:bidi="hi-IN"/>
              </w:rPr>
            </w:pPr>
            <w:r w:rsidRPr="00F33C71">
              <w:rPr>
                <w:rFonts w:ascii="Times New Roman" w:eastAsia="DejaVu Sans" w:hAnsi="Times New Roman" w:cs="Times New Roman"/>
                <w:b/>
                <w:bCs/>
                <w:color w:val="000000"/>
                <w:sz w:val="24"/>
                <w:szCs w:val="24"/>
                <w:lang w:val="en-US" w:eastAsia="zh-CN" w:bidi="hi-IN"/>
              </w:rPr>
              <w:t>2952</w:t>
            </w:r>
          </w:p>
        </w:tc>
        <w:tc>
          <w:tcPr>
            <w:tcW w:w="2948" w:type="dxa"/>
            <w:shd w:val="clear" w:color="auto" w:fill="auto"/>
          </w:tcPr>
          <w:p w14:paraId="565C6A29" w14:textId="77777777" w:rsidR="00F33C71" w:rsidRPr="00F33C71" w:rsidRDefault="00F5005E" w:rsidP="00F33C71">
            <w:pPr>
              <w:spacing w:after="0" w:line="240" w:lineRule="auto"/>
              <w:jc w:val="center"/>
              <w:rPr>
                <w:rFonts w:ascii="Times New Roman" w:eastAsia="DejaVu Sans" w:hAnsi="Times New Roman" w:cs="Times New Roman"/>
                <w:b/>
                <w:bCs/>
                <w:iCs/>
                <w:color w:val="000000"/>
                <w:sz w:val="24"/>
                <w:szCs w:val="24"/>
                <w:lang w:eastAsia="zh-CN" w:bidi="hi-IN"/>
              </w:rPr>
            </w:pPr>
            <w:r>
              <w:rPr>
                <w:rFonts w:ascii="Times New Roman" w:eastAsia="DejaVu Sans" w:hAnsi="Times New Roman" w:cs="Times New Roman"/>
                <w:b/>
                <w:bCs/>
                <w:iCs/>
                <w:color w:val="000000"/>
                <w:sz w:val="24"/>
                <w:szCs w:val="24"/>
                <w:lang w:eastAsia="zh-CN" w:bidi="hi-IN"/>
              </w:rPr>
              <w:t>1950</w:t>
            </w:r>
          </w:p>
        </w:tc>
      </w:tr>
      <w:tr w:rsidR="00F33C71" w:rsidRPr="00F33C71" w14:paraId="28C156B4" w14:textId="77777777" w:rsidTr="00F33C71">
        <w:trPr>
          <w:trHeight w:val="366"/>
        </w:trPr>
        <w:tc>
          <w:tcPr>
            <w:tcW w:w="3794" w:type="dxa"/>
            <w:shd w:val="clear" w:color="auto" w:fill="auto"/>
          </w:tcPr>
          <w:p w14:paraId="65857093"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социально-гуманитарный цикл</w:t>
            </w:r>
          </w:p>
        </w:tc>
        <w:tc>
          <w:tcPr>
            <w:tcW w:w="2864" w:type="dxa"/>
            <w:shd w:val="clear" w:color="auto" w:fill="auto"/>
          </w:tcPr>
          <w:p w14:paraId="4B3C9C1B"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val="en-US" w:eastAsia="zh-CN" w:bidi="hi-IN"/>
              </w:rPr>
            </w:pPr>
            <w:r w:rsidRPr="00F33C71">
              <w:rPr>
                <w:rFonts w:ascii="Times New Roman" w:eastAsia="DejaVu Sans" w:hAnsi="Times New Roman" w:cs="Times New Roman"/>
                <w:color w:val="000000"/>
                <w:sz w:val="24"/>
                <w:szCs w:val="24"/>
                <w:lang w:val="en-US" w:eastAsia="zh-CN" w:bidi="hi-IN"/>
              </w:rPr>
              <w:t>540</w:t>
            </w:r>
          </w:p>
        </w:tc>
        <w:tc>
          <w:tcPr>
            <w:tcW w:w="2948" w:type="dxa"/>
            <w:shd w:val="clear" w:color="auto" w:fill="auto"/>
          </w:tcPr>
          <w:p w14:paraId="6F3D9671" w14:textId="77777777" w:rsidR="00F33C71" w:rsidRPr="00F5005E" w:rsidRDefault="00F5005E" w:rsidP="00F33C71">
            <w:pPr>
              <w:spacing w:after="0" w:line="240" w:lineRule="auto"/>
              <w:jc w:val="center"/>
              <w:rPr>
                <w:rFonts w:ascii="Times New Roman" w:eastAsia="DejaVu Sans" w:hAnsi="Times New Roman" w:cs="Times New Roman"/>
                <w:color w:val="000000"/>
                <w:sz w:val="24"/>
                <w:szCs w:val="24"/>
                <w:lang w:eastAsia="zh-CN" w:bidi="hi-IN"/>
              </w:rPr>
            </w:pPr>
            <w:r>
              <w:rPr>
                <w:rFonts w:ascii="Times New Roman" w:eastAsia="DejaVu Sans" w:hAnsi="Times New Roman" w:cs="Times New Roman"/>
                <w:color w:val="000000"/>
                <w:sz w:val="24"/>
                <w:szCs w:val="24"/>
                <w:lang w:eastAsia="zh-CN" w:bidi="hi-IN"/>
              </w:rPr>
              <w:t>400</w:t>
            </w:r>
          </w:p>
        </w:tc>
      </w:tr>
      <w:tr w:rsidR="00F33C71" w:rsidRPr="00F33C71" w14:paraId="554F0E1A" w14:textId="77777777" w:rsidTr="00F33C71">
        <w:trPr>
          <w:trHeight w:val="374"/>
        </w:trPr>
        <w:tc>
          <w:tcPr>
            <w:tcW w:w="3794" w:type="dxa"/>
            <w:shd w:val="clear" w:color="auto" w:fill="auto"/>
          </w:tcPr>
          <w:p w14:paraId="1C27EF5D"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lastRenderedPageBreak/>
              <w:t>общепрофессиональный цикл</w:t>
            </w:r>
          </w:p>
        </w:tc>
        <w:tc>
          <w:tcPr>
            <w:tcW w:w="2864" w:type="dxa"/>
            <w:shd w:val="clear" w:color="auto" w:fill="auto"/>
          </w:tcPr>
          <w:p w14:paraId="43169090"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540</w:t>
            </w:r>
          </w:p>
        </w:tc>
        <w:tc>
          <w:tcPr>
            <w:tcW w:w="2948" w:type="dxa"/>
            <w:shd w:val="clear" w:color="auto" w:fill="auto"/>
          </w:tcPr>
          <w:p w14:paraId="53B4AC9E"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val="en-US" w:eastAsia="zh-CN" w:bidi="hi-IN"/>
              </w:rPr>
              <w:t>1</w:t>
            </w:r>
            <w:r w:rsidRPr="00F33C71">
              <w:rPr>
                <w:rFonts w:ascii="Times New Roman" w:eastAsia="DejaVu Sans" w:hAnsi="Times New Roman" w:cs="Times New Roman"/>
                <w:color w:val="000000"/>
                <w:sz w:val="24"/>
                <w:szCs w:val="24"/>
                <w:lang w:eastAsia="zh-CN" w:bidi="hi-IN"/>
              </w:rPr>
              <w:t>80</w:t>
            </w:r>
          </w:p>
        </w:tc>
      </w:tr>
      <w:tr w:rsidR="00F33C71" w:rsidRPr="00F33C71" w14:paraId="0F5D7B02" w14:textId="77777777" w:rsidTr="00F33C71">
        <w:trPr>
          <w:trHeight w:val="407"/>
        </w:trPr>
        <w:tc>
          <w:tcPr>
            <w:tcW w:w="3794" w:type="dxa"/>
            <w:shd w:val="clear" w:color="auto" w:fill="auto"/>
          </w:tcPr>
          <w:p w14:paraId="54DCDA14"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профессиональный цикл</w:t>
            </w:r>
          </w:p>
        </w:tc>
        <w:tc>
          <w:tcPr>
            <w:tcW w:w="2864" w:type="dxa"/>
            <w:shd w:val="clear" w:color="auto" w:fill="auto"/>
          </w:tcPr>
          <w:p w14:paraId="37A71AEA"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1872</w:t>
            </w:r>
          </w:p>
        </w:tc>
        <w:tc>
          <w:tcPr>
            <w:tcW w:w="2948" w:type="dxa"/>
            <w:shd w:val="clear" w:color="auto" w:fill="auto"/>
          </w:tcPr>
          <w:p w14:paraId="20C06132"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1370</w:t>
            </w:r>
          </w:p>
        </w:tc>
      </w:tr>
      <w:tr w:rsidR="00F33C71" w:rsidRPr="00F33C71" w14:paraId="0B73B632" w14:textId="77777777" w:rsidTr="00F33C71">
        <w:trPr>
          <w:trHeight w:val="983"/>
        </w:trPr>
        <w:tc>
          <w:tcPr>
            <w:tcW w:w="3794" w:type="dxa"/>
            <w:shd w:val="clear" w:color="auto" w:fill="auto"/>
          </w:tcPr>
          <w:p w14:paraId="1044A5EA"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в т.ч. практика:</w:t>
            </w:r>
          </w:p>
          <w:p w14:paraId="349DBF9A"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 учебная</w:t>
            </w:r>
          </w:p>
          <w:p w14:paraId="22CC3643"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 производственная</w:t>
            </w:r>
          </w:p>
        </w:tc>
        <w:tc>
          <w:tcPr>
            <w:tcW w:w="2864" w:type="dxa"/>
            <w:shd w:val="clear" w:color="auto" w:fill="auto"/>
          </w:tcPr>
          <w:p w14:paraId="0F4A6E7A"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val="en-US" w:eastAsia="zh-CN" w:bidi="hi-IN"/>
              </w:rPr>
            </w:pPr>
            <w:r w:rsidRPr="00F33C71">
              <w:rPr>
                <w:rFonts w:ascii="Times New Roman" w:eastAsia="DejaVu Sans" w:hAnsi="Times New Roman" w:cs="Times New Roman"/>
                <w:color w:val="000000"/>
                <w:sz w:val="24"/>
                <w:szCs w:val="24"/>
                <w:lang w:val="en-US" w:eastAsia="zh-CN" w:bidi="hi-IN"/>
              </w:rPr>
              <w:t>900</w:t>
            </w:r>
          </w:p>
          <w:p w14:paraId="357CF265" w14:textId="77777777" w:rsidR="00F33C71" w:rsidRPr="00F33C71" w:rsidRDefault="00F33C71" w:rsidP="00F33C71">
            <w:pPr>
              <w:spacing w:after="0" w:line="240" w:lineRule="auto"/>
              <w:jc w:val="center"/>
              <w:rPr>
                <w:rFonts w:ascii="Times New Roman" w:eastAsia="DejaVu Sans" w:hAnsi="Times New Roman" w:cs="Times New Roman"/>
                <w:i/>
                <w:iCs/>
                <w:color w:val="000000"/>
                <w:sz w:val="24"/>
                <w:szCs w:val="24"/>
                <w:lang w:eastAsia="zh-CN" w:bidi="hi-IN"/>
              </w:rPr>
            </w:pPr>
            <w:r w:rsidRPr="00F33C71">
              <w:rPr>
                <w:rFonts w:ascii="Times New Roman" w:eastAsia="DejaVu Sans" w:hAnsi="Times New Roman" w:cs="Times New Roman"/>
                <w:i/>
                <w:iCs/>
                <w:color w:val="000000"/>
                <w:sz w:val="24"/>
                <w:szCs w:val="24"/>
                <w:lang w:eastAsia="zh-CN" w:bidi="hi-IN"/>
              </w:rPr>
              <w:t>108</w:t>
            </w:r>
          </w:p>
          <w:p w14:paraId="156BEFC0"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i/>
                <w:iCs/>
                <w:color w:val="000000"/>
                <w:sz w:val="24"/>
                <w:szCs w:val="24"/>
                <w:lang w:eastAsia="zh-CN" w:bidi="hi-IN"/>
              </w:rPr>
              <w:t>792</w:t>
            </w:r>
          </w:p>
        </w:tc>
        <w:tc>
          <w:tcPr>
            <w:tcW w:w="2948" w:type="dxa"/>
            <w:shd w:val="clear" w:color="auto" w:fill="auto"/>
          </w:tcPr>
          <w:p w14:paraId="68D9512B"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val="en-US" w:eastAsia="zh-CN" w:bidi="hi-IN"/>
              </w:rPr>
            </w:pPr>
            <w:r w:rsidRPr="00F33C71">
              <w:rPr>
                <w:rFonts w:ascii="Times New Roman" w:eastAsia="DejaVu Sans" w:hAnsi="Times New Roman" w:cs="Times New Roman"/>
                <w:color w:val="000000"/>
                <w:sz w:val="24"/>
                <w:szCs w:val="24"/>
                <w:lang w:val="en-US" w:eastAsia="zh-CN" w:bidi="hi-IN"/>
              </w:rPr>
              <w:t>900</w:t>
            </w:r>
          </w:p>
          <w:p w14:paraId="740BD634" w14:textId="77777777" w:rsidR="00F33C71" w:rsidRPr="00F33C71" w:rsidRDefault="00F33C71" w:rsidP="00F33C71">
            <w:pPr>
              <w:spacing w:after="0" w:line="240" w:lineRule="auto"/>
              <w:jc w:val="center"/>
              <w:rPr>
                <w:rFonts w:ascii="Times New Roman" w:eastAsia="DejaVu Sans" w:hAnsi="Times New Roman" w:cs="Times New Roman"/>
                <w:i/>
                <w:iCs/>
                <w:color w:val="000000"/>
                <w:sz w:val="24"/>
                <w:szCs w:val="24"/>
                <w:lang w:eastAsia="zh-CN" w:bidi="hi-IN"/>
              </w:rPr>
            </w:pPr>
            <w:r w:rsidRPr="00F33C71">
              <w:rPr>
                <w:rFonts w:ascii="Times New Roman" w:eastAsia="DejaVu Sans" w:hAnsi="Times New Roman" w:cs="Times New Roman"/>
                <w:i/>
                <w:iCs/>
                <w:color w:val="000000"/>
                <w:sz w:val="24"/>
                <w:szCs w:val="24"/>
                <w:lang w:eastAsia="zh-CN" w:bidi="hi-IN"/>
              </w:rPr>
              <w:t>108</w:t>
            </w:r>
          </w:p>
          <w:p w14:paraId="05258533" w14:textId="77777777" w:rsidR="00F33C71" w:rsidRPr="00F33C71" w:rsidRDefault="00F33C71" w:rsidP="00F33C71">
            <w:pPr>
              <w:spacing w:after="0" w:line="240" w:lineRule="auto"/>
              <w:jc w:val="center"/>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i/>
                <w:iCs/>
                <w:color w:val="000000"/>
                <w:sz w:val="24"/>
                <w:szCs w:val="24"/>
                <w:lang w:eastAsia="zh-CN" w:bidi="hi-IN"/>
              </w:rPr>
              <w:t>792</w:t>
            </w:r>
          </w:p>
        </w:tc>
      </w:tr>
      <w:tr w:rsidR="00F33C71" w:rsidRPr="00F33C71" w14:paraId="49F7A054" w14:textId="77777777" w:rsidTr="00F33C71">
        <w:trPr>
          <w:trHeight w:val="190"/>
        </w:trPr>
        <w:tc>
          <w:tcPr>
            <w:tcW w:w="3794" w:type="dxa"/>
            <w:shd w:val="clear" w:color="auto" w:fill="auto"/>
          </w:tcPr>
          <w:p w14:paraId="71214645"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Вариативная часть образовательной программы</w:t>
            </w:r>
          </w:p>
        </w:tc>
        <w:tc>
          <w:tcPr>
            <w:tcW w:w="2864" w:type="dxa"/>
            <w:shd w:val="clear" w:color="auto" w:fill="auto"/>
          </w:tcPr>
          <w:p w14:paraId="2491C86B" w14:textId="77777777" w:rsidR="00F33C71" w:rsidRPr="00F33C71" w:rsidRDefault="00F33C71" w:rsidP="00F33C71">
            <w:pPr>
              <w:spacing w:after="0" w:line="240" w:lineRule="auto"/>
              <w:jc w:val="center"/>
              <w:rPr>
                <w:rFonts w:ascii="Times New Roman" w:eastAsia="DejaVu Sans" w:hAnsi="Times New Roman" w:cs="Times New Roman"/>
                <w:b/>
                <w:bCs/>
                <w:color w:val="000000"/>
                <w:sz w:val="24"/>
                <w:szCs w:val="24"/>
                <w:lang w:val="en-US" w:eastAsia="zh-CN" w:bidi="hi-IN"/>
              </w:rPr>
            </w:pPr>
            <w:r w:rsidRPr="00F33C71">
              <w:rPr>
                <w:rFonts w:ascii="Times New Roman" w:eastAsia="DejaVu Sans" w:hAnsi="Times New Roman" w:cs="Times New Roman"/>
                <w:b/>
                <w:bCs/>
                <w:color w:val="000000"/>
                <w:sz w:val="24"/>
                <w:szCs w:val="24"/>
                <w:lang w:val="en-US" w:eastAsia="zh-CN" w:bidi="hi-IN"/>
              </w:rPr>
              <w:t>1296</w:t>
            </w:r>
          </w:p>
        </w:tc>
        <w:tc>
          <w:tcPr>
            <w:tcW w:w="2948" w:type="dxa"/>
            <w:shd w:val="clear" w:color="auto" w:fill="auto"/>
          </w:tcPr>
          <w:p w14:paraId="07C27463" w14:textId="77777777" w:rsidR="00F33C71" w:rsidRPr="00B164CA" w:rsidRDefault="00B164CA" w:rsidP="00F33C71">
            <w:pPr>
              <w:spacing w:after="0" w:line="240" w:lineRule="auto"/>
              <w:jc w:val="center"/>
              <w:rPr>
                <w:rFonts w:ascii="Times New Roman" w:eastAsia="DejaVu Sans" w:hAnsi="Times New Roman" w:cs="Times New Roman"/>
                <w:b/>
                <w:iCs/>
                <w:color w:val="000000"/>
                <w:sz w:val="24"/>
                <w:szCs w:val="24"/>
                <w:lang w:eastAsia="zh-CN" w:bidi="hi-IN"/>
              </w:rPr>
            </w:pPr>
            <w:r w:rsidRPr="00B164CA">
              <w:rPr>
                <w:rFonts w:ascii="Times New Roman" w:eastAsia="DejaVu Sans" w:hAnsi="Times New Roman" w:cs="Times New Roman"/>
                <w:b/>
                <w:iCs/>
                <w:color w:val="000000"/>
                <w:sz w:val="24"/>
                <w:szCs w:val="24"/>
                <w:lang w:eastAsia="zh-CN" w:bidi="hi-IN"/>
              </w:rPr>
              <w:t>ХХХ</w:t>
            </w:r>
          </w:p>
        </w:tc>
      </w:tr>
      <w:tr w:rsidR="00F33C71" w:rsidRPr="00F33C71" w14:paraId="20FE2574" w14:textId="77777777" w:rsidTr="00F33C71">
        <w:trPr>
          <w:trHeight w:val="190"/>
        </w:trPr>
        <w:tc>
          <w:tcPr>
            <w:tcW w:w="3794" w:type="dxa"/>
            <w:shd w:val="clear" w:color="auto" w:fill="auto"/>
          </w:tcPr>
          <w:p w14:paraId="3BCE905B" w14:textId="77777777" w:rsidR="00F33C71" w:rsidRPr="00F33C71" w:rsidRDefault="00F33C71" w:rsidP="00F33C71">
            <w:pPr>
              <w:spacing w:after="0" w:line="240" w:lineRule="auto"/>
              <w:rPr>
                <w:rFonts w:ascii="Times New Roman" w:eastAsia="DejaVu Sans" w:hAnsi="Times New Roman" w:cs="Times New Roman"/>
                <w:i/>
                <w:iCs/>
                <w:color w:val="000000"/>
                <w:sz w:val="24"/>
                <w:szCs w:val="24"/>
                <w:lang w:eastAsia="zh-CN" w:bidi="hi-IN"/>
              </w:rPr>
            </w:pPr>
            <w:r w:rsidRPr="00F33C71">
              <w:rPr>
                <w:rFonts w:ascii="Times New Roman" w:eastAsia="DejaVu Sans" w:hAnsi="Times New Roman" w:cs="Times New Roman"/>
                <w:color w:val="000000"/>
                <w:sz w:val="24"/>
                <w:szCs w:val="24"/>
                <w:lang w:eastAsia="zh-CN" w:bidi="hi-IN"/>
              </w:rPr>
              <w:t xml:space="preserve">ГИА в форме </w:t>
            </w:r>
            <w:r w:rsidR="00B164CA" w:rsidRPr="00B164CA">
              <w:rPr>
                <w:rFonts w:ascii="Times New Roman" w:eastAsia="DejaVu Sans" w:hAnsi="Times New Roman" w:cs="Times New Roman"/>
                <w:i/>
                <w:iCs/>
                <w:color w:val="000000"/>
                <w:sz w:val="24"/>
                <w:szCs w:val="24"/>
                <w:lang w:eastAsia="zh-CN" w:bidi="hi-IN"/>
              </w:rPr>
              <w:t>государственного экзамена и (или) защиты дипломного проекта (работы)</w:t>
            </w:r>
          </w:p>
        </w:tc>
        <w:tc>
          <w:tcPr>
            <w:tcW w:w="2864" w:type="dxa"/>
            <w:shd w:val="clear" w:color="auto" w:fill="auto"/>
          </w:tcPr>
          <w:p w14:paraId="7E84C4BA" w14:textId="77777777" w:rsidR="00F33C71" w:rsidRPr="00F33C71" w:rsidRDefault="00F33C71" w:rsidP="00F33C71">
            <w:pPr>
              <w:spacing w:after="0" w:line="240" w:lineRule="auto"/>
              <w:jc w:val="center"/>
              <w:rPr>
                <w:rFonts w:ascii="Times New Roman" w:eastAsia="DejaVu Sans" w:hAnsi="Times New Roman" w:cs="Times New Roman"/>
                <w:b/>
                <w:bCs/>
                <w:color w:val="000000"/>
                <w:sz w:val="24"/>
                <w:szCs w:val="24"/>
                <w:lang w:val="en-US" w:eastAsia="zh-CN" w:bidi="hi-IN"/>
              </w:rPr>
            </w:pPr>
            <w:r w:rsidRPr="00F33C71">
              <w:rPr>
                <w:rFonts w:ascii="Times New Roman" w:eastAsia="DejaVu Sans" w:hAnsi="Times New Roman" w:cs="Times New Roman"/>
                <w:b/>
                <w:bCs/>
                <w:color w:val="000000"/>
                <w:sz w:val="24"/>
                <w:szCs w:val="24"/>
                <w:lang w:val="en-US" w:eastAsia="zh-CN" w:bidi="hi-IN"/>
              </w:rPr>
              <w:t>216</w:t>
            </w:r>
          </w:p>
        </w:tc>
        <w:tc>
          <w:tcPr>
            <w:tcW w:w="2948" w:type="dxa"/>
            <w:shd w:val="clear" w:color="auto" w:fill="auto"/>
          </w:tcPr>
          <w:p w14:paraId="467C1353" w14:textId="77777777" w:rsidR="00F33C71" w:rsidRPr="00F33C71" w:rsidRDefault="00F33C71" w:rsidP="00F33C71">
            <w:pPr>
              <w:spacing w:after="0" w:line="240" w:lineRule="auto"/>
              <w:jc w:val="center"/>
              <w:rPr>
                <w:rFonts w:ascii="Times New Roman" w:eastAsia="DejaVu Sans" w:hAnsi="Times New Roman" w:cs="Times New Roman"/>
                <w:i/>
                <w:iCs/>
                <w:color w:val="000000"/>
                <w:sz w:val="24"/>
                <w:szCs w:val="24"/>
                <w:lang w:eastAsia="zh-CN" w:bidi="hi-IN"/>
              </w:rPr>
            </w:pPr>
          </w:p>
        </w:tc>
      </w:tr>
      <w:tr w:rsidR="00F33C71" w:rsidRPr="00F33C71" w14:paraId="478EF13D" w14:textId="77777777" w:rsidTr="00F33C71">
        <w:trPr>
          <w:trHeight w:val="190"/>
        </w:trPr>
        <w:tc>
          <w:tcPr>
            <w:tcW w:w="3794" w:type="dxa"/>
            <w:shd w:val="clear" w:color="auto" w:fill="auto"/>
          </w:tcPr>
          <w:p w14:paraId="50EFA5DC" w14:textId="77777777" w:rsidR="00F33C71" w:rsidRPr="00F33C71" w:rsidRDefault="00F33C71" w:rsidP="00F33C71">
            <w:pPr>
              <w:spacing w:after="0" w:line="240" w:lineRule="auto"/>
              <w:rPr>
                <w:rFonts w:ascii="Times New Roman" w:eastAsia="DejaVu Sans" w:hAnsi="Times New Roman" w:cs="Times New Roman"/>
                <w:color w:val="000000"/>
                <w:sz w:val="24"/>
                <w:szCs w:val="24"/>
                <w:lang w:eastAsia="zh-CN" w:bidi="hi-IN"/>
              </w:rPr>
            </w:pPr>
            <w:r w:rsidRPr="00F33C71">
              <w:rPr>
                <w:rFonts w:ascii="Times New Roman" w:eastAsia="DejaVu Sans" w:hAnsi="Times New Roman" w:cs="Times New Roman"/>
                <w:color w:val="000000"/>
                <w:sz w:val="24"/>
                <w:szCs w:val="24"/>
                <w:lang w:eastAsia="zh-CN" w:bidi="hi-IN"/>
              </w:rPr>
              <w:t>Всего</w:t>
            </w:r>
          </w:p>
        </w:tc>
        <w:tc>
          <w:tcPr>
            <w:tcW w:w="2864" w:type="dxa"/>
            <w:shd w:val="clear" w:color="auto" w:fill="auto"/>
          </w:tcPr>
          <w:p w14:paraId="14BAD725" w14:textId="77777777" w:rsidR="00F33C71" w:rsidRPr="00F33C71" w:rsidRDefault="00F33C71" w:rsidP="00F33C71">
            <w:pPr>
              <w:spacing w:after="0" w:line="240" w:lineRule="auto"/>
              <w:jc w:val="center"/>
              <w:rPr>
                <w:rFonts w:ascii="Times New Roman" w:eastAsia="DejaVu Sans" w:hAnsi="Times New Roman" w:cs="Times New Roman"/>
                <w:b/>
                <w:bCs/>
                <w:color w:val="000000"/>
                <w:sz w:val="24"/>
                <w:szCs w:val="24"/>
                <w:lang w:val="en-US" w:eastAsia="zh-CN" w:bidi="hi-IN"/>
              </w:rPr>
            </w:pPr>
            <w:r w:rsidRPr="00F33C71">
              <w:rPr>
                <w:rFonts w:ascii="Times New Roman" w:eastAsia="DejaVu Sans" w:hAnsi="Times New Roman" w:cs="Times New Roman"/>
                <w:b/>
                <w:bCs/>
                <w:color w:val="000000"/>
                <w:sz w:val="24"/>
                <w:szCs w:val="24"/>
                <w:lang w:val="en-US" w:eastAsia="zh-CN" w:bidi="hi-IN"/>
              </w:rPr>
              <w:t>4464</w:t>
            </w:r>
          </w:p>
        </w:tc>
        <w:tc>
          <w:tcPr>
            <w:tcW w:w="2948" w:type="dxa"/>
            <w:shd w:val="clear" w:color="auto" w:fill="auto"/>
          </w:tcPr>
          <w:p w14:paraId="5EDC6155" w14:textId="77777777" w:rsidR="00F33C71" w:rsidRPr="00F33C71" w:rsidRDefault="00B164CA" w:rsidP="00F33C71">
            <w:pPr>
              <w:spacing w:after="0" w:line="240" w:lineRule="auto"/>
              <w:jc w:val="center"/>
              <w:rPr>
                <w:rFonts w:ascii="Times New Roman" w:eastAsia="DejaVu Sans" w:hAnsi="Times New Roman" w:cs="Times New Roman"/>
                <w:b/>
                <w:bCs/>
                <w:color w:val="000000"/>
                <w:sz w:val="24"/>
                <w:szCs w:val="24"/>
                <w:lang w:eastAsia="zh-CN" w:bidi="hi-IN"/>
              </w:rPr>
            </w:pPr>
            <w:r>
              <w:rPr>
                <w:rFonts w:ascii="Times New Roman" w:eastAsia="DejaVu Sans" w:hAnsi="Times New Roman" w:cs="Times New Roman"/>
                <w:b/>
                <w:bCs/>
                <w:color w:val="000000"/>
                <w:sz w:val="24"/>
                <w:szCs w:val="24"/>
                <w:lang w:eastAsia="zh-CN" w:bidi="hi-IN"/>
              </w:rPr>
              <w:t>ХХХХ</w:t>
            </w:r>
          </w:p>
        </w:tc>
      </w:tr>
    </w:tbl>
    <w:p w14:paraId="51C9988F" w14:textId="77777777" w:rsidR="00F33C71" w:rsidRPr="00F33C71" w:rsidRDefault="00F33C71" w:rsidP="00B164CA">
      <w:pPr>
        <w:spacing w:after="0" w:line="240" w:lineRule="auto"/>
        <w:outlineLvl w:val="0"/>
        <w:rPr>
          <w:rFonts w:ascii="Times New Roman" w:eastAsia="Times New Roman" w:hAnsi="Times New Roman" w:cs="Times New Roman"/>
          <w:b/>
          <w:bCs/>
          <w:color w:val="000000"/>
          <w:kern w:val="36"/>
          <w:sz w:val="24"/>
          <w:szCs w:val="24"/>
          <w:lang w:eastAsia="ru-RU"/>
        </w:rPr>
      </w:pPr>
    </w:p>
    <w:p w14:paraId="3DEE9944" w14:textId="77777777" w:rsidR="00F33C71" w:rsidRPr="00F33C71" w:rsidRDefault="00F33C71" w:rsidP="00F33C71">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13" w:name="_Toc207470679"/>
      <w:r w:rsidRPr="00F33C71">
        <w:rPr>
          <w:rFonts w:ascii="Times New Roman" w:eastAsia="Times New Roman" w:hAnsi="Times New Roman" w:cs="Times New Roman"/>
          <w:b/>
          <w:bCs/>
          <w:color w:val="000000"/>
          <w:kern w:val="36"/>
          <w:sz w:val="24"/>
          <w:szCs w:val="24"/>
          <w:lang w:eastAsia="ru-RU"/>
        </w:rPr>
        <w:t>Раздел 3. Характеристика профессиональной деятельности выпускника</w:t>
      </w:r>
      <w:bookmarkEnd w:id="13"/>
    </w:p>
    <w:p w14:paraId="057A8E16"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p w14:paraId="49A9A74D"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highlight w:val="white"/>
          <w:lang w:eastAsia="ru-RU"/>
        </w:rPr>
      </w:pPr>
      <w:bookmarkStart w:id="14" w:name="_Toc207470680"/>
      <w:r w:rsidRPr="00F33C71">
        <w:rPr>
          <w:rFonts w:ascii="Times New Roman" w:eastAsia="Segoe UI" w:hAnsi="Times New Roman" w:cs="Times New Roman"/>
          <w:color w:val="000000"/>
          <w:sz w:val="24"/>
          <w:szCs w:val="24"/>
          <w:lang w:eastAsia="ru-RU"/>
        </w:rPr>
        <w:t>3.1. Область(и) профессиональной деятельности выпускников:</w:t>
      </w:r>
      <w:r w:rsidRPr="00F33C71">
        <w:rPr>
          <w:rFonts w:ascii="Times New Roman" w:eastAsia="Times New Roman" w:hAnsi="Times New Roman" w:cs="Times New Roman"/>
          <w:bCs/>
          <w:color w:val="000000"/>
          <w:sz w:val="24"/>
          <w:szCs w:val="24"/>
          <w:lang w:eastAsia="ru-RU"/>
        </w:rPr>
        <w:t>17 Транспорт</w:t>
      </w:r>
      <w:r w:rsidRPr="00F33C71">
        <w:rPr>
          <w:rFonts w:ascii="Times New Roman" w:eastAsia="Calibri" w:hAnsi="Times New Roman" w:cs="Times New Roman"/>
          <w:bCs/>
          <w:color w:val="000000"/>
          <w:sz w:val="24"/>
          <w:szCs w:val="24"/>
        </w:rPr>
        <w:t>.</w:t>
      </w:r>
      <w:bookmarkEnd w:id="14"/>
    </w:p>
    <w:p w14:paraId="0C840F7D"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p>
    <w:p w14:paraId="4152F212"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15" w:name="_Toc207470681"/>
      <w:r w:rsidRPr="00F33C71">
        <w:rPr>
          <w:rFonts w:ascii="Times New Roman" w:eastAsia="Segoe UI" w:hAnsi="Times New Roman" w:cs="Times New Roman"/>
          <w:color w:val="000000"/>
          <w:sz w:val="24"/>
          <w:szCs w:val="24"/>
          <w:lang w:eastAsia="ru-RU"/>
        </w:rPr>
        <w:t>3.2. Профессиональные стандарты</w:t>
      </w:r>
      <w:bookmarkEnd w:id="15"/>
    </w:p>
    <w:p w14:paraId="261D7734"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Перечень профессиональных стандартов, учитываемых при разработке ПОП СПО:</w:t>
      </w:r>
    </w:p>
    <w:p w14:paraId="5372D77D"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color w:val="000000"/>
          <w:sz w:val="24"/>
          <w:szCs w:val="24"/>
        </w:rPr>
      </w:pPr>
    </w:p>
    <w:tbl>
      <w:tblPr>
        <w:tblStyle w:val="a4"/>
        <w:tblW w:w="9493" w:type="dxa"/>
        <w:tblLook w:val="04A0" w:firstRow="1" w:lastRow="0" w:firstColumn="1" w:lastColumn="0" w:noHBand="0" w:noVBand="1"/>
      </w:tblPr>
      <w:tblGrid>
        <w:gridCol w:w="445"/>
        <w:gridCol w:w="1921"/>
        <w:gridCol w:w="1690"/>
        <w:gridCol w:w="2439"/>
        <w:gridCol w:w="2998"/>
      </w:tblGrid>
      <w:tr w:rsidR="00F33C71" w:rsidRPr="00F33C71" w14:paraId="0861508A" w14:textId="77777777" w:rsidTr="00F33C71">
        <w:tc>
          <w:tcPr>
            <w:tcW w:w="426" w:type="dxa"/>
          </w:tcPr>
          <w:p w14:paraId="77C1A8D4" w14:textId="77777777" w:rsidR="00F33C71" w:rsidRPr="00F33C71" w:rsidRDefault="00F33C71" w:rsidP="00F33C71">
            <w:pPr>
              <w:suppressAutoHyphens/>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w:t>
            </w:r>
          </w:p>
        </w:tc>
        <w:tc>
          <w:tcPr>
            <w:tcW w:w="1889" w:type="dxa"/>
          </w:tcPr>
          <w:p w14:paraId="5B76C5B9" w14:textId="77777777" w:rsidR="00F33C71" w:rsidRPr="00F33C71" w:rsidRDefault="00F33C71" w:rsidP="00F33C71">
            <w:pPr>
              <w:suppressAutoHyphens/>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Код и Наименование ПС</w:t>
            </w:r>
          </w:p>
        </w:tc>
        <w:tc>
          <w:tcPr>
            <w:tcW w:w="1695" w:type="dxa"/>
          </w:tcPr>
          <w:p w14:paraId="768C3C05" w14:textId="77777777" w:rsidR="00F33C71" w:rsidRPr="00F33C71" w:rsidRDefault="00F33C71" w:rsidP="00F33C71">
            <w:pPr>
              <w:suppressAutoHyphens/>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Реквизиты утверждения</w:t>
            </w:r>
          </w:p>
        </w:tc>
        <w:tc>
          <w:tcPr>
            <w:tcW w:w="2052" w:type="dxa"/>
          </w:tcPr>
          <w:p w14:paraId="7CE788A5" w14:textId="77777777" w:rsidR="00F33C71" w:rsidRPr="00F33C71" w:rsidRDefault="00F33C71" w:rsidP="00F33C71">
            <w:pPr>
              <w:suppressAutoHyphens/>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Код и наименование ОТФ</w:t>
            </w:r>
          </w:p>
        </w:tc>
        <w:tc>
          <w:tcPr>
            <w:tcW w:w="3431" w:type="dxa"/>
          </w:tcPr>
          <w:p w14:paraId="59721375" w14:textId="77777777" w:rsidR="00F33C71" w:rsidRPr="00F33C71" w:rsidRDefault="00F33C71" w:rsidP="00F33C71">
            <w:pPr>
              <w:suppressAutoHyphens/>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Код и наименование ТФ</w:t>
            </w:r>
          </w:p>
        </w:tc>
      </w:tr>
      <w:tr w:rsidR="00F33C71" w:rsidRPr="00F33C71" w14:paraId="3CC418BB" w14:textId="77777777" w:rsidTr="00F33C71">
        <w:trPr>
          <w:trHeight w:val="4155"/>
        </w:trPr>
        <w:tc>
          <w:tcPr>
            <w:tcW w:w="426" w:type="dxa"/>
          </w:tcPr>
          <w:p w14:paraId="185B7A3A" w14:textId="77777777" w:rsidR="00F33C71" w:rsidRPr="00F33C71" w:rsidRDefault="00F33C71" w:rsidP="00F33C71">
            <w:pPr>
              <w:suppressAutoHyphens/>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1</w:t>
            </w:r>
          </w:p>
        </w:tc>
        <w:tc>
          <w:tcPr>
            <w:tcW w:w="1889" w:type="dxa"/>
          </w:tcPr>
          <w:p w14:paraId="086CD07A" w14:textId="77777777" w:rsidR="00F33C71" w:rsidRPr="00F33C71" w:rsidRDefault="00F33C71" w:rsidP="00F33C71">
            <w:pPr>
              <w:suppressAutoHyphens/>
              <w:jc w:val="both"/>
              <w:rPr>
                <w:rFonts w:ascii="Times New Roman" w:eastAsia="Calibri" w:hAnsi="Times New Roman" w:cs="Times New Roman"/>
                <w:color w:val="000000"/>
                <w:sz w:val="24"/>
                <w:szCs w:val="24"/>
              </w:rPr>
            </w:pPr>
            <w:r w:rsidRPr="00F33C71">
              <w:rPr>
                <w:rFonts w:ascii="Times New Roman" w:eastAsia="Calibri" w:hAnsi="Times New Roman" w:cs="Times New Roman"/>
                <w:noProof/>
                <w:color w:val="000000"/>
                <w:sz w:val="24"/>
                <w:szCs w:val="24"/>
              </w:rPr>
              <w:t>17.098 Электромеханик судовой</w:t>
            </w:r>
          </w:p>
        </w:tc>
        <w:tc>
          <w:tcPr>
            <w:tcW w:w="1695" w:type="dxa"/>
          </w:tcPr>
          <w:p w14:paraId="51867DC9" w14:textId="77777777" w:rsidR="00F33C71" w:rsidRPr="00F33C71" w:rsidRDefault="00F33C71" w:rsidP="00F33C71">
            <w:pPr>
              <w:suppressAutoHyphens/>
              <w:jc w:val="both"/>
              <w:rPr>
                <w:rFonts w:ascii="Times New Roman" w:eastAsia="Calibri" w:hAnsi="Times New Roman" w:cs="Times New Roman"/>
                <w:color w:val="000000"/>
                <w:sz w:val="24"/>
                <w:szCs w:val="24"/>
              </w:rPr>
            </w:pPr>
            <w:bookmarkStart w:id="16" w:name="_Hlk236141105"/>
            <w:r w:rsidRPr="00F33C71">
              <w:rPr>
                <w:rFonts w:ascii="Times New Roman" w:eastAsia="Calibri" w:hAnsi="Times New Roman" w:cs="Times New Roman"/>
                <w:color w:val="000000"/>
                <w:sz w:val="24"/>
                <w:szCs w:val="24"/>
              </w:rPr>
              <w:t xml:space="preserve">Приказ Министерства труда </w:t>
            </w:r>
            <w:r w:rsidRPr="00F33C71">
              <w:rPr>
                <w:rFonts w:ascii="Times New Roman" w:eastAsia="Calibri" w:hAnsi="Times New Roman" w:cs="Times New Roman"/>
                <w:noProof/>
                <w:color w:val="000000"/>
                <w:sz w:val="24"/>
                <w:szCs w:val="24"/>
              </w:rPr>
              <w:t>и социальной защиты Российской Федерации от 15.06.2020 г. № 331н</w:t>
            </w:r>
            <w:bookmarkEnd w:id="16"/>
          </w:p>
        </w:tc>
        <w:tc>
          <w:tcPr>
            <w:tcW w:w="2052" w:type="dxa"/>
          </w:tcPr>
          <w:p w14:paraId="2F945AF7" w14:textId="77777777" w:rsidR="00F33C71" w:rsidRPr="00F33C71" w:rsidRDefault="00F33C71" w:rsidP="00F33C71">
            <w:pPr>
              <w:suppressAutoHyphens/>
              <w:rPr>
                <w:rFonts w:ascii="Times New Roman" w:eastAsia="Calibri" w:hAnsi="Times New Roman" w:cs="Times New Roman"/>
                <w:color w:val="000000"/>
                <w:sz w:val="24"/>
                <w:szCs w:val="24"/>
                <w:shd w:val="clear" w:color="auto" w:fill="FFFFFF"/>
              </w:rPr>
            </w:pPr>
            <w:r w:rsidRPr="00F33C71">
              <w:rPr>
                <w:rFonts w:ascii="Times New Roman" w:eastAsia="Calibri" w:hAnsi="Times New Roman" w:cs="Times New Roman"/>
                <w:color w:val="000000"/>
                <w:sz w:val="24"/>
                <w:szCs w:val="24"/>
                <w:shd w:val="clear" w:color="auto" w:fill="FFFFFF"/>
              </w:rPr>
              <w:t xml:space="preserve">ОТФ А </w:t>
            </w:r>
          </w:p>
          <w:p w14:paraId="6972927D" w14:textId="77777777" w:rsidR="00F33C71" w:rsidRPr="00F33C71" w:rsidRDefault="00F33C71" w:rsidP="00F33C71">
            <w:pPr>
              <w:suppressAutoHyphens/>
              <w:rPr>
                <w:rFonts w:ascii="Times New Roman" w:eastAsia="Calibri" w:hAnsi="Times New Roman" w:cs="Times New Roman"/>
                <w:color w:val="000000"/>
                <w:sz w:val="24"/>
                <w:szCs w:val="24"/>
                <w:shd w:val="clear" w:color="auto" w:fill="FFFFFF"/>
              </w:rPr>
            </w:pPr>
            <w:r w:rsidRPr="00F33C71">
              <w:rPr>
                <w:rFonts w:ascii="Times New Roman" w:eastAsia="Calibri" w:hAnsi="Times New Roman" w:cs="Times New Roman"/>
                <w:color w:val="000000"/>
                <w:sz w:val="24"/>
                <w:szCs w:val="24"/>
              </w:rPr>
              <w:t>Техническое обслуживание и ремонт судового электрооборудования и средств автоматики</w:t>
            </w:r>
          </w:p>
          <w:p w14:paraId="6B6AC0AA" w14:textId="77777777" w:rsidR="00F33C71" w:rsidRPr="00F33C71" w:rsidRDefault="00F33C71" w:rsidP="00F33C71">
            <w:pPr>
              <w:suppressAutoHyphens/>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 xml:space="preserve"> </w:t>
            </w:r>
          </w:p>
        </w:tc>
        <w:tc>
          <w:tcPr>
            <w:tcW w:w="3431" w:type="dxa"/>
          </w:tcPr>
          <w:p w14:paraId="796E323D" w14:textId="77777777" w:rsidR="00F33C71" w:rsidRPr="00F33C71" w:rsidRDefault="00F33C71" w:rsidP="00F33C71">
            <w:pPr>
              <w:suppressAutoHyphens/>
              <w:jc w:val="both"/>
              <w:rPr>
                <w:rFonts w:ascii="Times New Roman" w:eastAsia="Calibri" w:hAnsi="Times New Roman" w:cs="Times New Roman"/>
                <w:color w:val="000000"/>
                <w:sz w:val="24"/>
                <w:szCs w:val="24"/>
                <w:shd w:val="clear" w:color="auto" w:fill="FFFFFF"/>
              </w:rPr>
            </w:pPr>
            <w:r w:rsidRPr="00F33C71">
              <w:rPr>
                <w:rFonts w:ascii="Times New Roman" w:eastAsia="Calibri" w:hAnsi="Times New Roman" w:cs="Times New Roman"/>
                <w:color w:val="000000"/>
                <w:sz w:val="24"/>
                <w:szCs w:val="24"/>
                <w:shd w:val="clear" w:color="auto" w:fill="FFFFFF"/>
              </w:rPr>
              <w:t>А/01.6 </w:t>
            </w:r>
          </w:p>
          <w:p w14:paraId="138A515D" w14:textId="77777777" w:rsidR="00F33C71" w:rsidRPr="00F33C71" w:rsidRDefault="00F33C71" w:rsidP="00F33C71">
            <w:pPr>
              <w:suppressAutoHyphens/>
              <w:jc w:val="both"/>
              <w:rPr>
                <w:rFonts w:ascii="Times New Roman" w:eastAsia="Calibri" w:hAnsi="Times New Roman" w:cs="Times New Roman"/>
                <w:color w:val="000000"/>
                <w:sz w:val="24"/>
                <w:szCs w:val="24"/>
                <w:shd w:val="clear" w:color="auto" w:fill="FFFFFF"/>
              </w:rPr>
            </w:pPr>
            <w:r w:rsidRPr="00F33C71">
              <w:rPr>
                <w:rFonts w:ascii="Times New Roman" w:eastAsia="Calibri" w:hAnsi="Times New Roman" w:cs="Times New Roman"/>
                <w:color w:val="000000"/>
                <w:sz w:val="24"/>
                <w:szCs w:val="24"/>
              </w:rPr>
              <w:t>Техническое обслуживание электрооборудования, электротехнических средств автоматики, навигации и связи судна</w:t>
            </w:r>
          </w:p>
          <w:p w14:paraId="3C60125C" w14:textId="77777777" w:rsidR="00F33C71" w:rsidRPr="00F33C71" w:rsidRDefault="00F33C71" w:rsidP="00F33C71">
            <w:pPr>
              <w:suppressAutoHyphens/>
              <w:jc w:val="both"/>
              <w:rPr>
                <w:rFonts w:ascii="Times New Roman" w:eastAsia="Calibri" w:hAnsi="Times New Roman" w:cs="Times New Roman"/>
                <w:color w:val="000000"/>
                <w:sz w:val="24"/>
                <w:szCs w:val="24"/>
                <w:shd w:val="clear" w:color="auto" w:fill="FFFFFF"/>
              </w:rPr>
            </w:pPr>
            <w:r w:rsidRPr="00F33C71">
              <w:rPr>
                <w:rFonts w:ascii="Times New Roman" w:eastAsia="Calibri" w:hAnsi="Times New Roman" w:cs="Times New Roman"/>
                <w:color w:val="000000"/>
                <w:sz w:val="24"/>
                <w:szCs w:val="24"/>
                <w:shd w:val="clear" w:color="auto" w:fill="FFFFFF"/>
              </w:rPr>
              <w:t>А/02.6 </w:t>
            </w:r>
          </w:p>
          <w:p w14:paraId="4CAD2864" w14:textId="77777777" w:rsidR="00F33C71" w:rsidRPr="00F33C71" w:rsidRDefault="00F33C71" w:rsidP="00F33C71">
            <w:pPr>
              <w:suppressAutoHyphens/>
              <w:jc w:val="both"/>
              <w:rPr>
                <w:rFonts w:ascii="Times New Roman" w:eastAsia="Calibri" w:hAnsi="Times New Roman" w:cs="Times New Roman"/>
                <w:color w:val="000000"/>
                <w:sz w:val="24"/>
                <w:szCs w:val="24"/>
                <w:shd w:val="clear" w:color="auto" w:fill="FFFFFF"/>
              </w:rPr>
            </w:pPr>
            <w:r w:rsidRPr="00F33C71">
              <w:rPr>
                <w:rFonts w:ascii="Times New Roman" w:eastAsia="Calibri" w:hAnsi="Times New Roman" w:cs="Times New Roman"/>
                <w:color w:val="000000"/>
                <w:sz w:val="24"/>
                <w:szCs w:val="24"/>
              </w:rPr>
              <w:t>Ремонт электрооборудования, электротехнических средств автоматики, навигации и связи судна</w:t>
            </w:r>
            <w:r w:rsidRPr="00F33C71">
              <w:rPr>
                <w:rFonts w:ascii="Times New Roman" w:eastAsia="Calibri" w:hAnsi="Times New Roman" w:cs="Times New Roman"/>
                <w:color w:val="000000"/>
                <w:sz w:val="24"/>
                <w:szCs w:val="24"/>
                <w:shd w:val="clear" w:color="auto" w:fill="FFFFFF"/>
              </w:rPr>
              <w:t xml:space="preserve"> </w:t>
            </w:r>
          </w:p>
          <w:p w14:paraId="29F35D6B" w14:textId="77777777" w:rsidR="00F33C71" w:rsidRPr="00F33C71" w:rsidRDefault="00F33C71" w:rsidP="00F33C71">
            <w:pPr>
              <w:suppressAutoHyphens/>
              <w:jc w:val="both"/>
              <w:rPr>
                <w:rFonts w:ascii="Times New Roman" w:eastAsia="Calibri" w:hAnsi="Times New Roman" w:cs="Times New Roman"/>
                <w:color w:val="000000"/>
                <w:sz w:val="24"/>
                <w:szCs w:val="24"/>
                <w:shd w:val="clear" w:color="auto" w:fill="FFFFFF"/>
              </w:rPr>
            </w:pPr>
            <w:r w:rsidRPr="00F33C71">
              <w:rPr>
                <w:rFonts w:ascii="Times New Roman" w:eastAsia="Calibri" w:hAnsi="Times New Roman" w:cs="Times New Roman"/>
                <w:color w:val="000000"/>
                <w:sz w:val="24"/>
                <w:szCs w:val="24"/>
                <w:shd w:val="clear" w:color="auto" w:fill="FFFFFF"/>
              </w:rPr>
              <w:t>А/03.6 </w:t>
            </w:r>
          </w:p>
          <w:p w14:paraId="7853AA95" w14:textId="77777777" w:rsidR="00F33C71" w:rsidRPr="00F33C71" w:rsidRDefault="00F33C71" w:rsidP="00F33C71">
            <w:pPr>
              <w:suppressAutoHyphens/>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Несение вахты в соответствии с судовым расписанием</w:t>
            </w:r>
          </w:p>
        </w:tc>
      </w:tr>
    </w:tbl>
    <w:p w14:paraId="49F5887D"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color w:val="000000"/>
          <w:sz w:val="24"/>
          <w:szCs w:val="24"/>
        </w:rPr>
      </w:pPr>
    </w:p>
    <w:p w14:paraId="6B81F2FB"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17" w:name="_Toc207470682"/>
      <w:r w:rsidRPr="00F33C71">
        <w:rPr>
          <w:rFonts w:ascii="Times New Roman" w:eastAsia="Segoe UI" w:hAnsi="Times New Roman" w:cs="Times New Roman"/>
          <w:color w:val="000000"/>
          <w:sz w:val="24"/>
          <w:szCs w:val="24"/>
          <w:lang w:eastAsia="ru-RU"/>
        </w:rPr>
        <w:t>3.3. Осваиваемые виды деятельности</w:t>
      </w:r>
      <w:bookmarkEnd w:id="17"/>
    </w:p>
    <w:p w14:paraId="735383A3"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p>
    <w:tbl>
      <w:tblPr>
        <w:tblW w:w="9464" w:type="dxa"/>
        <w:tblLayout w:type="fixed"/>
        <w:tblLook w:val="0000" w:firstRow="0" w:lastRow="0" w:firstColumn="0" w:lastColumn="0" w:noHBand="0" w:noVBand="0"/>
      </w:tblPr>
      <w:tblGrid>
        <w:gridCol w:w="4643"/>
        <w:gridCol w:w="4821"/>
      </w:tblGrid>
      <w:tr w:rsidR="00F33C71" w:rsidRPr="00F33C71" w14:paraId="5C8ED828" w14:textId="77777777" w:rsidTr="00F33C71">
        <w:trPr>
          <w:trHeight w:val="343"/>
        </w:trPr>
        <w:tc>
          <w:tcPr>
            <w:tcW w:w="4643" w:type="dxa"/>
            <w:tcBorders>
              <w:top w:val="single" w:sz="4" w:space="0" w:color="000000"/>
              <w:left w:val="single" w:sz="4" w:space="0" w:color="000000"/>
              <w:bottom w:val="single" w:sz="4" w:space="0" w:color="000000"/>
              <w:right w:val="single" w:sz="4" w:space="0" w:color="000000"/>
            </w:tcBorders>
          </w:tcPr>
          <w:p w14:paraId="65EDF92D"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Наименование видов деятельности</w:t>
            </w:r>
          </w:p>
        </w:tc>
        <w:tc>
          <w:tcPr>
            <w:tcW w:w="4821" w:type="dxa"/>
            <w:tcBorders>
              <w:top w:val="single" w:sz="4" w:space="0" w:color="000000"/>
              <w:left w:val="single" w:sz="4" w:space="0" w:color="000000"/>
              <w:bottom w:val="single" w:sz="4" w:space="0" w:color="000000"/>
              <w:right w:val="single" w:sz="4" w:space="0" w:color="000000"/>
            </w:tcBorders>
          </w:tcPr>
          <w:p w14:paraId="757D2204"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Наименование профессиональных модулей</w:t>
            </w:r>
          </w:p>
        </w:tc>
      </w:tr>
      <w:tr w:rsidR="00F33C71" w:rsidRPr="00F33C71" w14:paraId="075B15E9" w14:textId="77777777" w:rsidTr="00F33C71">
        <w:tc>
          <w:tcPr>
            <w:tcW w:w="9464" w:type="dxa"/>
            <w:gridSpan w:val="2"/>
            <w:tcBorders>
              <w:top w:val="single" w:sz="4" w:space="0" w:color="000000"/>
              <w:left w:val="single" w:sz="4" w:space="0" w:color="000000"/>
              <w:bottom w:val="single" w:sz="4" w:space="0" w:color="000000"/>
              <w:right w:val="single" w:sz="4" w:space="0" w:color="000000"/>
            </w:tcBorders>
          </w:tcPr>
          <w:p w14:paraId="6F07552A" w14:textId="77777777" w:rsidR="00F33C71" w:rsidRPr="00F33C71" w:rsidRDefault="00F33C71" w:rsidP="00F33C71">
            <w:pPr>
              <w:snapToGrid w:val="0"/>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Виды деятельности</w:t>
            </w:r>
          </w:p>
        </w:tc>
      </w:tr>
      <w:tr w:rsidR="00F33C71" w:rsidRPr="00F33C71" w14:paraId="5EC5D0A7" w14:textId="77777777" w:rsidTr="00F33C71">
        <w:tc>
          <w:tcPr>
            <w:tcW w:w="4643" w:type="dxa"/>
            <w:tcBorders>
              <w:top w:val="single" w:sz="4" w:space="0" w:color="000000"/>
              <w:left w:val="single" w:sz="4" w:space="0" w:color="000000"/>
              <w:bottom w:val="single" w:sz="4" w:space="0" w:color="000000"/>
              <w:right w:val="single" w:sz="4" w:space="0" w:color="000000"/>
            </w:tcBorders>
          </w:tcPr>
          <w:p w14:paraId="4C64439E" w14:textId="77777777" w:rsidR="00F33C71" w:rsidRPr="00F33C71" w:rsidRDefault="00F33C71" w:rsidP="00F33C71">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Техническая эксплуатация судового электрооборудования и средств автоматики</w:t>
            </w:r>
          </w:p>
        </w:tc>
        <w:tc>
          <w:tcPr>
            <w:tcW w:w="4821" w:type="dxa"/>
            <w:tcBorders>
              <w:top w:val="single" w:sz="4" w:space="0" w:color="000000"/>
              <w:left w:val="single" w:sz="4" w:space="0" w:color="000000"/>
              <w:bottom w:val="single" w:sz="4" w:space="0" w:color="000000"/>
              <w:right w:val="single" w:sz="4" w:space="0" w:color="000000"/>
            </w:tcBorders>
          </w:tcPr>
          <w:p w14:paraId="3D82D22D"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ПМ.01 Техническая эксплуатация судового электрооборудования и средств автоматики</w:t>
            </w:r>
          </w:p>
        </w:tc>
      </w:tr>
      <w:tr w:rsidR="00F33C71" w:rsidRPr="00F33C71" w14:paraId="728ED716" w14:textId="77777777" w:rsidTr="00F33C71">
        <w:tc>
          <w:tcPr>
            <w:tcW w:w="4643" w:type="dxa"/>
            <w:tcBorders>
              <w:top w:val="single" w:sz="4" w:space="0" w:color="000000"/>
              <w:left w:val="single" w:sz="4" w:space="0" w:color="000000"/>
              <w:bottom w:val="single" w:sz="4" w:space="0" w:color="000000"/>
              <w:right w:val="single" w:sz="4" w:space="0" w:color="000000"/>
            </w:tcBorders>
          </w:tcPr>
          <w:p w14:paraId="65E27B5F" w14:textId="77777777" w:rsidR="00F33C71" w:rsidRPr="00F33C71" w:rsidRDefault="00F33C71" w:rsidP="00F33C71">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Организация работы структурного подразделения</w:t>
            </w:r>
          </w:p>
        </w:tc>
        <w:tc>
          <w:tcPr>
            <w:tcW w:w="4821" w:type="dxa"/>
            <w:tcBorders>
              <w:top w:val="single" w:sz="4" w:space="0" w:color="000000"/>
              <w:left w:val="single" w:sz="4" w:space="0" w:color="000000"/>
              <w:bottom w:val="single" w:sz="4" w:space="0" w:color="000000"/>
              <w:right w:val="single" w:sz="4" w:space="0" w:color="000000"/>
            </w:tcBorders>
          </w:tcPr>
          <w:p w14:paraId="3CA3CA26"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ПМ.02 Организация работы структурного подразделения</w:t>
            </w:r>
          </w:p>
        </w:tc>
      </w:tr>
      <w:tr w:rsidR="00F33C71" w:rsidRPr="00F33C71" w14:paraId="76E85ABC" w14:textId="77777777" w:rsidTr="00F33C71">
        <w:tc>
          <w:tcPr>
            <w:tcW w:w="4643" w:type="dxa"/>
            <w:tcBorders>
              <w:top w:val="single" w:sz="4" w:space="0" w:color="000000"/>
              <w:left w:val="single" w:sz="4" w:space="0" w:color="000000"/>
              <w:bottom w:val="single" w:sz="4" w:space="0" w:color="000000"/>
              <w:right w:val="single" w:sz="4" w:space="0" w:color="000000"/>
            </w:tcBorders>
          </w:tcPr>
          <w:p w14:paraId="6CDE6B8A"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Обеспечение безопасности плавания</w:t>
            </w:r>
          </w:p>
        </w:tc>
        <w:tc>
          <w:tcPr>
            <w:tcW w:w="4821" w:type="dxa"/>
            <w:tcBorders>
              <w:top w:val="single" w:sz="4" w:space="0" w:color="000000"/>
              <w:left w:val="single" w:sz="4" w:space="0" w:color="000000"/>
              <w:bottom w:val="single" w:sz="4" w:space="0" w:color="000000"/>
              <w:right w:val="single" w:sz="4" w:space="0" w:color="000000"/>
            </w:tcBorders>
          </w:tcPr>
          <w:p w14:paraId="2BD07369" w14:textId="77777777" w:rsidR="00F33C71" w:rsidRPr="00F33C71" w:rsidRDefault="00B164CA" w:rsidP="00F33C71">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ПМ.</w:t>
            </w:r>
            <w:r w:rsidR="00F33C71" w:rsidRPr="00F33C71">
              <w:rPr>
                <w:rFonts w:ascii="Times New Roman" w:eastAsia="Calibri" w:hAnsi="Times New Roman" w:cs="Times New Roman"/>
                <w:color w:val="000000"/>
                <w:sz w:val="24"/>
                <w:szCs w:val="24"/>
              </w:rPr>
              <w:t>03 Обеспечение безопасности плавания</w:t>
            </w:r>
          </w:p>
        </w:tc>
      </w:tr>
      <w:tr w:rsidR="00F33C71" w:rsidRPr="00F33C71" w14:paraId="421E8670" w14:textId="77777777" w:rsidTr="00F33C71">
        <w:tc>
          <w:tcPr>
            <w:tcW w:w="4643" w:type="dxa"/>
            <w:tcBorders>
              <w:left w:val="single" w:sz="4" w:space="0" w:color="000000"/>
              <w:bottom w:val="single" w:sz="4" w:space="0" w:color="000000"/>
              <w:right w:val="single" w:sz="4" w:space="0" w:color="000000"/>
            </w:tcBorders>
          </w:tcPr>
          <w:p w14:paraId="4AEDC519"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lastRenderedPageBreak/>
              <w:t>Выполнение работ по одной или нескольким профессиям рабочих, должностям служащих</w:t>
            </w:r>
          </w:p>
        </w:tc>
        <w:tc>
          <w:tcPr>
            <w:tcW w:w="4821" w:type="dxa"/>
            <w:tcBorders>
              <w:left w:val="single" w:sz="4" w:space="0" w:color="000000"/>
              <w:bottom w:val="single" w:sz="4" w:space="0" w:color="000000"/>
              <w:right w:val="single" w:sz="4" w:space="0" w:color="000000"/>
            </w:tcBorders>
          </w:tcPr>
          <w:p w14:paraId="1EAF3204"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ПМ.04 Выполнение работ по одной или нескольким профессиям рабочих, должностям служащих</w:t>
            </w:r>
          </w:p>
        </w:tc>
      </w:tr>
    </w:tbl>
    <w:p w14:paraId="28185F5D" w14:textId="77777777" w:rsidR="00F33C71" w:rsidRPr="00F33C71" w:rsidRDefault="00F33C71" w:rsidP="00F33C71">
      <w:pPr>
        <w:spacing w:after="0" w:line="240" w:lineRule="auto"/>
        <w:jc w:val="both"/>
        <w:outlineLvl w:val="1"/>
        <w:rPr>
          <w:rFonts w:ascii="Times New Roman" w:eastAsia="Segoe UI" w:hAnsi="Times New Roman" w:cs="Times New Roman"/>
          <w:bCs/>
          <w:color w:val="000000"/>
          <w:sz w:val="24"/>
          <w:szCs w:val="24"/>
          <w:lang w:eastAsia="ru-RU"/>
        </w:rPr>
        <w:sectPr w:rsidR="00F33C71" w:rsidRPr="00F33C71" w:rsidSect="00F33C71">
          <w:pgSz w:w="11906" w:h="16838"/>
          <w:pgMar w:top="1134" w:right="850" w:bottom="1134" w:left="1701" w:header="708" w:footer="708" w:gutter="0"/>
          <w:cols w:space="708"/>
          <w:docGrid w:linePitch="360"/>
        </w:sectPr>
      </w:pPr>
    </w:p>
    <w:p w14:paraId="4A0F431C" w14:textId="77777777" w:rsidR="00F33C71" w:rsidRPr="00F33C71" w:rsidRDefault="00F33C71" w:rsidP="00F33C71">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18" w:name="_Toc207470683"/>
      <w:r w:rsidRPr="00F33C71">
        <w:rPr>
          <w:rFonts w:ascii="Times New Roman" w:eastAsia="Times New Roman" w:hAnsi="Times New Roman" w:cs="Times New Roman"/>
          <w:b/>
          <w:bCs/>
          <w:color w:val="000000"/>
          <w:kern w:val="36"/>
          <w:sz w:val="24"/>
          <w:szCs w:val="24"/>
          <w:lang w:eastAsia="ru-RU"/>
        </w:rPr>
        <w:lastRenderedPageBreak/>
        <w:t>Раздел 4. Планируемые результаты освоения образовательной программы</w:t>
      </w:r>
      <w:bookmarkEnd w:id="12"/>
      <w:bookmarkEnd w:id="18"/>
    </w:p>
    <w:p w14:paraId="468E5839" w14:textId="77777777" w:rsidR="00F33C71" w:rsidRPr="00F33C71" w:rsidRDefault="00F33C71" w:rsidP="00F33C71">
      <w:pPr>
        <w:autoSpaceDE w:val="0"/>
        <w:autoSpaceDN w:val="0"/>
        <w:adjustRightInd w:val="0"/>
        <w:spacing w:after="0" w:line="240" w:lineRule="auto"/>
        <w:rPr>
          <w:rFonts w:ascii="Times New Roman" w:eastAsia="Calibri" w:hAnsi="Times New Roman" w:cs="Times New Roman"/>
          <w:color w:val="000000"/>
          <w:sz w:val="24"/>
          <w:szCs w:val="24"/>
        </w:rPr>
      </w:pPr>
    </w:p>
    <w:p w14:paraId="5DDB4E62"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19" w:name="_Toc103593996"/>
      <w:bookmarkStart w:id="20" w:name="_Toc207470684"/>
      <w:r w:rsidRPr="00F33C71">
        <w:rPr>
          <w:rFonts w:ascii="Times New Roman" w:eastAsia="Segoe UI" w:hAnsi="Times New Roman" w:cs="Times New Roman"/>
          <w:bCs/>
          <w:color w:val="000000"/>
          <w:sz w:val="24"/>
          <w:szCs w:val="24"/>
          <w:lang w:eastAsia="ru-RU"/>
        </w:rPr>
        <w:t>4.1. Общие компетенции</w:t>
      </w:r>
      <w:bookmarkEnd w:id="19"/>
      <w:bookmarkEnd w:id="20"/>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F33C71" w:rsidRPr="00F33C71" w14:paraId="15683042" w14:textId="77777777" w:rsidTr="00F33C71">
        <w:trPr>
          <w:cantSplit/>
          <w:trHeight w:val="419"/>
        </w:trPr>
        <w:tc>
          <w:tcPr>
            <w:tcW w:w="427" w:type="pct"/>
            <w:vAlign w:val="center"/>
          </w:tcPr>
          <w:p w14:paraId="415AF0F9" w14:textId="77777777" w:rsidR="00F33C71" w:rsidRPr="00F33C71" w:rsidRDefault="00F33C71" w:rsidP="00F33C71">
            <w:pPr>
              <w:suppressAutoHyphens/>
              <w:spacing w:after="0" w:line="240" w:lineRule="auto"/>
              <w:jc w:val="center"/>
              <w:rPr>
                <w:rFonts w:ascii="Times New Roman" w:eastAsia="Calibri" w:hAnsi="Times New Roman" w:cs="Times New Roman"/>
                <w:iCs/>
                <w:color w:val="000000"/>
                <w:sz w:val="24"/>
                <w:szCs w:val="24"/>
              </w:rPr>
            </w:pPr>
            <w:bookmarkStart w:id="21" w:name="_Hlk158134432"/>
            <w:r w:rsidRPr="00F33C71">
              <w:rPr>
                <w:rFonts w:ascii="Times New Roman" w:eastAsia="Calibri" w:hAnsi="Times New Roman" w:cs="Times New Roman"/>
                <w:b/>
                <w:color w:val="000000"/>
                <w:sz w:val="24"/>
                <w:szCs w:val="24"/>
              </w:rPr>
              <w:t>Код ОК</w:t>
            </w:r>
          </w:p>
        </w:tc>
        <w:tc>
          <w:tcPr>
            <w:tcW w:w="963" w:type="pct"/>
            <w:vAlign w:val="center"/>
          </w:tcPr>
          <w:p w14:paraId="58DB6576" w14:textId="77777777" w:rsidR="00F33C71" w:rsidRPr="00F33C71" w:rsidRDefault="00F33C71" w:rsidP="00F33C71">
            <w:pPr>
              <w:suppressAutoHyphens/>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b/>
                <w:iCs/>
                <w:color w:val="000000"/>
                <w:sz w:val="24"/>
                <w:szCs w:val="24"/>
              </w:rPr>
              <w:t>Формулировка компетенции</w:t>
            </w:r>
          </w:p>
        </w:tc>
        <w:tc>
          <w:tcPr>
            <w:tcW w:w="3610" w:type="pct"/>
            <w:shd w:val="clear" w:color="auto" w:fill="auto"/>
            <w:vAlign w:val="center"/>
          </w:tcPr>
          <w:p w14:paraId="73D03402" w14:textId="77777777" w:rsidR="00F33C71" w:rsidRPr="00F33C71" w:rsidRDefault="00F33C71" w:rsidP="00F33C71">
            <w:pPr>
              <w:suppressAutoHyphens/>
              <w:spacing w:after="0" w:line="240" w:lineRule="auto"/>
              <w:jc w:val="center"/>
              <w:rPr>
                <w:rFonts w:ascii="Times New Roman" w:eastAsia="Calibri" w:hAnsi="Times New Roman" w:cs="Times New Roman"/>
                <w:b/>
                <w:iCs/>
                <w:color w:val="000000"/>
                <w:sz w:val="24"/>
                <w:szCs w:val="24"/>
              </w:rPr>
            </w:pPr>
            <w:r w:rsidRPr="00F33C71">
              <w:rPr>
                <w:rFonts w:ascii="Times New Roman" w:eastAsia="Calibri" w:hAnsi="Times New Roman" w:cs="Times New Roman"/>
                <w:b/>
                <w:iCs/>
                <w:color w:val="000000"/>
                <w:sz w:val="24"/>
                <w:szCs w:val="24"/>
              </w:rPr>
              <w:t xml:space="preserve">Знания, умения </w:t>
            </w:r>
            <w:r w:rsidRPr="00F33C71">
              <w:rPr>
                <w:rFonts w:ascii="Times New Roman" w:eastAsia="Calibri" w:hAnsi="Times New Roman" w:cs="Times New Roman"/>
                <w:b/>
                <w:iCs/>
                <w:color w:val="000000"/>
                <w:sz w:val="24"/>
                <w:szCs w:val="24"/>
                <w:vertAlign w:val="superscript"/>
              </w:rPr>
              <w:footnoteReference w:id="1"/>
            </w:r>
          </w:p>
        </w:tc>
      </w:tr>
      <w:tr w:rsidR="00F33C71" w:rsidRPr="00F33C71" w14:paraId="35C51117" w14:textId="77777777" w:rsidTr="00F33C71">
        <w:trPr>
          <w:trHeight w:val="20"/>
        </w:trPr>
        <w:tc>
          <w:tcPr>
            <w:tcW w:w="427" w:type="pct"/>
            <w:vMerge w:val="restart"/>
          </w:tcPr>
          <w:p w14:paraId="59100D72"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01</w:t>
            </w:r>
          </w:p>
        </w:tc>
        <w:tc>
          <w:tcPr>
            <w:tcW w:w="963" w:type="pct"/>
            <w:vMerge w:val="restart"/>
          </w:tcPr>
          <w:p w14:paraId="57E0B477"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iCs/>
                <w:color w:val="000000"/>
                <w:sz w:val="24"/>
                <w:szCs w:val="24"/>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62782234"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iCs/>
                <w:color w:val="000000"/>
                <w:sz w:val="24"/>
                <w:szCs w:val="24"/>
              </w:rPr>
              <w:t xml:space="preserve">Умения: </w:t>
            </w:r>
          </w:p>
        </w:tc>
      </w:tr>
      <w:tr w:rsidR="00F33C71" w:rsidRPr="00F33C71" w14:paraId="5D739FC5" w14:textId="77777777" w:rsidTr="00F33C71">
        <w:trPr>
          <w:trHeight w:val="20"/>
        </w:trPr>
        <w:tc>
          <w:tcPr>
            <w:tcW w:w="427" w:type="pct"/>
            <w:vMerge/>
          </w:tcPr>
          <w:p w14:paraId="642D5DE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B78F3E9"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p>
        </w:tc>
        <w:tc>
          <w:tcPr>
            <w:tcW w:w="3610" w:type="pct"/>
            <w:shd w:val="clear" w:color="auto" w:fill="auto"/>
          </w:tcPr>
          <w:p w14:paraId="2A320EEF"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F33C71" w:rsidRPr="00F33C71" w14:paraId="7AC7AC7F" w14:textId="77777777" w:rsidTr="00F33C71">
        <w:trPr>
          <w:trHeight w:val="20"/>
        </w:trPr>
        <w:tc>
          <w:tcPr>
            <w:tcW w:w="427" w:type="pct"/>
            <w:vMerge/>
          </w:tcPr>
          <w:p w14:paraId="37C52434"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10ABE5A"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p>
        </w:tc>
        <w:tc>
          <w:tcPr>
            <w:tcW w:w="3610" w:type="pct"/>
            <w:shd w:val="clear" w:color="auto" w:fill="auto"/>
          </w:tcPr>
          <w:p w14:paraId="343545E8"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F33C71" w:rsidRPr="00F33C71" w14:paraId="1678B7FC" w14:textId="77777777" w:rsidTr="00F33C71">
        <w:trPr>
          <w:trHeight w:val="20"/>
        </w:trPr>
        <w:tc>
          <w:tcPr>
            <w:tcW w:w="427" w:type="pct"/>
            <w:vMerge/>
          </w:tcPr>
          <w:p w14:paraId="59316E75"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5867751D"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p>
        </w:tc>
        <w:tc>
          <w:tcPr>
            <w:tcW w:w="3610" w:type="pct"/>
            <w:shd w:val="clear" w:color="auto" w:fill="auto"/>
          </w:tcPr>
          <w:p w14:paraId="1404C7FC"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tc>
      </w:tr>
      <w:tr w:rsidR="00F33C71" w:rsidRPr="00F33C71" w14:paraId="6A8A6426" w14:textId="77777777" w:rsidTr="00F33C71">
        <w:trPr>
          <w:trHeight w:val="20"/>
        </w:trPr>
        <w:tc>
          <w:tcPr>
            <w:tcW w:w="427" w:type="pct"/>
            <w:vMerge/>
          </w:tcPr>
          <w:p w14:paraId="3037032F"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981E43C"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p>
        </w:tc>
        <w:tc>
          <w:tcPr>
            <w:tcW w:w="3610" w:type="pct"/>
            <w:shd w:val="clear" w:color="auto" w:fill="auto"/>
          </w:tcPr>
          <w:p w14:paraId="171DBA8D"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
        </w:tc>
      </w:tr>
      <w:tr w:rsidR="00F33C71" w:rsidRPr="00F33C71" w14:paraId="61279149" w14:textId="77777777" w:rsidTr="00F33C71">
        <w:trPr>
          <w:trHeight w:val="20"/>
        </w:trPr>
        <w:tc>
          <w:tcPr>
            <w:tcW w:w="427" w:type="pct"/>
            <w:vMerge/>
          </w:tcPr>
          <w:p w14:paraId="5A30F718"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3844623"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p>
        </w:tc>
        <w:tc>
          <w:tcPr>
            <w:tcW w:w="3610" w:type="pct"/>
            <w:shd w:val="clear" w:color="auto" w:fill="auto"/>
          </w:tcPr>
          <w:p w14:paraId="24836E34"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r>
      <w:tr w:rsidR="00F33C71" w:rsidRPr="00F33C71" w14:paraId="5AA0DDDF" w14:textId="77777777" w:rsidTr="00F33C71">
        <w:trPr>
          <w:trHeight w:val="20"/>
        </w:trPr>
        <w:tc>
          <w:tcPr>
            <w:tcW w:w="427" w:type="pct"/>
            <w:vMerge/>
          </w:tcPr>
          <w:p w14:paraId="45FD99E7"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D05FA7A"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p>
        </w:tc>
        <w:tc>
          <w:tcPr>
            <w:tcW w:w="3610" w:type="pct"/>
            <w:shd w:val="clear" w:color="auto" w:fill="auto"/>
          </w:tcPr>
          <w:p w14:paraId="5966DFB4"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iCs/>
                <w:color w:val="000000"/>
                <w:sz w:val="24"/>
                <w:szCs w:val="24"/>
              </w:rPr>
              <w:t>Знания:</w:t>
            </w:r>
          </w:p>
        </w:tc>
      </w:tr>
      <w:tr w:rsidR="00F33C71" w:rsidRPr="00F33C71" w14:paraId="64CAC180" w14:textId="77777777" w:rsidTr="00F33C71">
        <w:trPr>
          <w:trHeight w:val="20"/>
        </w:trPr>
        <w:tc>
          <w:tcPr>
            <w:tcW w:w="427" w:type="pct"/>
            <w:vMerge/>
          </w:tcPr>
          <w:p w14:paraId="686C99E9"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959810C"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9B8776F"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iCs/>
                <w:color w:val="000000"/>
                <w:sz w:val="24"/>
                <w:szCs w:val="24"/>
              </w:rPr>
              <w:t>а</w:t>
            </w:r>
            <w:r w:rsidRPr="00F33C71">
              <w:rPr>
                <w:rFonts w:ascii="Times New Roman" w:eastAsia="Calibri" w:hAnsi="Times New Roman" w:cs="Times New Roman"/>
                <w:bCs/>
                <w:color w:val="000000"/>
                <w:sz w:val="24"/>
                <w:szCs w:val="24"/>
              </w:rPr>
              <w:t xml:space="preserve">ктуальный профессиональный и социальный контекст, в котором приходится работать и жить </w:t>
            </w:r>
          </w:p>
        </w:tc>
      </w:tr>
      <w:tr w:rsidR="00F33C71" w:rsidRPr="00F33C71" w14:paraId="7679D6E8" w14:textId="77777777" w:rsidTr="00F33C71">
        <w:trPr>
          <w:trHeight w:val="20"/>
        </w:trPr>
        <w:tc>
          <w:tcPr>
            <w:tcW w:w="427" w:type="pct"/>
            <w:vMerge/>
          </w:tcPr>
          <w:p w14:paraId="516E4615"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E8373C4"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3FCDB66"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Cs/>
                <w:color w:val="000000"/>
                <w:sz w:val="24"/>
                <w:szCs w:val="24"/>
              </w:rPr>
              <w:t>структура плана для решения задач, алгоритмы выполнения работ в профессиональной и смежных областях</w:t>
            </w:r>
          </w:p>
        </w:tc>
      </w:tr>
      <w:tr w:rsidR="00F33C71" w:rsidRPr="00F33C71" w14:paraId="41C145F0" w14:textId="77777777" w:rsidTr="00F33C71">
        <w:trPr>
          <w:trHeight w:val="20"/>
        </w:trPr>
        <w:tc>
          <w:tcPr>
            <w:tcW w:w="427" w:type="pct"/>
            <w:vMerge/>
          </w:tcPr>
          <w:p w14:paraId="3B366FFA"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272A0AA"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28A613D"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tc>
      </w:tr>
      <w:tr w:rsidR="00F33C71" w:rsidRPr="00F33C71" w14:paraId="38D99DC6" w14:textId="77777777" w:rsidTr="00F33C71">
        <w:trPr>
          <w:trHeight w:val="20"/>
        </w:trPr>
        <w:tc>
          <w:tcPr>
            <w:tcW w:w="427" w:type="pct"/>
            <w:vMerge/>
          </w:tcPr>
          <w:p w14:paraId="2EA4EDDE"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84623C9"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5D78A19"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методы работы в профессиональной и смежных сферах</w:t>
            </w:r>
          </w:p>
        </w:tc>
      </w:tr>
      <w:tr w:rsidR="00F33C71" w:rsidRPr="00F33C71" w14:paraId="05639AD6" w14:textId="77777777" w:rsidTr="00F33C71">
        <w:trPr>
          <w:trHeight w:val="20"/>
        </w:trPr>
        <w:tc>
          <w:tcPr>
            <w:tcW w:w="427" w:type="pct"/>
            <w:vMerge/>
          </w:tcPr>
          <w:p w14:paraId="0F8693B8"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8DDA4B4"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A046356"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порядок оценки результатов решения задач профессиональной деятельности</w:t>
            </w:r>
          </w:p>
        </w:tc>
      </w:tr>
      <w:tr w:rsidR="00F33C71" w:rsidRPr="00F33C71" w14:paraId="6F93437D" w14:textId="77777777" w:rsidTr="00F33C71">
        <w:trPr>
          <w:trHeight w:val="20"/>
        </w:trPr>
        <w:tc>
          <w:tcPr>
            <w:tcW w:w="427" w:type="pct"/>
            <w:vMerge w:val="restart"/>
          </w:tcPr>
          <w:p w14:paraId="5937A6E2"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02</w:t>
            </w:r>
          </w:p>
        </w:tc>
        <w:tc>
          <w:tcPr>
            <w:tcW w:w="963" w:type="pct"/>
            <w:vMerge w:val="restart"/>
          </w:tcPr>
          <w:p w14:paraId="470A0D3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67A993AD"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
                <w:iCs/>
                <w:color w:val="000000"/>
                <w:sz w:val="24"/>
                <w:szCs w:val="24"/>
              </w:rPr>
              <w:t xml:space="preserve">Умения: </w:t>
            </w:r>
          </w:p>
        </w:tc>
      </w:tr>
      <w:tr w:rsidR="00F33C71" w:rsidRPr="00F33C71" w14:paraId="73FC8599" w14:textId="77777777" w:rsidTr="00F33C71">
        <w:trPr>
          <w:trHeight w:val="20"/>
        </w:trPr>
        <w:tc>
          <w:tcPr>
            <w:tcW w:w="427" w:type="pct"/>
            <w:vMerge/>
          </w:tcPr>
          <w:p w14:paraId="7F9104F9"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978BA51"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790AAFD"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tc>
      </w:tr>
      <w:tr w:rsidR="00F33C71" w:rsidRPr="00F33C71" w14:paraId="760C11B5" w14:textId="77777777" w:rsidTr="00F33C71">
        <w:trPr>
          <w:trHeight w:val="20"/>
        </w:trPr>
        <w:tc>
          <w:tcPr>
            <w:tcW w:w="427" w:type="pct"/>
            <w:vMerge/>
          </w:tcPr>
          <w:p w14:paraId="399E28AE"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38B7CD9"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194137F3"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выделять наиболее значимое в перечне информации, структурировать получаемую информацию, оформлять результаты поиска</w:t>
            </w:r>
          </w:p>
        </w:tc>
      </w:tr>
      <w:tr w:rsidR="00F33C71" w:rsidRPr="00F33C71" w14:paraId="7FBB1693" w14:textId="77777777" w:rsidTr="00F33C71">
        <w:trPr>
          <w:trHeight w:val="20"/>
        </w:trPr>
        <w:tc>
          <w:tcPr>
            <w:tcW w:w="427" w:type="pct"/>
            <w:vMerge/>
          </w:tcPr>
          <w:p w14:paraId="481041F1"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2BE97B0"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4CE0C4F"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оценивать практическую значимость результатов поиска</w:t>
            </w:r>
          </w:p>
        </w:tc>
      </w:tr>
      <w:tr w:rsidR="00F33C71" w:rsidRPr="00F33C71" w14:paraId="6885CCF4" w14:textId="77777777" w:rsidTr="00F33C71">
        <w:trPr>
          <w:trHeight w:val="20"/>
        </w:trPr>
        <w:tc>
          <w:tcPr>
            <w:tcW w:w="427" w:type="pct"/>
            <w:vMerge/>
          </w:tcPr>
          <w:p w14:paraId="475E0A7A"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DC4B492"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E504576"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tc>
      </w:tr>
      <w:tr w:rsidR="00F33C71" w:rsidRPr="00F33C71" w14:paraId="78701ECD" w14:textId="77777777" w:rsidTr="00F33C71">
        <w:trPr>
          <w:trHeight w:val="20"/>
        </w:trPr>
        <w:tc>
          <w:tcPr>
            <w:tcW w:w="427" w:type="pct"/>
            <w:vMerge/>
          </w:tcPr>
          <w:p w14:paraId="7014AE0A"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465AA12"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B3A58DF"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tc>
      </w:tr>
      <w:tr w:rsidR="00F33C71" w:rsidRPr="00F33C71" w14:paraId="2106CFFC" w14:textId="77777777" w:rsidTr="00F33C71">
        <w:trPr>
          <w:trHeight w:val="20"/>
        </w:trPr>
        <w:tc>
          <w:tcPr>
            <w:tcW w:w="427" w:type="pct"/>
            <w:vMerge/>
          </w:tcPr>
          <w:p w14:paraId="005A9CB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F3B67F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150FFA6C"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r>
      <w:tr w:rsidR="00F33C71" w:rsidRPr="00F33C71" w14:paraId="37F54B99" w14:textId="77777777" w:rsidTr="00F33C71">
        <w:trPr>
          <w:trHeight w:val="20"/>
        </w:trPr>
        <w:tc>
          <w:tcPr>
            <w:tcW w:w="427" w:type="pct"/>
            <w:vMerge/>
          </w:tcPr>
          <w:p w14:paraId="1D65CCB8"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56B5DF9"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300FCF6"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iCs/>
                <w:color w:val="000000"/>
                <w:sz w:val="24"/>
                <w:szCs w:val="24"/>
              </w:rPr>
              <w:t>Знания:</w:t>
            </w:r>
          </w:p>
        </w:tc>
      </w:tr>
      <w:tr w:rsidR="00F33C71" w:rsidRPr="00F33C71" w14:paraId="5D18B94B" w14:textId="77777777" w:rsidTr="00F33C71">
        <w:trPr>
          <w:trHeight w:val="20"/>
        </w:trPr>
        <w:tc>
          <w:tcPr>
            <w:tcW w:w="427" w:type="pct"/>
            <w:vMerge/>
          </w:tcPr>
          <w:p w14:paraId="58620B71"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45DC63E"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C8B0A58"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номенклатура информационных источников, применяемых в профессиональной деятельности</w:t>
            </w:r>
          </w:p>
        </w:tc>
      </w:tr>
      <w:tr w:rsidR="00F33C71" w:rsidRPr="00F33C71" w14:paraId="01104A1E" w14:textId="77777777" w:rsidTr="00F33C71">
        <w:trPr>
          <w:trHeight w:val="20"/>
        </w:trPr>
        <w:tc>
          <w:tcPr>
            <w:tcW w:w="427" w:type="pct"/>
            <w:vMerge/>
          </w:tcPr>
          <w:p w14:paraId="18895E98"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8FEB9B8"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F27B325"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приемы структурирования информации</w:t>
            </w:r>
          </w:p>
        </w:tc>
      </w:tr>
      <w:tr w:rsidR="00F33C71" w:rsidRPr="00F33C71" w14:paraId="3A85D96E" w14:textId="77777777" w:rsidTr="00F33C71">
        <w:trPr>
          <w:trHeight w:val="20"/>
        </w:trPr>
        <w:tc>
          <w:tcPr>
            <w:tcW w:w="427" w:type="pct"/>
            <w:vMerge/>
          </w:tcPr>
          <w:p w14:paraId="68F812CC"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FF61B44"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F80C802"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формат оформления результатов поиска информации</w:t>
            </w:r>
          </w:p>
        </w:tc>
      </w:tr>
      <w:tr w:rsidR="00F33C71" w:rsidRPr="00F33C71" w14:paraId="316846A8" w14:textId="77777777" w:rsidTr="00F33C71">
        <w:trPr>
          <w:trHeight w:val="20"/>
        </w:trPr>
        <w:tc>
          <w:tcPr>
            <w:tcW w:w="427" w:type="pct"/>
            <w:vMerge/>
          </w:tcPr>
          <w:p w14:paraId="3BF32F99"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B75C3DD"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FE7F9D5"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 xml:space="preserve">современные средства и устройства информатизации, порядок их применения и </w:t>
            </w:r>
          </w:p>
        </w:tc>
      </w:tr>
      <w:tr w:rsidR="00F33C71" w:rsidRPr="00F33C71" w14:paraId="587055DF" w14:textId="77777777" w:rsidTr="00F33C71">
        <w:trPr>
          <w:trHeight w:val="20"/>
        </w:trPr>
        <w:tc>
          <w:tcPr>
            <w:tcW w:w="427" w:type="pct"/>
            <w:vMerge/>
          </w:tcPr>
          <w:p w14:paraId="086B72A0"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D192491"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89C8A3E" w14:textId="77777777" w:rsidR="00F33C71" w:rsidRPr="00F33C71" w:rsidRDefault="00F33C71" w:rsidP="00F33C71">
            <w:pPr>
              <w:suppressAutoHyphens/>
              <w:spacing w:after="0" w:line="240" w:lineRule="auto"/>
              <w:rPr>
                <w:rFonts w:ascii="Times New Roman" w:eastAsia="Calibri" w:hAnsi="Times New Roman" w:cs="Times New Roman"/>
                <w:bCs/>
                <w:iCs/>
                <w:color w:val="000000"/>
                <w:sz w:val="24"/>
                <w:szCs w:val="24"/>
              </w:rPr>
            </w:pPr>
            <w:r w:rsidRPr="00F33C71">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tc>
      </w:tr>
      <w:tr w:rsidR="00F33C71" w:rsidRPr="00F33C71" w14:paraId="0E7B5102" w14:textId="77777777" w:rsidTr="00F33C71">
        <w:trPr>
          <w:trHeight w:val="20"/>
        </w:trPr>
        <w:tc>
          <w:tcPr>
            <w:tcW w:w="427" w:type="pct"/>
            <w:vMerge w:val="restart"/>
          </w:tcPr>
          <w:p w14:paraId="689B34AF"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03</w:t>
            </w:r>
          </w:p>
        </w:tc>
        <w:tc>
          <w:tcPr>
            <w:tcW w:w="963" w:type="pct"/>
            <w:vMerge w:val="restart"/>
          </w:tcPr>
          <w:p w14:paraId="25411443"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B31D64"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
                <w:bCs/>
                <w:iCs/>
                <w:color w:val="000000"/>
                <w:sz w:val="24"/>
                <w:szCs w:val="24"/>
              </w:rPr>
              <w:t xml:space="preserve">Умения: </w:t>
            </w:r>
          </w:p>
        </w:tc>
      </w:tr>
      <w:tr w:rsidR="00F33C71" w:rsidRPr="00F33C71" w14:paraId="34784D10" w14:textId="77777777" w:rsidTr="00F33C71">
        <w:trPr>
          <w:trHeight w:val="20"/>
        </w:trPr>
        <w:tc>
          <w:tcPr>
            <w:tcW w:w="427" w:type="pct"/>
            <w:vMerge/>
          </w:tcPr>
          <w:p w14:paraId="2BDF7EBD"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80DD74D"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609791F"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определять актуальность нормативно-правовой документации в профессиональной деятельности</w:t>
            </w:r>
          </w:p>
        </w:tc>
      </w:tr>
      <w:tr w:rsidR="00F33C71" w:rsidRPr="00F33C71" w14:paraId="704B3EAD" w14:textId="77777777" w:rsidTr="00F33C71">
        <w:trPr>
          <w:trHeight w:val="20"/>
        </w:trPr>
        <w:tc>
          <w:tcPr>
            <w:tcW w:w="427" w:type="pct"/>
            <w:vMerge/>
          </w:tcPr>
          <w:p w14:paraId="06313E80"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A376641"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A5A9678"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color w:val="000000"/>
                <w:sz w:val="24"/>
                <w:szCs w:val="24"/>
              </w:rPr>
              <w:t>применять современную научную профессиональную терминологию</w:t>
            </w:r>
          </w:p>
        </w:tc>
      </w:tr>
      <w:tr w:rsidR="00F33C71" w:rsidRPr="00F33C71" w14:paraId="6C0275FF" w14:textId="77777777" w:rsidTr="00F33C71">
        <w:trPr>
          <w:trHeight w:val="20"/>
        </w:trPr>
        <w:tc>
          <w:tcPr>
            <w:tcW w:w="427" w:type="pct"/>
            <w:vMerge/>
          </w:tcPr>
          <w:p w14:paraId="11B05ED3"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6326E63"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47C1AC79"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color w:val="000000"/>
                <w:sz w:val="24"/>
                <w:szCs w:val="24"/>
              </w:rPr>
              <w:t>определять и выстраивать траектории профессионального развития и самообразования</w:t>
            </w:r>
          </w:p>
        </w:tc>
      </w:tr>
      <w:tr w:rsidR="00F33C71" w:rsidRPr="00F33C71" w14:paraId="0983D353" w14:textId="77777777" w:rsidTr="00F33C71">
        <w:trPr>
          <w:trHeight w:val="20"/>
        </w:trPr>
        <w:tc>
          <w:tcPr>
            <w:tcW w:w="427" w:type="pct"/>
            <w:vMerge/>
          </w:tcPr>
          <w:p w14:paraId="3575A1E3"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CD04AD1"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DD32D7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Cs/>
                <w:color w:val="000000"/>
                <w:sz w:val="24"/>
                <w:szCs w:val="24"/>
              </w:rPr>
              <w:t>выявлять достоинства и недостатки коммерческой идеи</w:t>
            </w:r>
          </w:p>
        </w:tc>
      </w:tr>
      <w:tr w:rsidR="00F33C71" w:rsidRPr="00F33C71" w14:paraId="054DDFA0" w14:textId="77777777" w:rsidTr="00F33C71">
        <w:trPr>
          <w:trHeight w:val="20"/>
        </w:trPr>
        <w:tc>
          <w:tcPr>
            <w:tcW w:w="427" w:type="pct"/>
            <w:vMerge/>
          </w:tcPr>
          <w:p w14:paraId="214EC742"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63EF9FA"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1908E535"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iCs/>
                <w:color w:val="000000"/>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33C71" w:rsidRPr="00F33C71" w14:paraId="4DAD1613" w14:textId="77777777" w:rsidTr="00F33C71">
        <w:trPr>
          <w:trHeight w:val="20"/>
        </w:trPr>
        <w:tc>
          <w:tcPr>
            <w:tcW w:w="427" w:type="pct"/>
            <w:vMerge/>
          </w:tcPr>
          <w:p w14:paraId="1788A78A"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0900543"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026DB04"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презентовать идеи открытия собственного дела в профессиональной деятельности</w:t>
            </w:r>
          </w:p>
        </w:tc>
      </w:tr>
      <w:tr w:rsidR="00F33C71" w:rsidRPr="00F33C71" w14:paraId="733D7457" w14:textId="77777777" w:rsidTr="00F33C71">
        <w:trPr>
          <w:trHeight w:val="20"/>
        </w:trPr>
        <w:tc>
          <w:tcPr>
            <w:tcW w:w="427" w:type="pct"/>
            <w:vMerge/>
          </w:tcPr>
          <w:p w14:paraId="0434A6C8"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2EEEBE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2DC9498"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определять источники достоверной правовой информации</w:t>
            </w:r>
          </w:p>
        </w:tc>
      </w:tr>
      <w:tr w:rsidR="00F33C71" w:rsidRPr="00F33C71" w14:paraId="1F354C01" w14:textId="77777777" w:rsidTr="00F33C71">
        <w:trPr>
          <w:trHeight w:val="20"/>
        </w:trPr>
        <w:tc>
          <w:tcPr>
            <w:tcW w:w="427" w:type="pct"/>
            <w:vMerge/>
          </w:tcPr>
          <w:p w14:paraId="17A527BE"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5F25A7F"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D869600"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color w:val="000000"/>
                <w:sz w:val="24"/>
                <w:szCs w:val="24"/>
              </w:rPr>
              <w:t>составлять различные правовые документы</w:t>
            </w:r>
          </w:p>
        </w:tc>
      </w:tr>
      <w:tr w:rsidR="00F33C71" w:rsidRPr="00F33C71" w14:paraId="085399ED" w14:textId="77777777" w:rsidTr="00F33C71">
        <w:trPr>
          <w:trHeight w:val="20"/>
        </w:trPr>
        <w:tc>
          <w:tcPr>
            <w:tcW w:w="427" w:type="pct"/>
            <w:vMerge/>
          </w:tcPr>
          <w:p w14:paraId="5AB17936"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583E4F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FF36AC4"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находить интересные проектные идеи, грамотно их формулировать и документировать</w:t>
            </w:r>
          </w:p>
        </w:tc>
      </w:tr>
      <w:tr w:rsidR="00F33C71" w:rsidRPr="00F33C71" w14:paraId="1A1D9696" w14:textId="77777777" w:rsidTr="00F33C71">
        <w:trPr>
          <w:trHeight w:val="20"/>
        </w:trPr>
        <w:tc>
          <w:tcPr>
            <w:tcW w:w="427" w:type="pct"/>
            <w:vMerge/>
          </w:tcPr>
          <w:p w14:paraId="0A44DFD5"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F4BB3D7"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63F0131"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оценивать жизнеспособность проектной идеи, составлять план проекта</w:t>
            </w:r>
          </w:p>
        </w:tc>
      </w:tr>
      <w:tr w:rsidR="00F33C71" w:rsidRPr="00F33C71" w14:paraId="1BF5CBA6" w14:textId="77777777" w:rsidTr="00F33C71">
        <w:trPr>
          <w:trHeight w:val="20"/>
        </w:trPr>
        <w:tc>
          <w:tcPr>
            <w:tcW w:w="427" w:type="pct"/>
            <w:vMerge/>
          </w:tcPr>
          <w:p w14:paraId="7C26AD8A"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2DC780C"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EF65A60"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bCs/>
                <w:iCs/>
                <w:color w:val="000000"/>
                <w:sz w:val="24"/>
                <w:szCs w:val="24"/>
              </w:rPr>
              <w:t>Знания:</w:t>
            </w:r>
          </w:p>
        </w:tc>
      </w:tr>
      <w:tr w:rsidR="00F33C71" w:rsidRPr="00F33C71" w14:paraId="237E1A6A" w14:textId="77777777" w:rsidTr="00F33C71">
        <w:trPr>
          <w:trHeight w:val="20"/>
        </w:trPr>
        <w:tc>
          <w:tcPr>
            <w:tcW w:w="427" w:type="pct"/>
            <w:vMerge/>
          </w:tcPr>
          <w:p w14:paraId="3F9270AD"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FF980B9"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1CC3E47"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iCs/>
                <w:color w:val="000000"/>
                <w:sz w:val="24"/>
                <w:szCs w:val="24"/>
              </w:rPr>
              <w:t>содержание актуальной нормативно-правовой документации</w:t>
            </w:r>
          </w:p>
        </w:tc>
      </w:tr>
      <w:tr w:rsidR="00F33C71" w:rsidRPr="00F33C71" w14:paraId="21EB3422" w14:textId="77777777" w:rsidTr="00F33C71">
        <w:trPr>
          <w:trHeight w:val="20"/>
        </w:trPr>
        <w:tc>
          <w:tcPr>
            <w:tcW w:w="427" w:type="pct"/>
            <w:vMerge/>
          </w:tcPr>
          <w:p w14:paraId="37C80836"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FEFBFD6"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B9F1B67"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современная научная и профессиональная терминология</w:t>
            </w:r>
          </w:p>
        </w:tc>
      </w:tr>
      <w:tr w:rsidR="00F33C71" w:rsidRPr="00F33C71" w14:paraId="664AF00C" w14:textId="77777777" w:rsidTr="00F33C71">
        <w:trPr>
          <w:trHeight w:val="20"/>
        </w:trPr>
        <w:tc>
          <w:tcPr>
            <w:tcW w:w="427" w:type="pct"/>
            <w:vMerge/>
          </w:tcPr>
          <w:p w14:paraId="573BBD9D"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9E611E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A493A35"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возможные траектории профессионального развития и самообразования</w:t>
            </w:r>
          </w:p>
        </w:tc>
      </w:tr>
      <w:tr w:rsidR="00F33C71" w:rsidRPr="00F33C71" w14:paraId="3E5C4FA6" w14:textId="77777777" w:rsidTr="00F33C71">
        <w:trPr>
          <w:trHeight w:val="20"/>
        </w:trPr>
        <w:tc>
          <w:tcPr>
            <w:tcW w:w="427" w:type="pct"/>
            <w:vMerge/>
          </w:tcPr>
          <w:p w14:paraId="63E7F2A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5455830E"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F91905E"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color w:val="000000"/>
                <w:sz w:val="24"/>
                <w:szCs w:val="24"/>
              </w:rPr>
              <w:t>основы предпринимательской деятельности, правовой и финансовой грамотности</w:t>
            </w:r>
          </w:p>
        </w:tc>
      </w:tr>
      <w:tr w:rsidR="00F33C71" w:rsidRPr="00F33C71" w14:paraId="46D8EB1C" w14:textId="77777777" w:rsidTr="00F33C71">
        <w:trPr>
          <w:trHeight w:val="20"/>
        </w:trPr>
        <w:tc>
          <w:tcPr>
            <w:tcW w:w="427" w:type="pct"/>
            <w:vMerge/>
          </w:tcPr>
          <w:p w14:paraId="7668638D"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DC006AB"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ACC9E11"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правила разработки презентации</w:t>
            </w:r>
          </w:p>
        </w:tc>
      </w:tr>
      <w:tr w:rsidR="00F33C71" w:rsidRPr="00F33C71" w14:paraId="593E3C80" w14:textId="77777777" w:rsidTr="00F33C71">
        <w:trPr>
          <w:trHeight w:val="20"/>
        </w:trPr>
        <w:tc>
          <w:tcPr>
            <w:tcW w:w="427" w:type="pct"/>
            <w:vMerge/>
          </w:tcPr>
          <w:p w14:paraId="0AC0719C"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3D31862"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45B2F9C"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основные этапы разработки и реализации проекта</w:t>
            </w:r>
          </w:p>
        </w:tc>
      </w:tr>
      <w:tr w:rsidR="00F33C71" w:rsidRPr="00F33C71" w14:paraId="66A252E3" w14:textId="77777777" w:rsidTr="00F33C71">
        <w:trPr>
          <w:trHeight w:val="20"/>
        </w:trPr>
        <w:tc>
          <w:tcPr>
            <w:tcW w:w="427" w:type="pct"/>
            <w:vMerge w:val="restart"/>
          </w:tcPr>
          <w:p w14:paraId="43A3E99E"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04</w:t>
            </w:r>
          </w:p>
        </w:tc>
        <w:tc>
          <w:tcPr>
            <w:tcW w:w="963" w:type="pct"/>
            <w:vMerge w:val="restart"/>
          </w:tcPr>
          <w:p w14:paraId="02463A8E"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Эффективно взаимодействовать и работать в коллективе и команде</w:t>
            </w:r>
          </w:p>
        </w:tc>
        <w:tc>
          <w:tcPr>
            <w:tcW w:w="3610" w:type="pct"/>
            <w:shd w:val="clear" w:color="auto" w:fill="auto"/>
          </w:tcPr>
          <w:p w14:paraId="5B40F921"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
                <w:bCs/>
                <w:iCs/>
                <w:color w:val="000000"/>
                <w:sz w:val="24"/>
                <w:szCs w:val="24"/>
              </w:rPr>
              <w:t xml:space="preserve">Умения: </w:t>
            </w:r>
          </w:p>
        </w:tc>
      </w:tr>
      <w:tr w:rsidR="00F33C71" w:rsidRPr="00F33C71" w14:paraId="495255D3" w14:textId="77777777" w:rsidTr="00F33C71">
        <w:trPr>
          <w:trHeight w:val="20"/>
        </w:trPr>
        <w:tc>
          <w:tcPr>
            <w:tcW w:w="427" w:type="pct"/>
            <w:vMerge/>
          </w:tcPr>
          <w:p w14:paraId="7C52AE85"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AFE1F47"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2029D1D"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color w:val="000000"/>
                <w:sz w:val="24"/>
                <w:szCs w:val="24"/>
              </w:rPr>
              <w:t>организовывать работу коллектива и команды</w:t>
            </w:r>
          </w:p>
        </w:tc>
      </w:tr>
      <w:tr w:rsidR="00F33C71" w:rsidRPr="00F33C71" w14:paraId="52292112" w14:textId="77777777" w:rsidTr="00F33C71">
        <w:trPr>
          <w:trHeight w:val="20"/>
        </w:trPr>
        <w:tc>
          <w:tcPr>
            <w:tcW w:w="427" w:type="pct"/>
            <w:vMerge/>
          </w:tcPr>
          <w:p w14:paraId="76B355E4"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58F30EA7"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F85FC33"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r>
      <w:tr w:rsidR="00F33C71" w:rsidRPr="00F33C71" w14:paraId="60B920A6" w14:textId="77777777" w:rsidTr="00F33C71">
        <w:trPr>
          <w:trHeight w:val="20"/>
        </w:trPr>
        <w:tc>
          <w:tcPr>
            <w:tcW w:w="427" w:type="pct"/>
            <w:vMerge/>
          </w:tcPr>
          <w:p w14:paraId="0EE682CA"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C342B4B"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386DA0A8"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
                <w:bCs/>
                <w:iCs/>
                <w:color w:val="000000"/>
                <w:sz w:val="24"/>
                <w:szCs w:val="24"/>
              </w:rPr>
              <w:t>Знания:</w:t>
            </w:r>
          </w:p>
        </w:tc>
      </w:tr>
      <w:tr w:rsidR="00F33C71" w:rsidRPr="00F33C71" w14:paraId="235AF022" w14:textId="77777777" w:rsidTr="00F33C71">
        <w:trPr>
          <w:trHeight w:val="20"/>
        </w:trPr>
        <w:tc>
          <w:tcPr>
            <w:tcW w:w="427" w:type="pct"/>
            <w:vMerge/>
          </w:tcPr>
          <w:p w14:paraId="3926756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373600B"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4C383520"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color w:val="000000"/>
                <w:sz w:val="24"/>
                <w:szCs w:val="24"/>
              </w:rPr>
              <w:t>психологические основы деятельности коллектива</w:t>
            </w:r>
          </w:p>
        </w:tc>
      </w:tr>
      <w:tr w:rsidR="00F33C71" w:rsidRPr="00F33C71" w14:paraId="19B69D32" w14:textId="77777777" w:rsidTr="00F33C71">
        <w:trPr>
          <w:trHeight w:val="20"/>
        </w:trPr>
        <w:tc>
          <w:tcPr>
            <w:tcW w:w="427" w:type="pct"/>
            <w:vMerge/>
          </w:tcPr>
          <w:p w14:paraId="72BB0437"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B9DB73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3C8A1E3B"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color w:val="000000"/>
                <w:sz w:val="24"/>
                <w:szCs w:val="24"/>
              </w:rPr>
              <w:t>психологические особенности личности</w:t>
            </w:r>
          </w:p>
        </w:tc>
      </w:tr>
      <w:tr w:rsidR="00F33C71" w:rsidRPr="00F33C71" w14:paraId="3CA56EFF" w14:textId="77777777" w:rsidTr="00F33C71">
        <w:trPr>
          <w:trHeight w:val="20"/>
        </w:trPr>
        <w:tc>
          <w:tcPr>
            <w:tcW w:w="427" w:type="pct"/>
            <w:vMerge w:val="restart"/>
          </w:tcPr>
          <w:p w14:paraId="0DB93FE3"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05</w:t>
            </w:r>
          </w:p>
        </w:tc>
        <w:tc>
          <w:tcPr>
            <w:tcW w:w="963" w:type="pct"/>
            <w:vMerge w:val="restart"/>
          </w:tcPr>
          <w:p w14:paraId="16D4AE33"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 xml:space="preserve">Осуществлять устную и письменную </w:t>
            </w:r>
            <w:r w:rsidRPr="00F33C71">
              <w:rPr>
                <w:rFonts w:ascii="Times New Roman" w:eastAsia="Calibri" w:hAnsi="Times New Roman" w:cs="Times New Roman"/>
                <w:color w:val="000000"/>
                <w:sz w:val="24"/>
                <w:szCs w:val="24"/>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782B9FFC"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b/>
                <w:bCs/>
                <w:iCs/>
                <w:color w:val="000000"/>
                <w:sz w:val="24"/>
                <w:szCs w:val="24"/>
              </w:rPr>
              <w:lastRenderedPageBreak/>
              <w:t>Умения:</w:t>
            </w:r>
          </w:p>
        </w:tc>
      </w:tr>
      <w:tr w:rsidR="00F33C71" w:rsidRPr="00F33C71" w14:paraId="461C81E2" w14:textId="77777777" w:rsidTr="00F33C71">
        <w:trPr>
          <w:trHeight w:val="20"/>
        </w:trPr>
        <w:tc>
          <w:tcPr>
            <w:tcW w:w="427" w:type="pct"/>
            <w:vMerge/>
          </w:tcPr>
          <w:p w14:paraId="31A00E92"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45BBA06"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DFC60DB"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 xml:space="preserve">грамотно </w:t>
            </w:r>
            <w:r w:rsidRPr="00F33C71">
              <w:rPr>
                <w:rFonts w:ascii="Times New Roman" w:eastAsia="Calibri" w:hAnsi="Times New Roman" w:cs="Times New Roman"/>
                <w:bCs/>
                <w:color w:val="000000"/>
                <w:sz w:val="24"/>
                <w:szCs w:val="24"/>
              </w:rPr>
              <w:t xml:space="preserve">излагать свои мысли и оформлять документы по профессиональной тематике на </w:t>
            </w:r>
            <w:r w:rsidRPr="00F33C71">
              <w:rPr>
                <w:rFonts w:ascii="Times New Roman" w:eastAsia="Calibri" w:hAnsi="Times New Roman" w:cs="Times New Roman"/>
                <w:bCs/>
                <w:color w:val="000000"/>
                <w:sz w:val="24"/>
                <w:szCs w:val="24"/>
              </w:rPr>
              <w:lastRenderedPageBreak/>
              <w:t>государственном языке</w:t>
            </w:r>
          </w:p>
        </w:tc>
      </w:tr>
      <w:tr w:rsidR="00F33C71" w:rsidRPr="00F33C71" w14:paraId="3FAD4F1C" w14:textId="77777777" w:rsidTr="00F33C71">
        <w:trPr>
          <w:trHeight w:val="20"/>
        </w:trPr>
        <w:tc>
          <w:tcPr>
            <w:tcW w:w="427" w:type="pct"/>
            <w:vMerge/>
          </w:tcPr>
          <w:p w14:paraId="4EAF8A26"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3F53C5D9"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BD9DAD8"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проявлять толерантность в рабочем коллективе</w:t>
            </w:r>
          </w:p>
        </w:tc>
      </w:tr>
      <w:tr w:rsidR="00F33C71" w:rsidRPr="00F33C71" w14:paraId="56023EFD" w14:textId="77777777" w:rsidTr="00F33C71">
        <w:trPr>
          <w:trHeight w:val="20"/>
        </w:trPr>
        <w:tc>
          <w:tcPr>
            <w:tcW w:w="427" w:type="pct"/>
            <w:vMerge/>
          </w:tcPr>
          <w:p w14:paraId="76C0B950"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5A923197"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35854DB1"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bCs/>
                <w:iCs/>
                <w:color w:val="000000"/>
                <w:sz w:val="24"/>
                <w:szCs w:val="24"/>
              </w:rPr>
              <w:t>Знания:</w:t>
            </w:r>
          </w:p>
        </w:tc>
      </w:tr>
      <w:tr w:rsidR="00F33C71" w:rsidRPr="00F33C71" w14:paraId="5756F562" w14:textId="77777777" w:rsidTr="00F33C71">
        <w:trPr>
          <w:trHeight w:val="20"/>
        </w:trPr>
        <w:tc>
          <w:tcPr>
            <w:tcW w:w="427" w:type="pct"/>
            <w:vMerge/>
          </w:tcPr>
          <w:p w14:paraId="2F3758E3"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959C24B"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37FC28B"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правила оформления документов </w:t>
            </w:r>
          </w:p>
        </w:tc>
      </w:tr>
      <w:tr w:rsidR="00F33C71" w:rsidRPr="00F33C71" w14:paraId="2A3AC3FE" w14:textId="77777777" w:rsidTr="00F33C71">
        <w:trPr>
          <w:trHeight w:val="20"/>
        </w:trPr>
        <w:tc>
          <w:tcPr>
            <w:tcW w:w="427" w:type="pct"/>
            <w:vMerge/>
          </w:tcPr>
          <w:p w14:paraId="3E1094D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D2B70C0"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6912B67"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color w:val="000000"/>
                <w:sz w:val="24"/>
                <w:szCs w:val="24"/>
              </w:rPr>
              <w:t>правила построения устных сообщений</w:t>
            </w:r>
          </w:p>
        </w:tc>
      </w:tr>
      <w:tr w:rsidR="00F33C71" w:rsidRPr="00F33C71" w14:paraId="1F074BFD" w14:textId="77777777" w:rsidTr="00F33C71">
        <w:trPr>
          <w:trHeight w:val="20"/>
        </w:trPr>
        <w:tc>
          <w:tcPr>
            <w:tcW w:w="427" w:type="pct"/>
            <w:vMerge/>
          </w:tcPr>
          <w:p w14:paraId="2B7DBC3E"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1AB6F9E"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8E5B2BF"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особенности социального и культурного контекста</w:t>
            </w:r>
          </w:p>
        </w:tc>
      </w:tr>
      <w:tr w:rsidR="00F33C71" w:rsidRPr="00F33C71" w14:paraId="61B01FBA" w14:textId="77777777" w:rsidTr="00F33C71">
        <w:trPr>
          <w:trHeight w:val="20"/>
        </w:trPr>
        <w:tc>
          <w:tcPr>
            <w:tcW w:w="427" w:type="pct"/>
            <w:vMerge w:val="restart"/>
            <w:shd w:val="clear" w:color="auto" w:fill="auto"/>
          </w:tcPr>
          <w:p w14:paraId="75FAF376"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06</w:t>
            </w:r>
          </w:p>
        </w:tc>
        <w:tc>
          <w:tcPr>
            <w:tcW w:w="963" w:type="pct"/>
            <w:vMerge w:val="restart"/>
            <w:shd w:val="clear" w:color="auto" w:fill="auto"/>
          </w:tcPr>
          <w:p w14:paraId="375AEBCE"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36151414"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bCs/>
                <w:iCs/>
                <w:color w:val="000000"/>
                <w:sz w:val="24"/>
                <w:szCs w:val="24"/>
              </w:rPr>
              <w:t>Умения:</w:t>
            </w:r>
          </w:p>
        </w:tc>
      </w:tr>
      <w:tr w:rsidR="00F33C71" w:rsidRPr="00F33C71" w14:paraId="5DAF60A7" w14:textId="77777777" w:rsidTr="00F33C71">
        <w:trPr>
          <w:trHeight w:val="20"/>
        </w:trPr>
        <w:tc>
          <w:tcPr>
            <w:tcW w:w="427" w:type="pct"/>
            <w:vMerge/>
            <w:shd w:val="clear" w:color="auto" w:fill="auto"/>
          </w:tcPr>
          <w:p w14:paraId="3CBE01F4"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shd w:val="clear" w:color="auto" w:fill="auto"/>
          </w:tcPr>
          <w:p w14:paraId="605DD03F"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A0ADC3A"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color w:val="000000"/>
                <w:sz w:val="24"/>
                <w:szCs w:val="24"/>
              </w:rPr>
              <w:t>проявлять гражданско-патриотическую позицию</w:t>
            </w:r>
          </w:p>
        </w:tc>
      </w:tr>
      <w:tr w:rsidR="00F33C71" w:rsidRPr="00F33C71" w14:paraId="2E724555" w14:textId="77777777" w:rsidTr="00F33C71">
        <w:trPr>
          <w:trHeight w:val="20"/>
        </w:trPr>
        <w:tc>
          <w:tcPr>
            <w:tcW w:w="427" w:type="pct"/>
            <w:vMerge/>
            <w:shd w:val="clear" w:color="auto" w:fill="auto"/>
          </w:tcPr>
          <w:p w14:paraId="2C1BE0BA"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shd w:val="clear" w:color="auto" w:fill="auto"/>
          </w:tcPr>
          <w:p w14:paraId="4489154A"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A0289EE"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демонстрировать осознанное поведение</w:t>
            </w:r>
          </w:p>
        </w:tc>
      </w:tr>
      <w:tr w:rsidR="00F33C71" w:rsidRPr="00F33C71" w14:paraId="2FF38B01" w14:textId="77777777" w:rsidTr="00F33C71">
        <w:trPr>
          <w:trHeight w:val="20"/>
        </w:trPr>
        <w:tc>
          <w:tcPr>
            <w:tcW w:w="427" w:type="pct"/>
            <w:vMerge/>
            <w:shd w:val="clear" w:color="auto" w:fill="auto"/>
          </w:tcPr>
          <w:p w14:paraId="70DA877F"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shd w:val="clear" w:color="auto" w:fill="auto"/>
          </w:tcPr>
          <w:p w14:paraId="0A8D0721"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F57375B" w14:textId="77777777" w:rsidR="00F33C71" w:rsidRPr="00F33C71" w:rsidRDefault="00F33C71" w:rsidP="00F33C71">
            <w:pPr>
              <w:suppressAutoHyphens/>
              <w:spacing w:after="0" w:line="240" w:lineRule="auto"/>
              <w:rPr>
                <w:rFonts w:ascii="Times New Roman" w:eastAsia="Calibri" w:hAnsi="Times New Roman" w:cs="Times New Roman"/>
                <w:bCs/>
                <w:iCs/>
                <w:color w:val="000000"/>
                <w:sz w:val="24"/>
                <w:szCs w:val="24"/>
              </w:rPr>
            </w:pPr>
            <w:r w:rsidRPr="00F33C71">
              <w:rPr>
                <w:rFonts w:ascii="Times New Roman" w:eastAsia="Calibri" w:hAnsi="Times New Roman" w:cs="Times New Roman"/>
                <w:bCs/>
                <w:iCs/>
                <w:color w:val="000000"/>
                <w:sz w:val="24"/>
                <w:szCs w:val="24"/>
              </w:rPr>
              <w:t xml:space="preserve">описывать значимость своей </w:t>
            </w:r>
            <w:r w:rsidRPr="00F33C71">
              <w:rPr>
                <w:rFonts w:ascii="Times New Roman" w:eastAsia="Calibri" w:hAnsi="Times New Roman" w:cs="Times New Roman"/>
                <w:bCs/>
                <w:i/>
                <w:color w:val="000000"/>
                <w:sz w:val="24"/>
                <w:szCs w:val="24"/>
              </w:rPr>
              <w:t>специальности</w:t>
            </w:r>
          </w:p>
        </w:tc>
      </w:tr>
      <w:tr w:rsidR="00F33C71" w:rsidRPr="00F33C71" w14:paraId="554D4290" w14:textId="77777777" w:rsidTr="00F33C71">
        <w:trPr>
          <w:trHeight w:val="20"/>
        </w:trPr>
        <w:tc>
          <w:tcPr>
            <w:tcW w:w="427" w:type="pct"/>
            <w:vMerge/>
            <w:shd w:val="clear" w:color="auto" w:fill="auto"/>
          </w:tcPr>
          <w:p w14:paraId="2D288340"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shd w:val="clear" w:color="auto" w:fill="auto"/>
          </w:tcPr>
          <w:p w14:paraId="063FF89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F3026CC"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применять стандарты антикоррупционного поведения</w:t>
            </w:r>
          </w:p>
        </w:tc>
      </w:tr>
      <w:tr w:rsidR="00F33C71" w:rsidRPr="00F33C71" w14:paraId="50D22285" w14:textId="77777777" w:rsidTr="00F33C71">
        <w:trPr>
          <w:trHeight w:val="20"/>
        </w:trPr>
        <w:tc>
          <w:tcPr>
            <w:tcW w:w="427" w:type="pct"/>
            <w:vMerge/>
            <w:shd w:val="clear" w:color="auto" w:fill="auto"/>
          </w:tcPr>
          <w:p w14:paraId="0FFF8214"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shd w:val="clear" w:color="auto" w:fill="auto"/>
          </w:tcPr>
          <w:p w14:paraId="582E0518"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8863CA9" w14:textId="77777777" w:rsidR="00F33C71" w:rsidRPr="00F33C71" w:rsidRDefault="00F33C71" w:rsidP="00F33C71">
            <w:pPr>
              <w:suppressAutoHyphens/>
              <w:spacing w:after="0" w:line="240" w:lineRule="auto"/>
              <w:rPr>
                <w:rFonts w:ascii="Times New Roman" w:eastAsia="Calibri" w:hAnsi="Times New Roman" w:cs="Times New Roman"/>
                <w:bCs/>
                <w:iCs/>
                <w:color w:val="000000"/>
                <w:sz w:val="24"/>
                <w:szCs w:val="24"/>
              </w:rPr>
            </w:pPr>
            <w:r w:rsidRPr="00F33C71">
              <w:rPr>
                <w:rFonts w:ascii="Times New Roman" w:eastAsia="Calibri" w:hAnsi="Times New Roman" w:cs="Times New Roman"/>
                <w:b/>
                <w:bCs/>
                <w:iCs/>
                <w:color w:val="000000"/>
                <w:sz w:val="24"/>
                <w:szCs w:val="24"/>
              </w:rPr>
              <w:t>Знания:</w:t>
            </w:r>
          </w:p>
        </w:tc>
      </w:tr>
      <w:tr w:rsidR="00F33C71" w:rsidRPr="00F33C71" w14:paraId="47501967" w14:textId="77777777" w:rsidTr="00F33C71">
        <w:trPr>
          <w:trHeight w:val="20"/>
        </w:trPr>
        <w:tc>
          <w:tcPr>
            <w:tcW w:w="427" w:type="pct"/>
            <w:vMerge/>
          </w:tcPr>
          <w:p w14:paraId="28831D5D"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90A327B"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73F6D48"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сущность гражданско-патриотической позиции</w:t>
            </w:r>
          </w:p>
        </w:tc>
      </w:tr>
      <w:tr w:rsidR="00F33C71" w:rsidRPr="00F33C71" w14:paraId="5C5117AF" w14:textId="77777777" w:rsidTr="00F33C71">
        <w:trPr>
          <w:trHeight w:val="20"/>
        </w:trPr>
        <w:tc>
          <w:tcPr>
            <w:tcW w:w="427" w:type="pct"/>
            <w:vMerge/>
          </w:tcPr>
          <w:p w14:paraId="66EB71BC"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1773A0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5F9D445" w14:textId="77777777" w:rsidR="00F33C71" w:rsidRPr="00F33C71" w:rsidRDefault="00F33C71" w:rsidP="00F33C71">
            <w:pPr>
              <w:suppressAutoHyphens/>
              <w:spacing w:after="0" w:line="240" w:lineRule="auto"/>
              <w:rPr>
                <w:rFonts w:ascii="Times New Roman" w:eastAsia="Calibri" w:hAnsi="Times New Roman" w:cs="Times New Roman"/>
                <w:bCs/>
                <w:iCs/>
                <w:color w:val="000000"/>
                <w:sz w:val="24"/>
                <w:szCs w:val="24"/>
              </w:rPr>
            </w:pPr>
            <w:r w:rsidRPr="00F33C71">
              <w:rPr>
                <w:rFonts w:ascii="Times New Roman" w:eastAsia="Calibri" w:hAnsi="Times New Roman" w:cs="Times New Roman"/>
                <w:bCs/>
                <w:iCs/>
                <w:color w:val="000000"/>
                <w:sz w:val="24"/>
                <w:szCs w:val="24"/>
              </w:rPr>
              <w:t>традиционных российских духовно-нравственных ценностей, в том</w:t>
            </w:r>
            <w:r w:rsidRPr="00F33C71">
              <w:rPr>
                <w:rFonts w:ascii="Times New Roman" w:eastAsia="Calibri" w:hAnsi="Times New Roman" w:cs="Times New Roman"/>
                <w:color w:val="000000"/>
                <w:sz w:val="24"/>
                <w:szCs w:val="24"/>
              </w:rPr>
              <w:t xml:space="preserve"> числе с учетом гармонизации межнациональных и межрелигиозных отношений</w:t>
            </w:r>
          </w:p>
        </w:tc>
      </w:tr>
      <w:tr w:rsidR="00F33C71" w:rsidRPr="00F33C71" w14:paraId="62E1BE32" w14:textId="77777777" w:rsidTr="00F33C71">
        <w:trPr>
          <w:trHeight w:val="20"/>
        </w:trPr>
        <w:tc>
          <w:tcPr>
            <w:tcW w:w="427" w:type="pct"/>
            <w:vMerge/>
          </w:tcPr>
          <w:p w14:paraId="2E066C64"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7790DAC"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A0E550E" w14:textId="77777777" w:rsidR="00F33C71" w:rsidRPr="00F33C71" w:rsidRDefault="00F33C71" w:rsidP="00F33C71">
            <w:pPr>
              <w:suppressAutoHyphens/>
              <w:spacing w:after="0" w:line="240" w:lineRule="auto"/>
              <w:rPr>
                <w:rFonts w:ascii="Times New Roman" w:eastAsia="Calibri" w:hAnsi="Times New Roman" w:cs="Times New Roman"/>
                <w:bCs/>
                <w:iCs/>
                <w:color w:val="000000"/>
                <w:sz w:val="24"/>
                <w:szCs w:val="24"/>
              </w:rPr>
            </w:pPr>
            <w:r w:rsidRPr="00F33C71">
              <w:rPr>
                <w:rFonts w:ascii="Times New Roman" w:eastAsia="Calibri" w:hAnsi="Times New Roman" w:cs="Times New Roman"/>
                <w:bCs/>
                <w:iCs/>
                <w:color w:val="000000"/>
                <w:sz w:val="24"/>
                <w:szCs w:val="24"/>
              </w:rPr>
              <w:t xml:space="preserve">значимость профессиональной деятельности по </w:t>
            </w:r>
            <w:r w:rsidRPr="00F33C71">
              <w:rPr>
                <w:rFonts w:ascii="Times New Roman" w:eastAsia="Calibri" w:hAnsi="Times New Roman" w:cs="Times New Roman"/>
                <w:bCs/>
                <w:i/>
                <w:color w:val="000000"/>
                <w:sz w:val="24"/>
                <w:szCs w:val="24"/>
              </w:rPr>
              <w:t>специальности</w:t>
            </w:r>
          </w:p>
        </w:tc>
      </w:tr>
      <w:tr w:rsidR="00F33C71" w:rsidRPr="00F33C71" w14:paraId="60E2B52D" w14:textId="77777777" w:rsidTr="00F33C71">
        <w:trPr>
          <w:trHeight w:val="20"/>
        </w:trPr>
        <w:tc>
          <w:tcPr>
            <w:tcW w:w="427" w:type="pct"/>
            <w:vMerge/>
          </w:tcPr>
          <w:p w14:paraId="094A6247"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5A8F6AB"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3E0BAC6D"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Cs/>
                <w:iCs/>
                <w:color w:val="000000"/>
                <w:sz w:val="24"/>
                <w:szCs w:val="24"/>
              </w:rPr>
              <w:t>стандарты антикоррупционного поведения и последствия его нарушения</w:t>
            </w:r>
          </w:p>
        </w:tc>
      </w:tr>
      <w:tr w:rsidR="00F33C71" w:rsidRPr="00F33C71" w14:paraId="700C92F9" w14:textId="77777777" w:rsidTr="00F33C71">
        <w:trPr>
          <w:trHeight w:val="20"/>
        </w:trPr>
        <w:tc>
          <w:tcPr>
            <w:tcW w:w="427" w:type="pct"/>
            <w:vMerge w:val="restart"/>
          </w:tcPr>
          <w:p w14:paraId="744D688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07</w:t>
            </w:r>
          </w:p>
        </w:tc>
        <w:tc>
          <w:tcPr>
            <w:tcW w:w="963" w:type="pct"/>
            <w:vMerge w:val="restart"/>
          </w:tcPr>
          <w:p w14:paraId="58B09D99"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0A9ACF3A"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bCs/>
                <w:iCs/>
                <w:color w:val="000000"/>
                <w:sz w:val="24"/>
                <w:szCs w:val="24"/>
              </w:rPr>
              <w:t xml:space="preserve">Умения: </w:t>
            </w:r>
          </w:p>
        </w:tc>
      </w:tr>
      <w:tr w:rsidR="00F33C71" w:rsidRPr="00F33C71" w14:paraId="5D087460" w14:textId="77777777" w:rsidTr="00F33C71">
        <w:trPr>
          <w:trHeight w:val="20"/>
        </w:trPr>
        <w:tc>
          <w:tcPr>
            <w:tcW w:w="427" w:type="pct"/>
            <w:vMerge/>
          </w:tcPr>
          <w:p w14:paraId="2D6F4F6C"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246AA8B"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C0954D7"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соблюдать нормы экологической безопасности</w:t>
            </w:r>
          </w:p>
        </w:tc>
      </w:tr>
      <w:tr w:rsidR="00F33C71" w:rsidRPr="00F33C71" w14:paraId="567231F5" w14:textId="77777777" w:rsidTr="00F33C71">
        <w:trPr>
          <w:trHeight w:val="20"/>
        </w:trPr>
        <w:tc>
          <w:tcPr>
            <w:tcW w:w="427" w:type="pct"/>
            <w:vMerge/>
          </w:tcPr>
          <w:p w14:paraId="28657087"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569AA2DD"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566DE7E"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 xml:space="preserve">определять направления ресурсосбережения в рамках профессиональной деятельности по </w:t>
            </w:r>
            <w:r w:rsidRPr="00F33C71">
              <w:rPr>
                <w:rFonts w:ascii="Times New Roman" w:eastAsia="Calibri" w:hAnsi="Times New Roman" w:cs="Times New Roman"/>
                <w:bCs/>
                <w:color w:val="000000"/>
                <w:sz w:val="24"/>
                <w:szCs w:val="24"/>
              </w:rPr>
              <w:t>специальности</w:t>
            </w:r>
          </w:p>
        </w:tc>
      </w:tr>
      <w:tr w:rsidR="00F33C71" w:rsidRPr="00F33C71" w14:paraId="7B87FC0F" w14:textId="77777777" w:rsidTr="00F33C71">
        <w:trPr>
          <w:trHeight w:val="20"/>
        </w:trPr>
        <w:tc>
          <w:tcPr>
            <w:tcW w:w="427" w:type="pct"/>
            <w:vMerge/>
          </w:tcPr>
          <w:p w14:paraId="75F367F5"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5E807AF"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17B8AC9" w14:textId="77777777" w:rsidR="00F33C71" w:rsidRPr="00F33C71" w:rsidRDefault="00F33C71" w:rsidP="00F33C71">
            <w:pPr>
              <w:suppressAutoHyphens/>
              <w:spacing w:after="0" w:line="240" w:lineRule="auto"/>
              <w:rPr>
                <w:rFonts w:ascii="Times New Roman" w:eastAsia="Calibri" w:hAnsi="Times New Roman" w:cs="Times New Roman"/>
                <w:bCs/>
                <w:iCs/>
                <w:color w:val="000000"/>
                <w:sz w:val="24"/>
                <w:szCs w:val="24"/>
              </w:rPr>
            </w:pPr>
            <w:r w:rsidRPr="00F33C71">
              <w:rPr>
                <w:rFonts w:ascii="Times New Roman" w:eastAsia="Calibri" w:hAnsi="Times New Roman" w:cs="Times New Roman"/>
                <w:bCs/>
                <w:color w:val="000000"/>
                <w:sz w:val="24"/>
                <w:szCs w:val="24"/>
              </w:rPr>
              <w:t>организовывать профессиональную деятельность с соблюдением принципов бережливого производства</w:t>
            </w:r>
          </w:p>
        </w:tc>
      </w:tr>
      <w:tr w:rsidR="00F33C71" w:rsidRPr="00F33C71" w14:paraId="472918B4" w14:textId="77777777" w:rsidTr="00F33C71">
        <w:trPr>
          <w:trHeight w:val="20"/>
        </w:trPr>
        <w:tc>
          <w:tcPr>
            <w:tcW w:w="427" w:type="pct"/>
            <w:vMerge/>
          </w:tcPr>
          <w:p w14:paraId="2ADDD0C0"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A9E1A2A"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3E5E6A84"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color w:val="000000"/>
                <w:sz w:val="24"/>
                <w:szCs w:val="24"/>
              </w:rPr>
              <w:t>организовывать профессиональную деятельность с учетом знаний об изменении климатических условий региона</w:t>
            </w:r>
          </w:p>
        </w:tc>
      </w:tr>
      <w:tr w:rsidR="00F33C71" w:rsidRPr="00F33C71" w14:paraId="5834B1D1" w14:textId="77777777" w:rsidTr="00F33C71">
        <w:trPr>
          <w:trHeight w:val="20"/>
        </w:trPr>
        <w:tc>
          <w:tcPr>
            <w:tcW w:w="427" w:type="pct"/>
            <w:vMerge/>
          </w:tcPr>
          <w:p w14:paraId="0EA58790"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F4E4E70"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A24288D"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color w:val="000000"/>
                <w:sz w:val="24"/>
                <w:szCs w:val="24"/>
              </w:rPr>
              <w:t>эффективно действовать в чрезвычайных ситуациях</w:t>
            </w:r>
          </w:p>
        </w:tc>
      </w:tr>
      <w:tr w:rsidR="00F33C71" w:rsidRPr="00F33C71" w14:paraId="594DC4F5" w14:textId="77777777" w:rsidTr="00F33C71">
        <w:trPr>
          <w:trHeight w:val="20"/>
        </w:trPr>
        <w:tc>
          <w:tcPr>
            <w:tcW w:w="427" w:type="pct"/>
            <w:vMerge/>
          </w:tcPr>
          <w:p w14:paraId="78967DD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067401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5412337A" w14:textId="77777777" w:rsidR="00F33C71" w:rsidRPr="00F33C71" w:rsidRDefault="00F33C71" w:rsidP="00F33C71">
            <w:pPr>
              <w:suppressAutoHyphens/>
              <w:spacing w:after="0" w:line="240" w:lineRule="auto"/>
              <w:rPr>
                <w:rFonts w:ascii="Times New Roman" w:eastAsia="Calibri" w:hAnsi="Times New Roman" w:cs="Times New Roman"/>
                <w:bCs/>
                <w:color w:val="000000"/>
                <w:sz w:val="24"/>
                <w:szCs w:val="24"/>
              </w:rPr>
            </w:pPr>
            <w:r w:rsidRPr="00F33C71">
              <w:rPr>
                <w:rFonts w:ascii="Times New Roman" w:eastAsia="Calibri" w:hAnsi="Times New Roman" w:cs="Times New Roman"/>
                <w:b/>
                <w:bCs/>
                <w:iCs/>
                <w:color w:val="000000"/>
                <w:sz w:val="24"/>
                <w:szCs w:val="24"/>
              </w:rPr>
              <w:t>Знания:</w:t>
            </w:r>
          </w:p>
        </w:tc>
      </w:tr>
      <w:tr w:rsidR="00F33C71" w:rsidRPr="00F33C71" w14:paraId="74830611" w14:textId="77777777" w:rsidTr="00F33C71">
        <w:trPr>
          <w:trHeight w:val="20"/>
        </w:trPr>
        <w:tc>
          <w:tcPr>
            <w:tcW w:w="427" w:type="pct"/>
            <w:vMerge/>
          </w:tcPr>
          <w:p w14:paraId="1789CB97"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C541881"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13CCCA0"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 xml:space="preserve">правила экологической безопасности при ведении профессиональной деятельности </w:t>
            </w:r>
          </w:p>
        </w:tc>
      </w:tr>
      <w:tr w:rsidR="00F33C71" w:rsidRPr="00F33C71" w14:paraId="21C53019" w14:textId="77777777" w:rsidTr="00F33C71">
        <w:trPr>
          <w:trHeight w:val="20"/>
        </w:trPr>
        <w:tc>
          <w:tcPr>
            <w:tcW w:w="427" w:type="pct"/>
            <w:vMerge/>
          </w:tcPr>
          <w:p w14:paraId="618CA240"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B3956A0"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11BD2F1D"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основные ресурсы, задействованные в профессиональной деятельности</w:t>
            </w:r>
          </w:p>
        </w:tc>
      </w:tr>
      <w:tr w:rsidR="00F33C71" w:rsidRPr="00F33C71" w14:paraId="12DCA548" w14:textId="77777777" w:rsidTr="00F33C71">
        <w:trPr>
          <w:trHeight w:val="20"/>
        </w:trPr>
        <w:tc>
          <w:tcPr>
            <w:tcW w:w="427" w:type="pct"/>
            <w:vMerge/>
          </w:tcPr>
          <w:p w14:paraId="24D2EA47"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A726C4D"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2B19CE4"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пути обеспечения ресурсосбережения</w:t>
            </w:r>
          </w:p>
        </w:tc>
      </w:tr>
      <w:tr w:rsidR="00F33C71" w:rsidRPr="00F33C71" w14:paraId="54F57737" w14:textId="77777777" w:rsidTr="00F33C71">
        <w:trPr>
          <w:trHeight w:val="20"/>
        </w:trPr>
        <w:tc>
          <w:tcPr>
            <w:tcW w:w="427" w:type="pct"/>
            <w:vMerge/>
          </w:tcPr>
          <w:p w14:paraId="35BD7574"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04FA2C1"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4A23A81F"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bCs/>
                <w:iCs/>
                <w:color w:val="000000"/>
                <w:sz w:val="24"/>
                <w:szCs w:val="24"/>
              </w:rPr>
              <w:t>принципы бережливого производства</w:t>
            </w:r>
          </w:p>
        </w:tc>
      </w:tr>
      <w:tr w:rsidR="00F33C71" w:rsidRPr="00F33C71" w14:paraId="2930B6B3" w14:textId="77777777" w:rsidTr="00F33C71">
        <w:trPr>
          <w:trHeight w:val="20"/>
        </w:trPr>
        <w:tc>
          <w:tcPr>
            <w:tcW w:w="427" w:type="pct"/>
            <w:vMerge/>
          </w:tcPr>
          <w:p w14:paraId="67EB5D88"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B702178"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7C0C420"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bCs/>
                <w:iCs/>
                <w:color w:val="000000"/>
                <w:sz w:val="24"/>
                <w:szCs w:val="24"/>
              </w:rPr>
              <w:t>основные направления изменения климатических условий региона</w:t>
            </w:r>
          </w:p>
        </w:tc>
      </w:tr>
      <w:tr w:rsidR="00F33C71" w:rsidRPr="00F33C71" w14:paraId="778E5EA2" w14:textId="77777777" w:rsidTr="00F33C71">
        <w:trPr>
          <w:trHeight w:val="20"/>
        </w:trPr>
        <w:tc>
          <w:tcPr>
            <w:tcW w:w="427" w:type="pct"/>
            <w:vMerge/>
          </w:tcPr>
          <w:p w14:paraId="4CDDB7E9"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0E53909"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24CA14D8" w14:textId="77777777" w:rsidR="00F33C71" w:rsidRPr="00F33C71" w:rsidRDefault="00F33C71" w:rsidP="00F33C71">
            <w:pPr>
              <w:suppressAutoHyphens/>
              <w:spacing w:after="0" w:line="240" w:lineRule="auto"/>
              <w:rPr>
                <w:rFonts w:ascii="Times New Roman" w:eastAsia="Calibri" w:hAnsi="Times New Roman" w:cs="Times New Roman"/>
                <w:bCs/>
                <w:iCs/>
                <w:color w:val="000000"/>
                <w:sz w:val="24"/>
                <w:szCs w:val="24"/>
              </w:rPr>
            </w:pPr>
            <w:r w:rsidRPr="00F33C71">
              <w:rPr>
                <w:rFonts w:ascii="Times New Roman" w:eastAsia="Calibri" w:hAnsi="Times New Roman" w:cs="Times New Roman"/>
                <w:bCs/>
                <w:iCs/>
                <w:color w:val="000000"/>
                <w:sz w:val="24"/>
                <w:szCs w:val="24"/>
              </w:rPr>
              <w:t>правила поведения в чрезвычайных ситуациях</w:t>
            </w:r>
          </w:p>
        </w:tc>
      </w:tr>
      <w:tr w:rsidR="00F33C71" w:rsidRPr="00F33C71" w14:paraId="44CB41DA" w14:textId="77777777" w:rsidTr="00F33C71">
        <w:trPr>
          <w:trHeight w:val="20"/>
        </w:trPr>
        <w:tc>
          <w:tcPr>
            <w:tcW w:w="427" w:type="pct"/>
            <w:vMerge w:val="restart"/>
          </w:tcPr>
          <w:p w14:paraId="2BD16796"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08</w:t>
            </w:r>
          </w:p>
        </w:tc>
        <w:tc>
          <w:tcPr>
            <w:tcW w:w="963" w:type="pct"/>
            <w:vMerge w:val="restart"/>
          </w:tcPr>
          <w:p w14:paraId="1B7FAD5A" w14:textId="77777777" w:rsidR="00F33C71" w:rsidRPr="00F33C71" w:rsidRDefault="00F33C71" w:rsidP="00F33C71">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C2A1098"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b/>
                <w:iCs/>
                <w:color w:val="000000"/>
                <w:sz w:val="24"/>
                <w:szCs w:val="24"/>
              </w:rPr>
              <w:t xml:space="preserve">Умения: </w:t>
            </w:r>
          </w:p>
        </w:tc>
      </w:tr>
      <w:tr w:rsidR="00F33C71" w:rsidRPr="00F33C71" w14:paraId="6676A27A" w14:textId="77777777" w:rsidTr="00F33C71">
        <w:trPr>
          <w:trHeight w:val="20"/>
        </w:trPr>
        <w:tc>
          <w:tcPr>
            <w:tcW w:w="427" w:type="pct"/>
            <w:vMerge/>
          </w:tcPr>
          <w:p w14:paraId="44AA2F99"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FF0CD88"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tc>
        <w:tc>
          <w:tcPr>
            <w:tcW w:w="3610" w:type="pct"/>
            <w:shd w:val="clear" w:color="auto" w:fill="auto"/>
          </w:tcPr>
          <w:p w14:paraId="6409C926"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33C71" w:rsidRPr="00F33C71" w14:paraId="03FDE22D" w14:textId="77777777" w:rsidTr="00F33C71">
        <w:trPr>
          <w:trHeight w:val="20"/>
        </w:trPr>
        <w:tc>
          <w:tcPr>
            <w:tcW w:w="427" w:type="pct"/>
            <w:vMerge/>
          </w:tcPr>
          <w:p w14:paraId="7043FCD5"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B476166"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tc>
        <w:tc>
          <w:tcPr>
            <w:tcW w:w="3610" w:type="pct"/>
            <w:shd w:val="clear" w:color="auto" w:fill="auto"/>
          </w:tcPr>
          <w:p w14:paraId="7C708727"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применять рациональные приемы двигательных функций в профессиональной деятельности</w:t>
            </w:r>
          </w:p>
        </w:tc>
      </w:tr>
      <w:tr w:rsidR="00F33C71" w:rsidRPr="00F33C71" w14:paraId="25B5028F" w14:textId="77777777" w:rsidTr="00F33C71">
        <w:trPr>
          <w:trHeight w:val="20"/>
        </w:trPr>
        <w:tc>
          <w:tcPr>
            <w:tcW w:w="427" w:type="pct"/>
            <w:vMerge/>
          </w:tcPr>
          <w:p w14:paraId="3DDA8754"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3867716"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tc>
        <w:tc>
          <w:tcPr>
            <w:tcW w:w="3610" w:type="pct"/>
            <w:shd w:val="clear" w:color="auto" w:fill="auto"/>
          </w:tcPr>
          <w:p w14:paraId="58934B1A"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 xml:space="preserve">пользоваться средствами профилактики перенапряжения, характерными для данной </w:t>
            </w:r>
            <w:r w:rsidRPr="00F33C71">
              <w:rPr>
                <w:rFonts w:ascii="Times New Roman" w:eastAsia="Calibri" w:hAnsi="Times New Roman" w:cs="Times New Roman"/>
                <w:bCs/>
                <w:i/>
                <w:color w:val="000000"/>
                <w:sz w:val="24"/>
                <w:szCs w:val="24"/>
              </w:rPr>
              <w:t>специальности</w:t>
            </w:r>
          </w:p>
        </w:tc>
      </w:tr>
      <w:tr w:rsidR="00F33C71" w:rsidRPr="00F33C71" w14:paraId="7AD73B53" w14:textId="77777777" w:rsidTr="00F33C71">
        <w:trPr>
          <w:trHeight w:val="20"/>
        </w:trPr>
        <w:tc>
          <w:tcPr>
            <w:tcW w:w="427" w:type="pct"/>
            <w:vMerge/>
          </w:tcPr>
          <w:p w14:paraId="2C2FE0D2"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3D0ACF5"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tc>
        <w:tc>
          <w:tcPr>
            <w:tcW w:w="3610" w:type="pct"/>
            <w:shd w:val="clear" w:color="auto" w:fill="auto"/>
          </w:tcPr>
          <w:p w14:paraId="37881696"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iCs/>
                <w:color w:val="000000"/>
                <w:sz w:val="24"/>
                <w:szCs w:val="24"/>
              </w:rPr>
              <w:t>Знания:</w:t>
            </w:r>
          </w:p>
        </w:tc>
      </w:tr>
      <w:tr w:rsidR="00F33C71" w:rsidRPr="00F33C71" w14:paraId="74C2DCB3" w14:textId="77777777" w:rsidTr="00F33C71">
        <w:trPr>
          <w:trHeight w:val="20"/>
        </w:trPr>
        <w:tc>
          <w:tcPr>
            <w:tcW w:w="427" w:type="pct"/>
            <w:vMerge/>
          </w:tcPr>
          <w:p w14:paraId="2E0BE041"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8A6F642" w14:textId="77777777" w:rsidR="00F33C71" w:rsidRPr="00F33C71" w:rsidRDefault="00F33C71" w:rsidP="00F33C71">
            <w:pPr>
              <w:spacing w:after="0" w:line="240" w:lineRule="auto"/>
              <w:rPr>
                <w:rFonts w:ascii="Times New Roman" w:eastAsia="Calibri" w:hAnsi="Times New Roman" w:cs="Times New Roman"/>
                <w:color w:val="000000"/>
                <w:sz w:val="24"/>
                <w:szCs w:val="24"/>
              </w:rPr>
            </w:pPr>
          </w:p>
        </w:tc>
        <w:tc>
          <w:tcPr>
            <w:tcW w:w="3610" w:type="pct"/>
            <w:shd w:val="clear" w:color="auto" w:fill="auto"/>
          </w:tcPr>
          <w:p w14:paraId="5841F0E1"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роль физической культуры в общекультурном, профессиональном и социальном развитии человека</w:t>
            </w:r>
          </w:p>
        </w:tc>
      </w:tr>
      <w:tr w:rsidR="00F33C71" w:rsidRPr="00F33C71" w14:paraId="0B2A4FFA" w14:textId="77777777" w:rsidTr="00F33C71">
        <w:trPr>
          <w:trHeight w:val="20"/>
        </w:trPr>
        <w:tc>
          <w:tcPr>
            <w:tcW w:w="427" w:type="pct"/>
            <w:vMerge/>
          </w:tcPr>
          <w:p w14:paraId="7299AD9E"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CA68A80" w14:textId="77777777" w:rsidR="00F33C71" w:rsidRPr="00F33C71" w:rsidRDefault="00F33C71" w:rsidP="00F33C71">
            <w:pPr>
              <w:suppressAutoHyphens/>
              <w:spacing w:after="0" w:line="240" w:lineRule="auto"/>
              <w:jc w:val="both"/>
              <w:rPr>
                <w:rFonts w:ascii="Times New Roman" w:eastAsia="Calibri" w:hAnsi="Times New Roman" w:cs="Times New Roman"/>
                <w:color w:val="000000"/>
                <w:sz w:val="24"/>
                <w:szCs w:val="24"/>
              </w:rPr>
            </w:pPr>
          </w:p>
        </w:tc>
        <w:tc>
          <w:tcPr>
            <w:tcW w:w="3610" w:type="pct"/>
            <w:shd w:val="clear" w:color="auto" w:fill="auto"/>
          </w:tcPr>
          <w:p w14:paraId="6C1C0CF7"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основы здорового образа жизни</w:t>
            </w:r>
          </w:p>
        </w:tc>
      </w:tr>
      <w:tr w:rsidR="00F33C71" w:rsidRPr="00F33C71" w14:paraId="2AB0F85F" w14:textId="77777777" w:rsidTr="00F33C71">
        <w:trPr>
          <w:trHeight w:val="20"/>
        </w:trPr>
        <w:tc>
          <w:tcPr>
            <w:tcW w:w="427" w:type="pct"/>
            <w:vMerge/>
          </w:tcPr>
          <w:p w14:paraId="714AE131"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0ADF78E" w14:textId="77777777" w:rsidR="00F33C71" w:rsidRPr="00F33C71" w:rsidRDefault="00F33C71" w:rsidP="00F33C71">
            <w:pPr>
              <w:suppressAutoHyphens/>
              <w:spacing w:after="0" w:line="240" w:lineRule="auto"/>
              <w:jc w:val="both"/>
              <w:rPr>
                <w:rFonts w:ascii="Times New Roman" w:eastAsia="Calibri" w:hAnsi="Times New Roman" w:cs="Times New Roman"/>
                <w:color w:val="000000"/>
                <w:sz w:val="24"/>
                <w:szCs w:val="24"/>
              </w:rPr>
            </w:pPr>
          </w:p>
        </w:tc>
        <w:tc>
          <w:tcPr>
            <w:tcW w:w="3610" w:type="pct"/>
            <w:shd w:val="clear" w:color="auto" w:fill="auto"/>
          </w:tcPr>
          <w:p w14:paraId="0CFEEC03"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 xml:space="preserve">условия профессиональной деятельности и зоны риска физического здоровья для </w:t>
            </w:r>
            <w:r w:rsidRPr="00F33C71">
              <w:rPr>
                <w:rFonts w:ascii="Times New Roman" w:eastAsia="Calibri" w:hAnsi="Times New Roman" w:cs="Times New Roman"/>
                <w:bCs/>
                <w:i/>
                <w:color w:val="000000"/>
                <w:sz w:val="24"/>
                <w:szCs w:val="24"/>
              </w:rPr>
              <w:t>специальности</w:t>
            </w:r>
          </w:p>
        </w:tc>
      </w:tr>
      <w:tr w:rsidR="00F33C71" w:rsidRPr="00F33C71" w14:paraId="615A6E74" w14:textId="77777777" w:rsidTr="00F33C71">
        <w:trPr>
          <w:trHeight w:val="20"/>
        </w:trPr>
        <w:tc>
          <w:tcPr>
            <w:tcW w:w="427" w:type="pct"/>
            <w:vMerge/>
          </w:tcPr>
          <w:p w14:paraId="623520B6"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B34DBE8" w14:textId="77777777" w:rsidR="00F33C71" w:rsidRPr="00F33C71" w:rsidRDefault="00F33C71" w:rsidP="00F33C71">
            <w:pPr>
              <w:suppressAutoHyphens/>
              <w:spacing w:after="0" w:line="240" w:lineRule="auto"/>
              <w:jc w:val="both"/>
              <w:rPr>
                <w:rFonts w:ascii="Times New Roman" w:eastAsia="Calibri" w:hAnsi="Times New Roman" w:cs="Times New Roman"/>
                <w:color w:val="000000"/>
                <w:sz w:val="24"/>
                <w:szCs w:val="24"/>
              </w:rPr>
            </w:pPr>
          </w:p>
        </w:tc>
        <w:tc>
          <w:tcPr>
            <w:tcW w:w="3610" w:type="pct"/>
            <w:shd w:val="clear" w:color="auto" w:fill="auto"/>
          </w:tcPr>
          <w:p w14:paraId="25E51B70" w14:textId="77777777" w:rsidR="00F33C71" w:rsidRPr="00F33C71" w:rsidRDefault="00F33C71" w:rsidP="00F33C71">
            <w:pPr>
              <w:suppressAutoHyphens/>
              <w:spacing w:after="0" w:line="240" w:lineRule="auto"/>
              <w:rPr>
                <w:rFonts w:ascii="Times New Roman" w:eastAsia="Calibri" w:hAnsi="Times New Roman" w:cs="Times New Roman"/>
                <w:b/>
                <w:iCs/>
                <w:color w:val="000000"/>
                <w:sz w:val="24"/>
                <w:szCs w:val="24"/>
              </w:rPr>
            </w:pPr>
            <w:r w:rsidRPr="00F33C71">
              <w:rPr>
                <w:rFonts w:ascii="Times New Roman" w:eastAsia="Calibri" w:hAnsi="Times New Roman" w:cs="Times New Roman"/>
                <w:iCs/>
                <w:color w:val="000000"/>
                <w:sz w:val="24"/>
                <w:szCs w:val="24"/>
              </w:rPr>
              <w:t>средства профилактики перенапряжения</w:t>
            </w:r>
          </w:p>
        </w:tc>
      </w:tr>
      <w:tr w:rsidR="00F33C71" w:rsidRPr="00F33C71" w14:paraId="0B75D0CA" w14:textId="77777777" w:rsidTr="00F33C71">
        <w:trPr>
          <w:trHeight w:val="20"/>
        </w:trPr>
        <w:tc>
          <w:tcPr>
            <w:tcW w:w="427" w:type="pct"/>
            <w:vMerge w:val="restart"/>
          </w:tcPr>
          <w:p w14:paraId="654C3F04"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ОК 09</w:t>
            </w:r>
          </w:p>
        </w:tc>
        <w:tc>
          <w:tcPr>
            <w:tcW w:w="963" w:type="pct"/>
            <w:vMerge w:val="restart"/>
          </w:tcPr>
          <w:p w14:paraId="391A655A"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Пользоваться профессиональной документацией на государственном и иностранном языках</w:t>
            </w:r>
          </w:p>
        </w:tc>
        <w:tc>
          <w:tcPr>
            <w:tcW w:w="3610" w:type="pct"/>
            <w:shd w:val="clear" w:color="auto" w:fill="auto"/>
          </w:tcPr>
          <w:p w14:paraId="44AF12EC"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bCs/>
                <w:iCs/>
                <w:color w:val="000000"/>
                <w:sz w:val="24"/>
                <w:szCs w:val="24"/>
              </w:rPr>
              <w:t>Умения:</w:t>
            </w:r>
          </w:p>
        </w:tc>
      </w:tr>
      <w:tr w:rsidR="00F33C71" w:rsidRPr="00F33C71" w14:paraId="61C4449E" w14:textId="77777777" w:rsidTr="00F33C71">
        <w:trPr>
          <w:trHeight w:val="20"/>
        </w:trPr>
        <w:tc>
          <w:tcPr>
            <w:tcW w:w="427" w:type="pct"/>
            <w:vMerge/>
          </w:tcPr>
          <w:p w14:paraId="41D77BD2"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02B6081A"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1C6174A3"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33C71" w:rsidRPr="00F33C71" w14:paraId="5DB6F115" w14:textId="77777777" w:rsidTr="00F33C71">
        <w:trPr>
          <w:trHeight w:val="20"/>
        </w:trPr>
        <w:tc>
          <w:tcPr>
            <w:tcW w:w="427" w:type="pct"/>
            <w:vMerge/>
          </w:tcPr>
          <w:p w14:paraId="4189431B"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9E03741"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39B4874A"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участвовать в диалогах на знакомые общие и профессиональные темы</w:t>
            </w:r>
          </w:p>
        </w:tc>
      </w:tr>
      <w:tr w:rsidR="00F33C71" w:rsidRPr="00F33C71" w14:paraId="4067C956" w14:textId="77777777" w:rsidTr="00F33C71">
        <w:trPr>
          <w:trHeight w:val="20"/>
        </w:trPr>
        <w:tc>
          <w:tcPr>
            <w:tcW w:w="427" w:type="pct"/>
            <w:vMerge/>
          </w:tcPr>
          <w:p w14:paraId="4E4B8C3E"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35009A7"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08F316B"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tc>
      </w:tr>
      <w:tr w:rsidR="00F33C71" w:rsidRPr="00F33C71" w14:paraId="2C9904C2" w14:textId="77777777" w:rsidTr="00F33C71">
        <w:trPr>
          <w:trHeight w:val="20"/>
        </w:trPr>
        <w:tc>
          <w:tcPr>
            <w:tcW w:w="427" w:type="pct"/>
            <w:vMerge/>
          </w:tcPr>
          <w:p w14:paraId="68A3BEA2"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6CD5373F"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4AB56964"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tc>
      </w:tr>
      <w:tr w:rsidR="00F33C71" w:rsidRPr="00F33C71" w14:paraId="69935908" w14:textId="77777777" w:rsidTr="00F33C71">
        <w:trPr>
          <w:trHeight w:val="20"/>
        </w:trPr>
        <w:tc>
          <w:tcPr>
            <w:tcW w:w="427" w:type="pct"/>
            <w:vMerge/>
          </w:tcPr>
          <w:p w14:paraId="055861BE"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2AAA72A4"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67FCD564"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r>
      <w:tr w:rsidR="00F33C71" w:rsidRPr="00F33C71" w14:paraId="4392E897" w14:textId="77777777" w:rsidTr="00F33C71">
        <w:trPr>
          <w:trHeight w:val="20"/>
        </w:trPr>
        <w:tc>
          <w:tcPr>
            <w:tcW w:w="427" w:type="pct"/>
            <w:vMerge/>
          </w:tcPr>
          <w:p w14:paraId="54CB83D6"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E8D9338"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38558317"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b/>
                <w:bCs/>
                <w:iCs/>
                <w:color w:val="000000"/>
                <w:sz w:val="24"/>
                <w:szCs w:val="24"/>
              </w:rPr>
              <w:t>Знания:</w:t>
            </w:r>
          </w:p>
        </w:tc>
      </w:tr>
      <w:tr w:rsidR="00F33C71" w:rsidRPr="00F33C71" w14:paraId="71285AF4" w14:textId="77777777" w:rsidTr="00F33C71">
        <w:trPr>
          <w:trHeight w:val="20"/>
        </w:trPr>
        <w:tc>
          <w:tcPr>
            <w:tcW w:w="427" w:type="pct"/>
            <w:vMerge/>
          </w:tcPr>
          <w:p w14:paraId="75F1BD85"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5600A142"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1374A40"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tc>
      </w:tr>
      <w:tr w:rsidR="00F33C71" w:rsidRPr="00F33C71" w14:paraId="784D251B" w14:textId="77777777" w:rsidTr="00F33C71">
        <w:trPr>
          <w:trHeight w:val="20"/>
        </w:trPr>
        <w:tc>
          <w:tcPr>
            <w:tcW w:w="427" w:type="pct"/>
            <w:vMerge/>
          </w:tcPr>
          <w:p w14:paraId="34363D73"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FE03387"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77259835"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tc>
      </w:tr>
      <w:tr w:rsidR="00F33C71" w:rsidRPr="00F33C71" w14:paraId="354328E9" w14:textId="77777777" w:rsidTr="00F33C71">
        <w:trPr>
          <w:trHeight w:val="20"/>
        </w:trPr>
        <w:tc>
          <w:tcPr>
            <w:tcW w:w="427" w:type="pct"/>
            <w:vMerge/>
          </w:tcPr>
          <w:p w14:paraId="429586C0"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7D5F5D05"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4E8090E3"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tc>
      </w:tr>
      <w:tr w:rsidR="00F33C71" w:rsidRPr="00F33C71" w14:paraId="0754CBAF" w14:textId="77777777" w:rsidTr="00F33C71">
        <w:trPr>
          <w:trHeight w:val="20"/>
        </w:trPr>
        <w:tc>
          <w:tcPr>
            <w:tcW w:w="427" w:type="pct"/>
            <w:vMerge/>
          </w:tcPr>
          <w:p w14:paraId="6C854151"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4F27B5FD"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417D8499" w14:textId="77777777" w:rsidR="00F33C71" w:rsidRPr="00F33C71" w:rsidRDefault="00F33C71" w:rsidP="00F33C71">
            <w:pPr>
              <w:suppressAutoHyphens/>
              <w:spacing w:after="0" w:line="240" w:lineRule="auto"/>
              <w:rPr>
                <w:rFonts w:ascii="Times New Roman" w:eastAsia="Calibri" w:hAnsi="Times New Roman" w:cs="Times New Roman"/>
                <w:b/>
                <w:bCs/>
                <w:iCs/>
                <w:color w:val="000000"/>
                <w:sz w:val="24"/>
                <w:szCs w:val="24"/>
              </w:rPr>
            </w:pPr>
            <w:r w:rsidRPr="00F33C71">
              <w:rPr>
                <w:rFonts w:ascii="Times New Roman" w:eastAsia="Calibri" w:hAnsi="Times New Roman" w:cs="Times New Roman"/>
                <w:iCs/>
                <w:color w:val="000000"/>
                <w:sz w:val="24"/>
                <w:szCs w:val="24"/>
              </w:rPr>
              <w:t>особенности произношения</w:t>
            </w:r>
          </w:p>
        </w:tc>
      </w:tr>
      <w:tr w:rsidR="00F33C71" w:rsidRPr="00F33C71" w14:paraId="15C054F2" w14:textId="77777777" w:rsidTr="00F33C71">
        <w:trPr>
          <w:trHeight w:val="20"/>
        </w:trPr>
        <w:tc>
          <w:tcPr>
            <w:tcW w:w="427" w:type="pct"/>
            <w:vMerge/>
          </w:tcPr>
          <w:p w14:paraId="5B16B3D7" w14:textId="77777777" w:rsidR="00F33C71" w:rsidRPr="00F33C71" w:rsidRDefault="00F33C71" w:rsidP="00F33C71">
            <w:pPr>
              <w:spacing w:after="0" w:line="240" w:lineRule="auto"/>
              <w:jc w:val="center"/>
              <w:rPr>
                <w:rFonts w:ascii="Times New Roman" w:eastAsia="Calibri" w:hAnsi="Times New Roman" w:cs="Times New Roman"/>
                <w:iCs/>
                <w:color w:val="000000"/>
                <w:sz w:val="24"/>
                <w:szCs w:val="24"/>
              </w:rPr>
            </w:pPr>
          </w:p>
        </w:tc>
        <w:tc>
          <w:tcPr>
            <w:tcW w:w="963" w:type="pct"/>
            <w:vMerge/>
          </w:tcPr>
          <w:p w14:paraId="10FE32F3" w14:textId="77777777" w:rsidR="00F33C71" w:rsidRPr="00F33C71" w:rsidRDefault="00F33C71" w:rsidP="00F33C71">
            <w:pPr>
              <w:suppressAutoHyphens/>
              <w:spacing w:after="0" w:line="240" w:lineRule="auto"/>
              <w:rPr>
                <w:rFonts w:ascii="Times New Roman" w:eastAsia="Calibri" w:hAnsi="Times New Roman" w:cs="Times New Roman"/>
                <w:color w:val="000000"/>
                <w:sz w:val="24"/>
                <w:szCs w:val="24"/>
              </w:rPr>
            </w:pPr>
          </w:p>
        </w:tc>
        <w:tc>
          <w:tcPr>
            <w:tcW w:w="3610" w:type="pct"/>
            <w:shd w:val="clear" w:color="auto" w:fill="auto"/>
          </w:tcPr>
          <w:p w14:paraId="02F540B7" w14:textId="77777777" w:rsidR="00F33C71" w:rsidRPr="00F33C71" w:rsidRDefault="00F33C71" w:rsidP="00F33C71">
            <w:pPr>
              <w:suppressAutoHyphens/>
              <w:spacing w:after="0" w:line="240" w:lineRule="auto"/>
              <w:rPr>
                <w:rFonts w:ascii="Times New Roman" w:eastAsia="Calibri" w:hAnsi="Times New Roman" w:cs="Times New Roman"/>
                <w:iCs/>
                <w:color w:val="000000"/>
                <w:sz w:val="24"/>
                <w:szCs w:val="24"/>
              </w:rPr>
            </w:pPr>
            <w:r w:rsidRPr="00F33C71">
              <w:rPr>
                <w:rFonts w:ascii="Times New Roman" w:eastAsia="Calibri" w:hAnsi="Times New Roman" w:cs="Times New Roman"/>
                <w:iCs/>
                <w:color w:val="000000"/>
                <w:sz w:val="24"/>
                <w:szCs w:val="24"/>
              </w:rPr>
              <w:t>правила чтения текстов профессиональной направленности</w:t>
            </w:r>
          </w:p>
        </w:tc>
      </w:tr>
    </w:tbl>
    <w:p w14:paraId="0E877EB1" w14:textId="77777777" w:rsidR="00F33C71" w:rsidRPr="00F33C71" w:rsidRDefault="00F33C71" w:rsidP="00F33C71">
      <w:pPr>
        <w:spacing w:after="0" w:line="240" w:lineRule="auto"/>
        <w:rPr>
          <w:rFonts w:ascii="Times New Roman" w:eastAsia="Segoe UI" w:hAnsi="Times New Roman" w:cs="Times New Roman"/>
          <w:bCs/>
          <w:color w:val="000000"/>
          <w:sz w:val="24"/>
          <w:szCs w:val="24"/>
          <w:lang w:eastAsia="ru-RU"/>
        </w:rPr>
      </w:pPr>
      <w:bookmarkStart w:id="22" w:name="_Toc150716415"/>
      <w:bookmarkEnd w:id="21"/>
      <w:r w:rsidRPr="00F33C71">
        <w:rPr>
          <w:rFonts w:ascii="Times New Roman" w:eastAsia="Calibri" w:hAnsi="Times New Roman" w:cs="Times New Roman"/>
          <w:bCs/>
          <w:color w:val="000000"/>
          <w:sz w:val="24"/>
          <w:szCs w:val="24"/>
        </w:rPr>
        <w:br w:type="page"/>
      </w:r>
    </w:p>
    <w:p w14:paraId="7F140E4F"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23" w:name="_Toc207470685"/>
      <w:r w:rsidRPr="00F33C71">
        <w:rPr>
          <w:rFonts w:ascii="Times New Roman" w:eastAsia="Segoe UI" w:hAnsi="Times New Roman" w:cs="Times New Roman"/>
          <w:bCs/>
          <w:color w:val="000000"/>
          <w:sz w:val="24"/>
          <w:szCs w:val="24"/>
          <w:lang w:eastAsia="ru-RU"/>
        </w:rPr>
        <w:lastRenderedPageBreak/>
        <w:t>4.2. Профессиональные компетенции</w:t>
      </w:r>
      <w:bookmarkEnd w:id="22"/>
      <w:bookmarkEnd w:id="23"/>
    </w:p>
    <w:p w14:paraId="3F75EDE0"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p>
    <w:tbl>
      <w:tblPr>
        <w:tblW w:w="5080" w:type="pct"/>
        <w:jc w:val="center"/>
        <w:tblLook w:val="0000" w:firstRow="0" w:lastRow="0" w:firstColumn="0" w:lastColumn="0" w:noHBand="0" w:noVBand="0"/>
      </w:tblPr>
      <w:tblGrid>
        <w:gridCol w:w="2920"/>
        <w:gridCol w:w="3687"/>
        <w:gridCol w:w="8416"/>
      </w:tblGrid>
      <w:tr w:rsidR="00F33C71" w:rsidRPr="00F33C71" w14:paraId="10B550A6" w14:textId="77777777" w:rsidTr="00F33C71">
        <w:trPr>
          <w:jc w:val="center"/>
        </w:trPr>
        <w:tc>
          <w:tcPr>
            <w:tcW w:w="972" w:type="pct"/>
            <w:tcBorders>
              <w:top w:val="single" w:sz="4" w:space="0" w:color="000000"/>
              <w:left w:val="single" w:sz="4" w:space="0" w:color="000000"/>
              <w:bottom w:val="single" w:sz="4" w:space="0" w:color="000000"/>
              <w:right w:val="single" w:sz="4" w:space="0" w:color="000000"/>
            </w:tcBorders>
            <w:shd w:val="clear" w:color="auto" w:fill="auto"/>
          </w:tcPr>
          <w:p w14:paraId="2A3389E9"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Виды деятельности</w:t>
            </w:r>
          </w:p>
        </w:tc>
        <w:tc>
          <w:tcPr>
            <w:tcW w:w="1227" w:type="pct"/>
            <w:tcBorders>
              <w:top w:val="single" w:sz="4" w:space="0" w:color="000000"/>
              <w:left w:val="single" w:sz="4" w:space="0" w:color="000000"/>
              <w:bottom w:val="single" w:sz="4" w:space="0" w:color="000000"/>
              <w:right w:val="single" w:sz="4" w:space="0" w:color="000000"/>
            </w:tcBorders>
            <w:shd w:val="clear" w:color="auto" w:fill="auto"/>
          </w:tcPr>
          <w:p w14:paraId="163E79D4" w14:textId="77777777" w:rsidR="00F33C71" w:rsidRPr="00F33C71" w:rsidRDefault="00F33C71" w:rsidP="00F33C71">
            <w:pPr>
              <w:spacing w:after="0" w:line="240" w:lineRule="auto"/>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Код и наименование</w:t>
            </w:r>
          </w:p>
          <w:p w14:paraId="75D466BF"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компетенции</w:t>
            </w: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70769815"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iCs/>
                <w:color w:val="000000"/>
                <w:sz w:val="24"/>
                <w:szCs w:val="24"/>
              </w:rPr>
              <w:t>Показатели освоения компетенции</w:t>
            </w:r>
          </w:p>
        </w:tc>
      </w:tr>
      <w:tr w:rsidR="00F33C71" w:rsidRPr="00F33C71" w14:paraId="4EFEDBDA" w14:textId="77777777" w:rsidTr="00F33C71">
        <w:trPr>
          <w:trHeight w:val="336"/>
          <w:jc w:val="center"/>
        </w:trPr>
        <w:tc>
          <w:tcPr>
            <w:tcW w:w="972"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16E39CE4"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Техническая эксплуатация судового электрооборудования и средств автоматики</w:t>
            </w:r>
          </w:p>
        </w:tc>
        <w:tc>
          <w:tcPr>
            <w:tcW w:w="1227"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5068D3A"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Calibri" w:hAnsi="Times New Roman" w:cs="Times New Roman"/>
                <w:color w:val="000000"/>
                <w:sz w:val="24"/>
                <w:szCs w:val="24"/>
              </w:rPr>
              <w:t>ПК 1.1. Обеспечивать оптимальный режим работы электрооборудования и средств автоматики с учетом их функционального назначения, технических характеристик и правил эксплуатации</w:t>
            </w:r>
            <w:r w:rsidR="00B164CA">
              <w:rPr>
                <w:rFonts w:ascii="Times New Roman" w:eastAsia="Calibri" w:hAnsi="Times New Roman" w:cs="Times New Roman"/>
                <w:color w:val="000000"/>
                <w:sz w:val="24"/>
                <w:szCs w:val="24"/>
              </w:rPr>
              <w:t>.</w:t>
            </w: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5764BEF7"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6C852FE2"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2451709"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F9169C5"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18937892" w14:textId="77777777" w:rsidR="00F33C71" w:rsidRPr="00F33C71" w:rsidRDefault="00B164CA"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w:t>
            </w:r>
          </w:p>
        </w:tc>
      </w:tr>
      <w:tr w:rsidR="00F33C71" w:rsidRPr="00F33C71" w14:paraId="190307F6"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C8AEFCE"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91E91AC"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4C7332C" w14:textId="77777777" w:rsidR="00F33C71" w:rsidRPr="00F33C71" w:rsidRDefault="00B164CA"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параметрического контроля работы судового электрооборудования и средств автоматики</w:t>
            </w:r>
          </w:p>
        </w:tc>
      </w:tr>
      <w:tr w:rsidR="00F33C71" w:rsidRPr="00F33C71" w14:paraId="47F498C6"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4552E47"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2DD1F53"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807A293" w14:textId="77777777" w:rsidR="00F33C71" w:rsidRPr="00F33C71" w:rsidRDefault="00B164CA"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tc>
      </w:tr>
      <w:tr w:rsidR="00F33C71" w:rsidRPr="00F33C71" w14:paraId="44342094"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D95C6B0"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5F410D9"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F37368A" w14:textId="77777777" w:rsidR="00F33C71" w:rsidRPr="00F33C71" w:rsidRDefault="00B164CA"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наблюдения за технической эксплуатацией судового электрооборудования и средств автоматики</w:t>
            </w:r>
          </w:p>
        </w:tc>
      </w:tr>
      <w:tr w:rsidR="00F33C71" w:rsidRPr="00F33C71" w14:paraId="0091EB6B"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ED29C71"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0C86A41"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3A0F2DD" w14:textId="77777777" w:rsidR="00F33C71" w:rsidRPr="00F33C71" w:rsidRDefault="00B164CA"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применения методов оценки влияния внешних факторов на работу электроприводов судовых механизмов, на изменение рабочих параметров электрооборудования судна</w:t>
            </w:r>
          </w:p>
        </w:tc>
      </w:tr>
      <w:tr w:rsidR="00F33C71" w:rsidRPr="00F33C71" w14:paraId="585818DD" w14:textId="77777777" w:rsidTr="00B164CA">
        <w:trPr>
          <w:trHeight w:val="27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9012755"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C4EE250"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94CF4CC"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Умения:</w:t>
            </w:r>
          </w:p>
        </w:tc>
      </w:tr>
      <w:tr w:rsidR="00F33C71" w:rsidRPr="00F33C71" w14:paraId="03483600"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6BEBF8F"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EC7B2A8"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E1DAB7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включать и выключать электротехнические машины, приборы, аппараты, управлять ими и контролировать их исправную и безопасную работу</w:t>
            </w:r>
          </w:p>
        </w:tc>
      </w:tr>
      <w:tr w:rsidR="00F33C71" w:rsidRPr="00F33C71" w14:paraId="20966308"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44C46FD"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D4C1919"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B6BC5F6"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tc>
      </w:tr>
      <w:tr w:rsidR="00F33C71" w:rsidRPr="00F33C71" w14:paraId="136C1359"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461FCB4"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E285436"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C339F1D"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вводить в работу и выводить из работы любой из агрегатов в заведовании электромеханической службы, обеспечивающей мореплавание и живучесть судна</w:t>
            </w:r>
          </w:p>
        </w:tc>
      </w:tr>
      <w:tr w:rsidR="00F33C71" w:rsidRPr="00F33C71" w14:paraId="25CE15E0"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42F01E4"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A686963"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29FC17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осуществлять бесперебойное переключение питания от разных источников электроэнергии</w:t>
            </w:r>
          </w:p>
        </w:tc>
      </w:tr>
      <w:tr w:rsidR="00F33C71" w:rsidRPr="00F33C71" w14:paraId="06959199" w14:textId="77777777" w:rsidTr="00F33C71">
        <w:trPr>
          <w:trHeight w:val="292"/>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E2A00D3"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5C6E7F4F"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616DFD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определять работоспособность и осуществлять настройку систем защиты генераторов</w:t>
            </w:r>
          </w:p>
        </w:tc>
      </w:tr>
      <w:tr w:rsidR="00F33C71" w:rsidRPr="00F33C71" w14:paraId="4726006B" w14:textId="77777777" w:rsidTr="00F33C71">
        <w:trPr>
          <w:trHeight w:val="228"/>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2FF5C4C"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9848E8E"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D5D80E1"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пуск и регулировку электропривода</w:t>
            </w:r>
          </w:p>
        </w:tc>
      </w:tr>
      <w:tr w:rsidR="00F33C71" w:rsidRPr="00F33C71" w14:paraId="761A8D06" w14:textId="77777777" w:rsidTr="00F33C71">
        <w:trPr>
          <w:trHeight w:val="794"/>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7EAEA0E"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2A21E51E"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15F750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tc>
      </w:tr>
      <w:tr w:rsidR="00F33C71" w:rsidRPr="00F33C71" w14:paraId="7E0D0CF7" w14:textId="77777777" w:rsidTr="00F33C71">
        <w:trPr>
          <w:trHeight w:val="489"/>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3A11198" w14:textId="77777777" w:rsidR="00F33C71" w:rsidRPr="00F33C71" w:rsidRDefault="00F33C71" w:rsidP="00F33C71">
            <w:pPr>
              <w:snapToGrid w:val="0"/>
              <w:spacing w:after="0" w:line="240" w:lineRule="auto"/>
              <w:jc w:val="both"/>
              <w:rPr>
                <w:rFonts w:ascii="Times New Roman" w:eastAsia="Calibri" w:hAnsi="Times New Roman" w:cs="Times New Roman"/>
                <w:b/>
                <w:i/>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52CDC26" w14:textId="77777777" w:rsidR="00F33C71" w:rsidRPr="00F33C71" w:rsidRDefault="00F33C71" w:rsidP="00F33C71">
            <w:pPr>
              <w:snapToGrid w:val="0"/>
              <w:spacing w:after="0" w:line="240" w:lineRule="auto"/>
              <w:rPr>
                <w:rFonts w:ascii="Times New Roman" w:eastAsia="Calibri" w:hAnsi="Times New Roman" w:cs="Times New Roman"/>
                <w:b/>
                <w:i/>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5064EE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tc>
      </w:tr>
      <w:tr w:rsidR="00F33C71" w:rsidRPr="00F33C71" w14:paraId="3054218C" w14:textId="77777777" w:rsidTr="00F33C71">
        <w:trPr>
          <w:trHeight w:val="411"/>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5B749E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39B0B9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1E18968B"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tc>
      </w:tr>
      <w:tr w:rsidR="00F33C71" w:rsidRPr="00F33C71" w14:paraId="7E29F5C5" w14:textId="77777777" w:rsidTr="00F33C71">
        <w:trPr>
          <w:trHeight w:val="411"/>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697C38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27354A2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426A2C15"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 xml:space="preserve">производить безопасные операции с электрооборудованием с напряжением более 1000 В </w:t>
            </w:r>
            <w:proofErr w:type="spellStart"/>
            <w:r w:rsidR="00F33C71" w:rsidRPr="00F33C71">
              <w:rPr>
                <w:rFonts w:ascii="Times New Roman" w:eastAsia="Calibri" w:hAnsi="Times New Roman" w:cs="Times New Roman"/>
                <w:color w:val="000000"/>
                <w:sz w:val="24"/>
                <w:szCs w:val="24"/>
              </w:rPr>
              <w:t>в</w:t>
            </w:r>
            <w:proofErr w:type="spellEnd"/>
            <w:r w:rsidR="00F33C71" w:rsidRPr="00F33C71">
              <w:rPr>
                <w:rFonts w:ascii="Times New Roman" w:eastAsia="Calibri" w:hAnsi="Times New Roman" w:cs="Times New Roman"/>
                <w:color w:val="000000"/>
                <w:sz w:val="24"/>
                <w:szCs w:val="24"/>
              </w:rPr>
              <w:t xml:space="preserve"> соответствии с международными и национальными требованиями</w:t>
            </w:r>
          </w:p>
        </w:tc>
      </w:tr>
      <w:tr w:rsidR="00F33C71" w:rsidRPr="00F33C71" w14:paraId="5494C767" w14:textId="77777777" w:rsidTr="00F33C71">
        <w:trPr>
          <w:trHeight w:val="411"/>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AC6861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D13268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2BAD54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настраивать программы систем управления судового электротехнического оборудования</w:t>
            </w:r>
          </w:p>
        </w:tc>
      </w:tr>
      <w:tr w:rsidR="00F33C71" w:rsidRPr="00F33C71" w14:paraId="205D6F01" w14:textId="77777777" w:rsidTr="00F33C71">
        <w:trPr>
          <w:trHeight w:val="411"/>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AB2A69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2AED0F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7937E3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работать с технической документацией по эксплуатации судового электрооборудования и автоматики</w:t>
            </w:r>
          </w:p>
        </w:tc>
      </w:tr>
      <w:tr w:rsidR="00F33C71" w:rsidRPr="00F33C71" w14:paraId="5939A266" w14:textId="77777777" w:rsidTr="00F33C71">
        <w:trPr>
          <w:trHeight w:val="411"/>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B78323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D2BFC7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B8144CF" w14:textId="77777777" w:rsidR="00F33C71" w:rsidRPr="00F33C71" w:rsidRDefault="00773760" w:rsidP="00773760">
            <w:pPr>
              <w:widowControl w:val="0"/>
              <w:tabs>
                <w:tab w:val="left" w:pos="684"/>
              </w:tabs>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применять безопасные приемы труда на судне</w:t>
            </w:r>
          </w:p>
        </w:tc>
      </w:tr>
      <w:tr w:rsidR="00F33C71" w:rsidRPr="00F33C71" w14:paraId="478AD681" w14:textId="77777777" w:rsidTr="00B164CA">
        <w:trPr>
          <w:trHeight w:val="21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317FDC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A702D5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C87245C"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762EB24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454011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5BA63E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A96CC7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основные</w:t>
            </w:r>
            <w:r w:rsidR="00F33C71" w:rsidRPr="00F33C71">
              <w:rPr>
                <w:rFonts w:ascii="Times New Roman" w:eastAsia="Calibri" w:hAnsi="Times New Roman" w:cs="Times New Roman"/>
                <w:color w:val="000000"/>
                <w:sz w:val="24"/>
                <w:szCs w:val="24"/>
              </w:rPr>
              <w:t xml:space="preserve"> характеристик</w:t>
            </w:r>
            <w:r w:rsidR="00B164CA">
              <w:rPr>
                <w:rFonts w:ascii="Times New Roman" w:eastAsia="Calibri" w:hAnsi="Times New Roman" w:cs="Times New Roman"/>
                <w:color w:val="000000"/>
                <w:sz w:val="24"/>
                <w:szCs w:val="24"/>
              </w:rPr>
              <w:t>и, состав, эксплуатацию и режимы</w:t>
            </w:r>
            <w:r w:rsidR="00F33C71" w:rsidRPr="00F33C71">
              <w:rPr>
                <w:rFonts w:ascii="Times New Roman" w:eastAsia="Calibri" w:hAnsi="Times New Roman" w:cs="Times New Roman"/>
                <w:color w:val="000000"/>
                <w:sz w:val="24"/>
                <w:szCs w:val="24"/>
              </w:rPr>
              <w:t xml:space="preserve"> работы судовых электростанций</w:t>
            </w:r>
          </w:p>
        </w:tc>
      </w:tr>
      <w:tr w:rsidR="00F33C71" w:rsidRPr="00F33C71" w14:paraId="67CF291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879CE0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3E15E4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7EA6FC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режимы работы, режимы</w:t>
            </w:r>
            <w:r w:rsidR="00F33C71" w:rsidRPr="00F33C71">
              <w:rPr>
                <w:rFonts w:ascii="Times New Roman" w:eastAsia="Calibri" w:hAnsi="Times New Roman" w:cs="Times New Roman"/>
                <w:color w:val="000000"/>
                <w:sz w:val="24"/>
                <w:szCs w:val="24"/>
              </w:rPr>
              <w:t xml:space="preserve"> пуска, торможения, реверсирования и регулирования оборотов, эксплуатации машин постоянного и переменного тока</w:t>
            </w:r>
          </w:p>
        </w:tc>
      </w:tr>
      <w:tr w:rsidR="00F33C71" w:rsidRPr="00F33C71" w14:paraId="4E10661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168449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81C9B5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C8038D1"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w:t>
            </w:r>
            <w:r w:rsidR="00F33C71" w:rsidRPr="00F33C71">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режимы</w:t>
            </w:r>
            <w:r w:rsidR="00F33C71" w:rsidRPr="00F33C71">
              <w:rPr>
                <w:rFonts w:ascii="Times New Roman" w:eastAsia="Calibri" w:hAnsi="Times New Roman" w:cs="Times New Roman"/>
                <w:color w:val="000000"/>
                <w:sz w:val="24"/>
                <w:szCs w:val="24"/>
              </w:rPr>
              <w:t xml:space="preserve"> работы и эксплуатации трансформаторов и преобразователей</w:t>
            </w:r>
          </w:p>
        </w:tc>
      </w:tr>
      <w:tr w:rsidR="00F33C71" w:rsidRPr="00F33C71" w14:paraId="7A86979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6297B1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063E90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3F0DE21"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режимы</w:t>
            </w:r>
            <w:r w:rsidR="00F33C71" w:rsidRPr="00F33C71">
              <w:rPr>
                <w:rFonts w:ascii="Times New Roman" w:eastAsia="Calibri" w:hAnsi="Times New Roman" w:cs="Times New Roman"/>
                <w:color w:val="000000"/>
                <w:sz w:val="24"/>
                <w:szCs w:val="24"/>
              </w:rPr>
              <w:t xml:space="preserve"> работы и эксплуатац</w:t>
            </w:r>
            <w:r w:rsidR="00B164CA">
              <w:rPr>
                <w:rFonts w:ascii="Times New Roman" w:eastAsia="Calibri" w:hAnsi="Times New Roman" w:cs="Times New Roman"/>
                <w:color w:val="000000"/>
                <w:sz w:val="24"/>
                <w:szCs w:val="24"/>
              </w:rPr>
              <w:t>ии судовых генераторов, основные принципы</w:t>
            </w:r>
            <w:r w:rsidR="00F33C71" w:rsidRPr="00F33C71">
              <w:rPr>
                <w:rFonts w:ascii="Times New Roman" w:eastAsia="Calibri" w:hAnsi="Times New Roman" w:cs="Times New Roman"/>
                <w:color w:val="000000"/>
                <w:sz w:val="24"/>
                <w:szCs w:val="24"/>
              </w:rPr>
              <w:t xml:space="preserve"> параллельной </w:t>
            </w:r>
            <w:r w:rsidR="00B164CA">
              <w:rPr>
                <w:rFonts w:ascii="Times New Roman" w:eastAsia="Calibri" w:hAnsi="Times New Roman" w:cs="Times New Roman"/>
                <w:color w:val="000000"/>
                <w:sz w:val="24"/>
                <w:szCs w:val="24"/>
              </w:rPr>
              <w:t>работы генераторов, особенности</w:t>
            </w:r>
            <w:r w:rsidR="00F33C71" w:rsidRPr="00F33C71">
              <w:rPr>
                <w:rFonts w:ascii="Times New Roman" w:eastAsia="Calibri" w:hAnsi="Times New Roman" w:cs="Times New Roman"/>
                <w:color w:val="000000"/>
                <w:sz w:val="24"/>
                <w:szCs w:val="24"/>
              </w:rPr>
              <w:t xml:space="preserve"> распределения активных и реактивных мощностей при работе синхронных генераторов в параллель</w:t>
            </w:r>
          </w:p>
        </w:tc>
      </w:tr>
      <w:tr w:rsidR="00F33C71" w:rsidRPr="00F33C71" w14:paraId="429E44FE"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872629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73CC92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1FE44B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эксплуатацию</w:t>
            </w:r>
            <w:r w:rsidR="00F33C71" w:rsidRPr="00F33C71">
              <w:rPr>
                <w:rFonts w:ascii="Times New Roman" w:eastAsia="Calibri" w:hAnsi="Times New Roman" w:cs="Times New Roman"/>
                <w:color w:val="000000"/>
                <w:sz w:val="24"/>
                <w:szCs w:val="24"/>
              </w:rPr>
              <w:t xml:space="preserve"> области применения коммутационной и защитной аппаратуры</w:t>
            </w:r>
          </w:p>
        </w:tc>
      </w:tr>
      <w:tr w:rsidR="00F33C71" w:rsidRPr="00F33C71" w14:paraId="78EE10F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CC9A68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F0581B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414E6E66"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режимы</w:t>
            </w:r>
            <w:r w:rsidR="00F33C71" w:rsidRPr="00F33C71">
              <w:rPr>
                <w:rFonts w:ascii="Times New Roman" w:eastAsia="Calibri" w:hAnsi="Times New Roman" w:cs="Times New Roman"/>
                <w:color w:val="000000"/>
                <w:sz w:val="24"/>
                <w:szCs w:val="24"/>
              </w:rPr>
              <w:t xml:space="preserve"> работы и эксплуатации электрических распределительных устройств и электрических сетей</w:t>
            </w:r>
          </w:p>
        </w:tc>
      </w:tr>
      <w:tr w:rsidR="00F33C71" w:rsidRPr="00F33C71" w14:paraId="6F4197B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00D289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3DA514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96C6A95"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типы, марки</w:t>
            </w:r>
            <w:r w:rsidR="00F33C71" w:rsidRPr="00F33C71">
              <w:rPr>
                <w:rFonts w:ascii="Times New Roman" w:eastAsia="Calibri" w:hAnsi="Times New Roman" w:cs="Times New Roman"/>
                <w:color w:val="000000"/>
                <w:sz w:val="24"/>
                <w:szCs w:val="24"/>
              </w:rPr>
              <w:t xml:space="preserve"> и </w:t>
            </w:r>
            <w:r w:rsidR="00B164CA">
              <w:rPr>
                <w:rFonts w:ascii="Times New Roman" w:eastAsia="Calibri" w:hAnsi="Times New Roman" w:cs="Times New Roman"/>
                <w:color w:val="000000"/>
                <w:sz w:val="24"/>
                <w:szCs w:val="24"/>
              </w:rPr>
              <w:t>назначение</w:t>
            </w:r>
            <w:r w:rsidR="00F33C71" w:rsidRPr="00F33C71">
              <w:rPr>
                <w:rFonts w:ascii="Times New Roman" w:eastAsia="Calibri" w:hAnsi="Times New Roman" w:cs="Times New Roman"/>
                <w:color w:val="000000"/>
                <w:sz w:val="24"/>
                <w:szCs w:val="24"/>
              </w:rPr>
              <w:t xml:space="preserve"> судовых кабелей и проводов</w:t>
            </w:r>
          </w:p>
        </w:tc>
      </w:tr>
      <w:tr w:rsidR="00F33C71" w:rsidRPr="00F33C71" w14:paraId="16BE006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26538A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03BCA2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0C7A97D"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виды, состав</w:t>
            </w:r>
            <w:r w:rsidR="00F33C71" w:rsidRPr="00F33C71">
              <w:rPr>
                <w:rFonts w:ascii="Times New Roman" w:eastAsia="Calibri" w:hAnsi="Times New Roman" w:cs="Times New Roman"/>
                <w:color w:val="000000"/>
                <w:sz w:val="24"/>
                <w:szCs w:val="24"/>
              </w:rPr>
              <w:t>, характеристик</w:t>
            </w:r>
            <w:r w:rsidR="00B164CA">
              <w:rPr>
                <w:rFonts w:ascii="Times New Roman" w:eastAsia="Calibri" w:hAnsi="Times New Roman" w:cs="Times New Roman"/>
                <w:color w:val="000000"/>
                <w:sz w:val="24"/>
                <w:szCs w:val="24"/>
              </w:rPr>
              <w:t>и, режимы</w:t>
            </w:r>
            <w:r w:rsidR="00F33C71" w:rsidRPr="00F33C71">
              <w:rPr>
                <w:rFonts w:ascii="Times New Roman" w:eastAsia="Calibri" w:hAnsi="Times New Roman" w:cs="Times New Roman"/>
                <w:color w:val="000000"/>
                <w:sz w:val="24"/>
                <w:szCs w:val="24"/>
              </w:rPr>
              <w:t xml:space="preserve">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tc>
      </w:tr>
      <w:tr w:rsidR="00F33C71" w:rsidRPr="00F33C71" w14:paraId="28A2593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221F05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B0D342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496CF7B"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основные</w:t>
            </w:r>
            <w:r w:rsidR="00F33C71" w:rsidRPr="00F33C71">
              <w:rPr>
                <w:rFonts w:ascii="Times New Roman" w:eastAsia="Calibri" w:hAnsi="Times New Roman" w:cs="Times New Roman"/>
                <w:color w:val="000000"/>
                <w:sz w:val="24"/>
                <w:szCs w:val="24"/>
              </w:rPr>
              <w:t xml:space="preserve"> характеристик</w:t>
            </w:r>
            <w:r w:rsidR="00B164CA">
              <w:rPr>
                <w:rFonts w:ascii="Times New Roman" w:eastAsia="Calibri" w:hAnsi="Times New Roman" w:cs="Times New Roman"/>
                <w:color w:val="000000"/>
                <w:sz w:val="24"/>
                <w:szCs w:val="24"/>
              </w:rPr>
              <w:t>и</w:t>
            </w:r>
            <w:r w:rsidR="00F33C71" w:rsidRPr="00F33C71">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состав, эксплуатацию и режимы</w:t>
            </w:r>
            <w:r w:rsidR="00F33C71" w:rsidRPr="00F33C71">
              <w:rPr>
                <w:rFonts w:ascii="Times New Roman" w:eastAsia="Calibri" w:hAnsi="Times New Roman" w:cs="Times New Roman"/>
                <w:color w:val="000000"/>
                <w:sz w:val="24"/>
                <w:szCs w:val="24"/>
              </w:rPr>
              <w:t xml:space="preserve"> работы гребных электрических установок и их электрооборудования</w:t>
            </w:r>
          </w:p>
        </w:tc>
      </w:tr>
      <w:tr w:rsidR="00F33C71" w:rsidRPr="00F33C71" w14:paraId="14AFA1F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745109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2F9A052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2C4D86D"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режимы работы, режимы</w:t>
            </w:r>
            <w:r w:rsidR="00F33C71" w:rsidRPr="00F33C71">
              <w:rPr>
                <w:rFonts w:ascii="Times New Roman" w:eastAsia="Calibri" w:hAnsi="Times New Roman" w:cs="Times New Roman"/>
                <w:color w:val="000000"/>
                <w:sz w:val="24"/>
                <w:szCs w:val="24"/>
              </w:rPr>
              <w:t xml:space="preserve"> пуска, торможения, реверсирования и регу</w:t>
            </w:r>
            <w:r w:rsidR="00B164CA">
              <w:rPr>
                <w:rFonts w:ascii="Times New Roman" w:eastAsia="Calibri" w:hAnsi="Times New Roman" w:cs="Times New Roman"/>
                <w:color w:val="000000"/>
                <w:sz w:val="24"/>
                <w:szCs w:val="24"/>
              </w:rPr>
              <w:t>лирования оборотов, эксплуатацию</w:t>
            </w:r>
            <w:r w:rsidR="00F33C71" w:rsidRPr="00F33C71">
              <w:rPr>
                <w:rFonts w:ascii="Times New Roman" w:eastAsia="Calibri" w:hAnsi="Times New Roman" w:cs="Times New Roman"/>
                <w:color w:val="000000"/>
                <w:sz w:val="24"/>
                <w:szCs w:val="24"/>
              </w:rPr>
              <w:t xml:space="preserve"> электроприводов постоянного и переменного тока</w:t>
            </w:r>
          </w:p>
        </w:tc>
      </w:tr>
      <w:tr w:rsidR="00F33C71" w:rsidRPr="00F33C71" w14:paraId="723CA74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0E56EC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CD881C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8F821FC"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режимы работы и эксплуатацию</w:t>
            </w:r>
            <w:r w:rsidR="00F33C71" w:rsidRPr="00F33C71">
              <w:rPr>
                <w:rFonts w:ascii="Times New Roman" w:eastAsia="Calibri" w:hAnsi="Times New Roman" w:cs="Times New Roman"/>
                <w:color w:val="000000"/>
                <w:sz w:val="24"/>
                <w:szCs w:val="24"/>
              </w:rPr>
              <w:t xml:space="preserve"> систем управления судовыми электроприводами постоянного и переменного тока</w:t>
            </w:r>
          </w:p>
        </w:tc>
      </w:tr>
      <w:tr w:rsidR="00F33C71" w:rsidRPr="00F33C71" w14:paraId="5C69B5EB"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BEA036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B9100F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4DE3A2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w:t>
            </w:r>
            <w:r w:rsidR="00B164CA">
              <w:rPr>
                <w:rFonts w:ascii="Times New Roman" w:eastAsia="Calibri" w:hAnsi="Times New Roman" w:cs="Times New Roman"/>
                <w:color w:val="000000"/>
                <w:sz w:val="24"/>
                <w:szCs w:val="24"/>
              </w:rPr>
              <w:t>ки, режимы работы и эксплуатацию</w:t>
            </w:r>
            <w:r w:rsidR="00F33C71" w:rsidRPr="00F33C71">
              <w:rPr>
                <w:rFonts w:ascii="Times New Roman" w:eastAsia="Calibri" w:hAnsi="Times New Roman" w:cs="Times New Roman"/>
                <w:color w:val="000000"/>
                <w:sz w:val="24"/>
                <w:szCs w:val="24"/>
              </w:rPr>
              <w:t xml:space="preserve"> аварийных источников питания</w:t>
            </w:r>
          </w:p>
        </w:tc>
      </w:tr>
      <w:tr w:rsidR="00F33C71" w:rsidRPr="00F33C71" w14:paraId="73ABF8F5"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E74EAB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65D290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EFAB98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режимы работы и эксплуатацию</w:t>
            </w:r>
            <w:r w:rsidR="00F33C71" w:rsidRPr="00F33C71">
              <w:rPr>
                <w:rFonts w:ascii="Times New Roman" w:eastAsia="Calibri" w:hAnsi="Times New Roman" w:cs="Times New Roman"/>
                <w:color w:val="000000"/>
                <w:sz w:val="24"/>
                <w:szCs w:val="24"/>
              </w:rPr>
              <w:t xml:space="preserve"> источников света и систем освещения на судах</w:t>
            </w:r>
          </w:p>
        </w:tc>
      </w:tr>
      <w:tr w:rsidR="00F33C71" w:rsidRPr="00F33C71" w14:paraId="39FCB1C9"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77AC08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2B388F5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3E02BCA"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режимы работы и эксплуатацию</w:t>
            </w:r>
            <w:r w:rsidR="00F33C71" w:rsidRPr="00F33C71">
              <w:rPr>
                <w:rFonts w:ascii="Times New Roman" w:eastAsia="Calibri" w:hAnsi="Times New Roman" w:cs="Times New Roman"/>
                <w:color w:val="000000"/>
                <w:sz w:val="24"/>
                <w:szCs w:val="24"/>
              </w:rPr>
              <w:t xml:space="preserve"> </w:t>
            </w:r>
            <w:proofErr w:type="spellStart"/>
            <w:r w:rsidR="00F33C71" w:rsidRPr="00F33C71">
              <w:rPr>
                <w:rFonts w:ascii="Times New Roman" w:eastAsia="Calibri" w:hAnsi="Times New Roman" w:cs="Times New Roman"/>
                <w:color w:val="000000"/>
                <w:sz w:val="24"/>
                <w:szCs w:val="24"/>
              </w:rPr>
              <w:t>электротермального</w:t>
            </w:r>
            <w:proofErr w:type="spellEnd"/>
            <w:r w:rsidR="00F33C71" w:rsidRPr="00F33C71">
              <w:rPr>
                <w:rFonts w:ascii="Times New Roman" w:eastAsia="Calibri" w:hAnsi="Times New Roman" w:cs="Times New Roman"/>
                <w:color w:val="000000"/>
                <w:sz w:val="24"/>
                <w:szCs w:val="24"/>
              </w:rPr>
              <w:t xml:space="preserve"> оборудов</w:t>
            </w:r>
            <w:r w:rsidR="00B164CA">
              <w:rPr>
                <w:rFonts w:ascii="Times New Roman" w:eastAsia="Calibri" w:hAnsi="Times New Roman" w:cs="Times New Roman"/>
                <w:color w:val="000000"/>
                <w:sz w:val="24"/>
                <w:szCs w:val="24"/>
              </w:rPr>
              <w:t>ания и его элементов</w:t>
            </w:r>
          </w:p>
        </w:tc>
      </w:tr>
      <w:tr w:rsidR="00B164CA" w:rsidRPr="00F33C71" w14:paraId="1788E322"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E3D37D9" w14:textId="77777777" w:rsidR="00B164CA" w:rsidRPr="00F33C71" w:rsidRDefault="00B164CA"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D9452C6" w14:textId="77777777" w:rsidR="00B164CA" w:rsidRPr="00F33C71" w:rsidRDefault="00B164CA"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E38790E" w14:textId="77777777" w:rsidR="00B164CA"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назначение</w:t>
            </w:r>
            <w:r w:rsidR="00B164CA" w:rsidRPr="00F33C71">
              <w:rPr>
                <w:rFonts w:ascii="Times New Roman" w:eastAsia="Calibri" w:hAnsi="Times New Roman" w:cs="Times New Roman"/>
                <w:color w:val="000000"/>
                <w:sz w:val="24"/>
                <w:szCs w:val="24"/>
              </w:rPr>
              <w:t>, характеристик</w:t>
            </w:r>
            <w:r w:rsidR="00B164CA">
              <w:rPr>
                <w:rFonts w:ascii="Times New Roman" w:eastAsia="Calibri" w:hAnsi="Times New Roman" w:cs="Times New Roman"/>
                <w:color w:val="000000"/>
                <w:sz w:val="24"/>
                <w:szCs w:val="24"/>
              </w:rPr>
              <w:t>и, режимы работы и эксплуатацию</w:t>
            </w:r>
            <w:r w:rsidR="00B164CA" w:rsidRPr="00F33C71">
              <w:rPr>
                <w:rFonts w:ascii="Times New Roman" w:eastAsia="Calibri" w:hAnsi="Times New Roman" w:cs="Times New Roman"/>
                <w:color w:val="000000"/>
                <w:sz w:val="24"/>
                <w:szCs w:val="24"/>
              </w:rPr>
              <w:t xml:space="preserve"> судовых холодильных установок</w:t>
            </w:r>
          </w:p>
        </w:tc>
      </w:tr>
      <w:tr w:rsidR="00F33C71" w:rsidRPr="00F33C71" w14:paraId="70570A83"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97E490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CC525F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24DDE5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назначение</w:t>
            </w:r>
            <w:r w:rsidR="00F33C71" w:rsidRPr="00F33C71">
              <w:rPr>
                <w:rFonts w:ascii="Times New Roman" w:eastAsia="Calibri" w:hAnsi="Times New Roman" w:cs="Times New Roman"/>
                <w:color w:val="000000"/>
                <w:sz w:val="24"/>
                <w:szCs w:val="24"/>
              </w:rPr>
              <w:t>, характеристик</w:t>
            </w:r>
            <w:r w:rsidR="00B164CA">
              <w:rPr>
                <w:rFonts w:ascii="Times New Roman" w:eastAsia="Calibri" w:hAnsi="Times New Roman" w:cs="Times New Roman"/>
                <w:color w:val="000000"/>
                <w:sz w:val="24"/>
                <w:szCs w:val="24"/>
              </w:rPr>
              <w:t>и, режимы работы и эксплуатацию</w:t>
            </w:r>
            <w:r w:rsidR="00F33C71" w:rsidRPr="00F33C71">
              <w:rPr>
                <w:rFonts w:ascii="Times New Roman" w:eastAsia="Calibri" w:hAnsi="Times New Roman" w:cs="Times New Roman"/>
                <w:color w:val="000000"/>
                <w:sz w:val="24"/>
                <w:szCs w:val="24"/>
              </w:rPr>
              <w:t xml:space="preserve"> системы аварийно-предупредительной сигнализации и мониторинга судовых электротехнических систем</w:t>
            </w:r>
          </w:p>
        </w:tc>
      </w:tr>
      <w:tr w:rsidR="00F33C71" w:rsidRPr="00F33C71" w14:paraId="4B073FB0"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63B472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B25EE9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93F435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характеристик</w:t>
            </w:r>
            <w:r w:rsidR="00B164CA">
              <w:rPr>
                <w:rFonts w:ascii="Times New Roman" w:eastAsia="Calibri" w:hAnsi="Times New Roman" w:cs="Times New Roman"/>
                <w:color w:val="000000"/>
                <w:sz w:val="24"/>
                <w:szCs w:val="24"/>
              </w:rPr>
              <w:t>и, режимы работы и эксплуатацию</w:t>
            </w:r>
            <w:r w:rsidR="00F33C71" w:rsidRPr="00F33C71">
              <w:rPr>
                <w:rFonts w:ascii="Times New Roman" w:eastAsia="Calibri" w:hAnsi="Times New Roman" w:cs="Times New Roman"/>
                <w:color w:val="000000"/>
                <w:sz w:val="24"/>
                <w:szCs w:val="24"/>
              </w:rPr>
              <w:t xml:space="preserve"> высоковольтных приборов и аппаратуры</w:t>
            </w:r>
          </w:p>
        </w:tc>
      </w:tr>
      <w:tr w:rsidR="00F33C71" w:rsidRPr="00F33C71" w14:paraId="50FCA778"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023300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0F68EB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DCE5E1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основные неисправности</w:t>
            </w:r>
            <w:r w:rsidR="00F33C71" w:rsidRPr="00F33C71">
              <w:rPr>
                <w:rFonts w:ascii="Times New Roman" w:eastAsia="Calibri" w:hAnsi="Times New Roman" w:cs="Times New Roman"/>
                <w:color w:val="000000"/>
                <w:sz w:val="24"/>
                <w:szCs w:val="24"/>
              </w:rPr>
              <w:t xml:space="preserve"> электрооборудования и </w:t>
            </w:r>
            <w:r w:rsidR="00B164CA">
              <w:rPr>
                <w:rFonts w:ascii="Times New Roman" w:eastAsia="Calibri" w:hAnsi="Times New Roman" w:cs="Times New Roman"/>
                <w:color w:val="000000"/>
                <w:sz w:val="24"/>
                <w:szCs w:val="24"/>
              </w:rPr>
              <w:t xml:space="preserve">средств автоматики, возникающие </w:t>
            </w:r>
            <w:r w:rsidR="00F33C71" w:rsidRPr="00F33C71">
              <w:rPr>
                <w:rFonts w:ascii="Times New Roman" w:eastAsia="Calibri" w:hAnsi="Times New Roman" w:cs="Times New Roman"/>
                <w:color w:val="000000"/>
                <w:sz w:val="24"/>
                <w:szCs w:val="24"/>
              </w:rPr>
              <w:t>в процессе эксплуатации</w:t>
            </w:r>
          </w:p>
        </w:tc>
      </w:tr>
      <w:tr w:rsidR="00F33C71" w:rsidRPr="00F33C71" w14:paraId="4855CEE0"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7B17DE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F37386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47B46B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последствия</w:t>
            </w:r>
            <w:r w:rsidR="00F33C71" w:rsidRPr="00F33C71">
              <w:rPr>
                <w:rFonts w:ascii="Times New Roman" w:eastAsia="Calibri" w:hAnsi="Times New Roman" w:cs="Times New Roman"/>
                <w:color w:val="000000"/>
                <w:sz w:val="24"/>
                <w:szCs w:val="24"/>
              </w:rPr>
              <w:t xml:space="preserve"> неправильной эксплуатации электрообо</w:t>
            </w:r>
            <w:r w:rsidR="00B164CA">
              <w:rPr>
                <w:rFonts w:ascii="Times New Roman" w:eastAsia="Calibri" w:hAnsi="Times New Roman" w:cs="Times New Roman"/>
                <w:color w:val="000000"/>
                <w:sz w:val="24"/>
                <w:szCs w:val="24"/>
              </w:rPr>
              <w:t>рудования и средств автоматики</w:t>
            </w:r>
          </w:p>
        </w:tc>
      </w:tr>
      <w:tr w:rsidR="00B164CA" w:rsidRPr="00F33C71" w14:paraId="488D0020"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EEE37C7" w14:textId="77777777" w:rsidR="00B164CA" w:rsidRPr="00F33C71" w:rsidRDefault="00B164CA"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3DE7CF3" w14:textId="77777777" w:rsidR="00B164CA" w:rsidRPr="00F33C71" w:rsidRDefault="00B164CA"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96C3DD5" w14:textId="77777777" w:rsidR="00B164CA"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опасности</w:t>
            </w:r>
            <w:r w:rsidR="00B164CA" w:rsidRPr="00F33C71">
              <w:rPr>
                <w:rFonts w:ascii="Times New Roman" w:eastAsia="Calibri" w:hAnsi="Times New Roman" w:cs="Times New Roman"/>
                <w:color w:val="000000"/>
                <w:sz w:val="24"/>
                <w:szCs w:val="24"/>
              </w:rPr>
              <w:t xml:space="preserve"> и мер</w:t>
            </w:r>
            <w:r w:rsidR="00B164CA">
              <w:rPr>
                <w:rFonts w:ascii="Times New Roman" w:eastAsia="Calibri" w:hAnsi="Times New Roman" w:cs="Times New Roman"/>
                <w:color w:val="000000"/>
                <w:sz w:val="24"/>
                <w:szCs w:val="24"/>
              </w:rPr>
              <w:t>ы предосторожности, требуемые</w:t>
            </w:r>
            <w:r w:rsidR="00B164CA" w:rsidRPr="00F33C71">
              <w:rPr>
                <w:rFonts w:ascii="Times New Roman" w:eastAsia="Calibri" w:hAnsi="Times New Roman" w:cs="Times New Roman"/>
                <w:color w:val="000000"/>
                <w:sz w:val="24"/>
                <w:szCs w:val="24"/>
              </w:rPr>
              <w:t xml:space="preserve"> при эксплуатации силовых систем напряжением выше 1000 вольт</w:t>
            </w:r>
          </w:p>
        </w:tc>
      </w:tr>
      <w:tr w:rsidR="00F33C71" w:rsidRPr="00F33C71" w14:paraId="68FD0403"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44AAD4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FE58A7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3FD56F0"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принципы</w:t>
            </w:r>
            <w:r w:rsidR="00F33C71" w:rsidRPr="00F33C71">
              <w:rPr>
                <w:rFonts w:ascii="Times New Roman" w:eastAsia="Calibri" w:hAnsi="Times New Roman" w:cs="Times New Roman"/>
                <w:color w:val="000000"/>
                <w:sz w:val="24"/>
                <w:szCs w:val="24"/>
              </w:rPr>
              <w:t xml:space="preserve"> эксплуатации всех систем внутрисудовой связи</w:t>
            </w:r>
          </w:p>
        </w:tc>
      </w:tr>
      <w:tr w:rsidR="00F33C71" w:rsidRPr="00F33C71" w14:paraId="65FDB92B"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D8FC43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F67B67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8CEF0EE" w14:textId="77777777" w:rsidR="00F33C71" w:rsidRPr="00F33C71"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международное и национальное законодательство</w:t>
            </w:r>
            <w:r w:rsidR="00F33C71" w:rsidRPr="00F33C71">
              <w:rPr>
                <w:rFonts w:ascii="Times New Roman" w:eastAsia="Calibri" w:hAnsi="Times New Roman" w:cs="Times New Roman"/>
                <w:color w:val="000000"/>
                <w:sz w:val="24"/>
                <w:szCs w:val="24"/>
              </w:rPr>
              <w:t xml:space="preserve"> о труде и охране труда</w:t>
            </w:r>
          </w:p>
        </w:tc>
      </w:tr>
      <w:tr w:rsidR="00F33C71" w:rsidRPr="00F33C71" w14:paraId="0EF62B8D"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1B5973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E77D93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6D54649" w14:textId="77777777" w:rsidR="00F33C71" w:rsidRPr="00F33C71"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опасные и вредные факторы</w:t>
            </w:r>
            <w:r w:rsidR="00F33C71" w:rsidRPr="00F33C71">
              <w:rPr>
                <w:rFonts w:ascii="Times New Roman" w:eastAsia="Calibri" w:hAnsi="Times New Roman" w:cs="Times New Roman"/>
                <w:color w:val="000000"/>
                <w:sz w:val="24"/>
                <w:szCs w:val="24"/>
              </w:rPr>
              <w:t xml:space="preserve"> и средств</w:t>
            </w:r>
            <w:r w:rsidR="00B164CA">
              <w:rPr>
                <w:rFonts w:ascii="Times New Roman" w:eastAsia="Calibri" w:hAnsi="Times New Roman" w:cs="Times New Roman"/>
                <w:color w:val="000000"/>
                <w:sz w:val="24"/>
                <w:szCs w:val="24"/>
              </w:rPr>
              <w:t>а</w:t>
            </w:r>
            <w:r w:rsidR="00F33C71" w:rsidRPr="00F33C71">
              <w:rPr>
                <w:rFonts w:ascii="Times New Roman" w:eastAsia="Calibri" w:hAnsi="Times New Roman" w:cs="Times New Roman"/>
                <w:color w:val="000000"/>
                <w:sz w:val="24"/>
                <w:szCs w:val="24"/>
              </w:rPr>
              <w:t xml:space="preserve"> защиты</w:t>
            </w:r>
          </w:p>
        </w:tc>
      </w:tr>
      <w:tr w:rsidR="00F33C71" w:rsidRPr="00F33C71" w14:paraId="541579B5"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4F1693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C5DFDC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CDEA2BA" w14:textId="77777777" w:rsidR="00F33C71" w:rsidRPr="00F33C71"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индивидуальные</w:t>
            </w:r>
            <w:r w:rsidR="00F33C71" w:rsidRPr="00F33C71">
              <w:rPr>
                <w:rFonts w:ascii="Times New Roman" w:eastAsia="Calibri" w:hAnsi="Times New Roman" w:cs="Times New Roman"/>
                <w:color w:val="000000"/>
                <w:sz w:val="24"/>
                <w:szCs w:val="24"/>
              </w:rPr>
              <w:t xml:space="preserve"> средств</w:t>
            </w:r>
            <w:r w:rsidR="00B164CA">
              <w:rPr>
                <w:rFonts w:ascii="Times New Roman" w:eastAsia="Calibri" w:hAnsi="Times New Roman" w:cs="Times New Roman"/>
                <w:color w:val="000000"/>
                <w:sz w:val="24"/>
                <w:szCs w:val="24"/>
              </w:rPr>
              <w:t>а защиты</w:t>
            </w:r>
          </w:p>
        </w:tc>
      </w:tr>
      <w:tr w:rsidR="00B164CA" w:rsidRPr="00F33C71" w14:paraId="0C6056DC"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6EB012D" w14:textId="77777777" w:rsidR="00B164CA" w:rsidRPr="00F33C71" w:rsidRDefault="00B164CA"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098EED2" w14:textId="77777777" w:rsidR="00B164CA" w:rsidRPr="00F33C71" w:rsidRDefault="00B164CA"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60EAF1A" w14:textId="77777777" w:rsidR="00B164CA"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общие требования</w:t>
            </w:r>
            <w:r w:rsidR="00B164CA" w:rsidRPr="00F33C71">
              <w:rPr>
                <w:rFonts w:ascii="Times New Roman" w:eastAsia="Calibri" w:hAnsi="Times New Roman" w:cs="Times New Roman"/>
                <w:color w:val="000000"/>
                <w:sz w:val="24"/>
                <w:szCs w:val="24"/>
              </w:rPr>
              <w:t xml:space="preserve"> безопасности на судне</w:t>
            </w:r>
          </w:p>
        </w:tc>
      </w:tr>
      <w:tr w:rsidR="00F33C71" w:rsidRPr="00F33C71" w14:paraId="56062CCE"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6F0E44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273488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BB1FB65" w14:textId="77777777" w:rsidR="00F33C71" w:rsidRPr="00F33C71"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общие принципы</w:t>
            </w:r>
            <w:r w:rsidR="00F33C71" w:rsidRPr="00F33C71">
              <w:rPr>
                <w:rFonts w:ascii="Times New Roman" w:eastAsia="Calibri" w:hAnsi="Times New Roman" w:cs="Times New Roman"/>
                <w:color w:val="000000"/>
                <w:sz w:val="24"/>
                <w:szCs w:val="24"/>
              </w:rPr>
              <w:t xml:space="preserve"> обеспечения безопасности на рабочих местах</w:t>
            </w:r>
          </w:p>
        </w:tc>
      </w:tr>
      <w:tr w:rsidR="00F33C71" w:rsidRPr="00F33C71" w14:paraId="3C8FDE01"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5F1AFE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3F52AC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F77A8B4" w14:textId="77777777" w:rsidR="00F33C71" w:rsidRPr="00F33C71"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обязанности</w:t>
            </w:r>
            <w:r w:rsidR="00F33C71" w:rsidRPr="00F33C71">
              <w:rPr>
                <w:rFonts w:ascii="Times New Roman" w:eastAsia="Calibri" w:hAnsi="Times New Roman" w:cs="Times New Roman"/>
                <w:color w:val="000000"/>
                <w:sz w:val="24"/>
                <w:szCs w:val="24"/>
              </w:rPr>
              <w:t xml:space="preserve"> работника в области охраны труда</w:t>
            </w:r>
          </w:p>
        </w:tc>
      </w:tr>
      <w:tr w:rsidR="00F33C71" w:rsidRPr="00F33C71" w14:paraId="751FE742"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644935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FD48B2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7EB3367" w14:textId="77777777" w:rsidR="00F33C71" w:rsidRPr="00F33C71"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правил</w:t>
            </w:r>
            <w:r w:rsidR="00B164CA">
              <w:rPr>
                <w:rFonts w:ascii="Times New Roman" w:eastAsia="Calibri" w:hAnsi="Times New Roman" w:cs="Times New Roman"/>
                <w:color w:val="000000"/>
                <w:sz w:val="24"/>
                <w:szCs w:val="24"/>
              </w:rPr>
              <w:t>а</w:t>
            </w:r>
            <w:r w:rsidR="00F33C71" w:rsidRPr="00F33C71">
              <w:rPr>
                <w:rFonts w:ascii="Times New Roman" w:eastAsia="Calibri" w:hAnsi="Times New Roman" w:cs="Times New Roman"/>
                <w:color w:val="000000"/>
                <w:sz w:val="24"/>
                <w:szCs w:val="24"/>
              </w:rPr>
              <w:t xml:space="preserve"> безопасного ведения работ с повышенной опасностью</w:t>
            </w:r>
          </w:p>
        </w:tc>
      </w:tr>
      <w:tr w:rsidR="00F33C71" w:rsidRPr="00F33C71" w14:paraId="468092C1"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3F7BDF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23EC73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D6CEB03" w14:textId="77777777" w:rsidR="00F33C71" w:rsidRPr="00F33C71"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действия</w:t>
            </w:r>
            <w:r w:rsidR="00F33C71" w:rsidRPr="00F33C71">
              <w:rPr>
                <w:rFonts w:ascii="Times New Roman" w:eastAsia="Calibri" w:hAnsi="Times New Roman" w:cs="Times New Roman"/>
                <w:color w:val="000000"/>
                <w:sz w:val="24"/>
                <w:szCs w:val="24"/>
              </w:rPr>
              <w:t xml:space="preserve"> в аварийных ситуациях и при несчастных случаях</w:t>
            </w:r>
          </w:p>
        </w:tc>
      </w:tr>
      <w:tr w:rsidR="00F33C71" w:rsidRPr="00F33C71" w14:paraId="0632C206"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D8AC69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5FF1457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603431E" w14:textId="77777777" w:rsidR="00F33C71" w:rsidRPr="00F33C71" w:rsidRDefault="00773760" w:rsidP="00773760">
            <w:pPr>
              <w:widowControl w:val="0"/>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B164CA">
              <w:rPr>
                <w:rFonts w:ascii="Times New Roman" w:eastAsia="Calibri" w:hAnsi="Times New Roman" w:cs="Times New Roman"/>
                <w:color w:val="000000"/>
                <w:sz w:val="24"/>
                <w:szCs w:val="24"/>
              </w:rPr>
              <w:t>социальную защиту</w:t>
            </w:r>
            <w:r w:rsidR="00F33C71" w:rsidRPr="00F33C71">
              <w:rPr>
                <w:rFonts w:ascii="Times New Roman" w:eastAsia="Calibri" w:hAnsi="Times New Roman" w:cs="Times New Roman"/>
                <w:color w:val="000000"/>
                <w:sz w:val="24"/>
                <w:szCs w:val="24"/>
              </w:rPr>
              <w:t xml:space="preserve"> пострадавших на производстве</w:t>
            </w:r>
          </w:p>
        </w:tc>
      </w:tr>
      <w:tr w:rsidR="00F33C71" w:rsidRPr="00F33C71" w14:paraId="73D81908" w14:textId="77777777" w:rsidTr="00773760">
        <w:trPr>
          <w:trHeight w:val="258"/>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44A17C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97EFE98"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Calibri" w:hAnsi="Times New Roman" w:cs="Times New Roman"/>
                <w:color w:val="000000"/>
                <w:sz w:val="24"/>
                <w:szCs w:val="24"/>
              </w:rPr>
              <w:t xml:space="preserve">ПК 1.2. </w:t>
            </w:r>
            <w:r w:rsidRPr="00F33C71">
              <w:rPr>
                <w:rFonts w:ascii="Times New Roman" w:eastAsia="Malgun Gothic" w:hAnsi="Times New Roman" w:cs="Times New Roman"/>
                <w:color w:val="000000"/>
                <w:sz w:val="24"/>
                <w:szCs w:val="24"/>
                <w:shd w:val="clear" w:color="auto" w:fill="FFFFFF"/>
                <w:lang w:eastAsia="ko-KR"/>
              </w:rPr>
              <w:t>Измерять параметры электрических цепей и настраивать электронные узлы</w:t>
            </w:r>
            <w:r w:rsidR="00B164CA">
              <w:rPr>
                <w:rFonts w:ascii="Times New Roman" w:eastAsia="Malgun Gothic" w:hAnsi="Times New Roman" w:cs="Times New Roman"/>
                <w:color w:val="000000"/>
                <w:sz w:val="24"/>
                <w:szCs w:val="24"/>
                <w:shd w:val="clear" w:color="auto" w:fill="FFFFFF"/>
                <w:lang w:eastAsia="ko-KR"/>
              </w:rPr>
              <w:t>.</w:t>
            </w: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67F9C3C4"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Навыки:</w:t>
            </w:r>
          </w:p>
        </w:tc>
      </w:tr>
      <w:tr w:rsidR="00F33C71" w:rsidRPr="00F33C71" w14:paraId="28FF9CBE"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445382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2E87E78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2ECA7BE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проведения электрических измерений в судовых электротехнических устройствах, а также сопротивления изоляции и заземления</w:t>
            </w:r>
          </w:p>
        </w:tc>
      </w:tr>
      <w:tr w:rsidR="00F33C71" w:rsidRPr="00F33C71" w14:paraId="61013B4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12CE05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1A84A9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04277F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выбора измерительного оборудования для измерения и настройки электрических цепей и электронных узлов</w:t>
            </w:r>
          </w:p>
        </w:tc>
      </w:tr>
      <w:tr w:rsidR="00F33C71" w:rsidRPr="00F33C71" w14:paraId="4B419FD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74B4ED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F1C24E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5BFD456"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настройки систем автоматического регулирования, включая микропроцессорные системы управления</w:t>
            </w:r>
          </w:p>
        </w:tc>
      </w:tr>
      <w:tr w:rsidR="00F33C71" w:rsidRPr="00F33C71" w14:paraId="2BDCDC0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F9CCDB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2D8CFFE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5424EFC"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 xml:space="preserve">проведения измерений и настройки электрооборудования напряжением свыше 1000 В </w:t>
            </w:r>
            <w:proofErr w:type="spellStart"/>
            <w:r w:rsidR="00F33C71" w:rsidRPr="00F33C71">
              <w:rPr>
                <w:rFonts w:ascii="Times New Roman" w:eastAsia="Calibri" w:hAnsi="Times New Roman" w:cs="Times New Roman"/>
                <w:color w:val="000000"/>
                <w:sz w:val="24"/>
                <w:szCs w:val="24"/>
              </w:rPr>
              <w:t>в</w:t>
            </w:r>
            <w:proofErr w:type="spellEnd"/>
            <w:r w:rsidR="00F33C71" w:rsidRPr="00F33C71">
              <w:rPr>
                <w:rFonts w:ascii="Times New Roman" w:eastAsia="Calibri" w:hAnsi="Times New Roman" w:cs="Times New Roman"/>
                <w:color w:val="000000"/>
                <w:sz w:val="24"/>
                <w:szCs w:val="24"/>
              </w:rPr>
              <w:t xml:space="preserve"> соответствии с международными и национальными требованиями</w:t>
            </w:r>
          </w:p>
        </w:tc>
      </w:tr>
      <w:tr w:rsidR="00F33C71" w:rsidRPr="00F33C71" w14:paraId="277D5C6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2F116F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60BAEB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93A9546"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5A8E4CC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F4E70D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F4C0CB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390F185"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использовать основные законы и принципы теоретической электротехники и электронной техники в профессиональной деятельности</w:t>
            </w:r>
          </w:p>
        </w:tc>
      </w:tr>
      <w:tr w:rsidR="00F33C71" w:rsidRPr="00F33C71" w14:paraId="656CB30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023BFB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67D9D8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C110EAB"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читать принципиальные, электрические и монтажные схемы</w:t>
            </w:r>
          </w:p>
        </w:tc>
      </w:tr>
      <w:tr w:rsidR="00F33C71" w:rsidRPr="00F33C71" w14:paraId="46F7D98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61CE59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DA0A7B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74F4431"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электрические измерения</w:t>
            </w:r>
          </w:p>
        </w:tc>
      </w:tr>
      <w:tr w:rsidR="00F33C71" w:rsidRPr="00F33C71" w14:paraId="02D37BD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D5FEB3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53CEEC5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44E16F5"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необходимые замеры и настройки в электрических силовых и слаботочных цепях</w:t>
            </w:r>
          </w:p>
        </w:tc>
      </w:tr>
      <w:tr w:rsidR="00F33C71" w:rsidRPr="00F33C71" w14:paraId="046141A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641A6F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FB01C3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238494F"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необходимые контрольные замеры сопротивления изоляции</w:t>
            </w:r>
          </w:p>
        </w:tc>
      </w:tr>
      <w:tr w:rsidR="00F33C71" w:rsidRPr="00F33C71" w14:paraId="2699908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21FFBF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011B58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26CE4F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подбирать устройства электронной техники, электрические приборы и оборудование с определенными параметрами и характеристиками</w:t>
            </w:r>
          </w:p>
        </w:tc>
      </w:tr>
      <w:tr w:rsidR="00F33C71" w:rsidRPr="00F33C71" w14:paraId="09E7AB7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C4B7ED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274DD42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FCF972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собирать электрические схемы</w:t>
            </w:r>
          </w:p>
        </w:tc>
      </w:tr>
      <w:tr w:rsidR="00F33C71" w:rsidRPr="00F33C71" w14:paraId="4C12176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7A9892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5DFED13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3AC179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необходимые контрольные замеры сопротивления изоляции</w:t>
            </w:r>
          </w:p>
        </w:tc>
      </w:tr>
      <w:tr w:rsidR="00F33C71" w:rsidRPr="00F33C71" w14:paraId="5C25F17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D18CDE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BA081B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79E3A0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 xml:space="preserve">проводить измерения и настройки </w:t>
            </w:r>
            <w:proofErr w:type="gramStart"/>
            <w:r w:rsidR="00F33C71" w:rsidRPr="00F33C71">
              <w:rPr>
                <w:rFonts w:ascii="Times New Roman" w:eastAsia="Calibri" w:hAnsi="Times New Roman" w:cs="Times New Roman"/>
                <w:color w:val="000000"/>
                <w:sz w:val="24"/>
                <w:szCs w:val="24"/>
              </w:rPr>
              <w:t>электрооборудования  напряжением</w:t>
            </w:r>
            <w:proofErr w:type="gramEnd"/>
            <w:r w:rsidR="00F33C71" w:rsidRPr="00F33C71">
              <w:rPr>
                <w:rFonts w:ascii="Times New Roman" w:eastAsia="Calibri" w:hAnsi="Times New Roman" w:cs="Times New Roman"/>
                <w:color w:val="000000"/>
                <w:sz w:val="24"/>
                <w:szCs w:val="24"/>
              </w:rPr>
              <w:t xml:space="preserve"> свыше </w:t>
            </w:r>
            <w:r w:rsidR="00F33C71" w:rsidRPr="00F33C71">
              <w:rPr>
                <w:rFonts w:ascii="Times New Roman" w:eastAsia="Calibri" w:hAnsi="Times New Roman" w:cs="Times New Roman"/>
                <w:color w:val="000000"/>
                <w:sz w:val="24"/>
                <w:szCs w:val="24"/>
              </w:rPr>
              <w:lastRenderedPageBreak/>
              <w:t xml:space="preserve">1000 В </w:t>
            </w:r>
            <w:proofErr w:type="spellStart"/>
            <w:r w:rsidR="00F33C71" w:rsidRPr="00F33C71">
              <w:rPr>
                <w:rFonts w:ascii="Times New Roman" w:eastAsia="Calibri" w:hAnsi="Times New Roman" w:cs="Times New Roman"/>
                <w:color w:val="000000"/>
                <w:sz w:val="24"/>
                <w:szCs w:val="24"/>
              </w:rPr>
              <w:t>в</w:t>
            </w:r>
            <w:proofErr w:type="spellEnd"/>
            <w:r w:rsidR="00F33C71" w:rsidRPr="00F33C71">
              <w:rPr>
                <w:rFonts w:ascii="Times New Roman" w:eastAsia="Calibri" w:hAnsi="Times New Roman" w:cs="Times New Roman"/>
                <w:color w:val="000000"/>
                <w:sz w:val="24"/>
                <w:szCs w:val="24"/>
              </w:rPr>
              <w:t xml:space="preserve"> соответствии с международными и национальными требованиями</w:t>
            </w:r>
          </w:p>
        </w:tc>
      </w:tr>
      <w:tr w:rsidR="00F33C71" w:rsidRPr="00F33C71" w14:paraId="381EF33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6AC6B6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FA0D86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89A078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 xml:space="preserve">осуществлять </w:t>
            </w:r>
            <w:proofErr w:type="gramStart"/>
            <w:r w:rsidR="00F33C71" w:rsidRPr="00F33C71">
              <w:rPr>
                <w:rFonts w:ascii="Times New Roman" w:eastAsia="Calibri" w:hAnsi="Times New Roman" w:cs="Times New Roman"/>
                <w:color w:val="000000"/>
                <w:sz w:val="24"/>
                <w:szCs w:val="24"/>
              </w:rPr>
              <w:t>выбор  измерительных</w:t>
            </w:r>
            <w:proofErr w:type="gramEnd"/>
            <w:r w:rsidR="00F33C71" w:rsidRPr="00F33C71">
              <w:rPr>
                <w:rFonts w:ascii="Times New Roman" w:eastAsia="Calibri" w:hAnsi="Times New Roman" w:cs="Times New Roman"/>
                <w:color w:val="000000"/>
                <w:sz w:val="24"/>
                <w:szCs w:val="24"/>
              </w:rPr>
              <w:t xml:space="preserve"> средств, проводить контроль размеров, точности формы и расположения поверхностей деталей</w:t>
            </w:r>
          </w:p>
        </w:tc>
      </w:tr>
      <w:tr w:rsidR="00F33C71" w:rsidRPr="00F33C71" w14:paraId="2127720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6669CB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997EB3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42817D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пользоваться средствами измерений физических величин</w:t>
            </w:r>
          </w:p>
        </w:tc>
      </w:tr>
      <w:tr w:rsidR="00F33C71" w:rsidRPr="00F33C71" w14:paraId="1852DED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14EC8C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679E17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CCABA1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соблюдать технические регламенты, правила, нормы и стандарты</w:t>
            </w:r>
          </w:p>
        </w:tc>
      </w:tr>
      <w:tr w:rsidR="00F33C71" w:rsidRPr="00F33C71" w14:paraId="28B23A6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E3B1AE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C839FA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090A90D"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учитывать погрешности при проведении измерений, исключать грубые погрешности в серии измерений</w:t>
            </w:r>
          </w:p>
        </w:tc>
      </w:tr>
      <w:tr w:rsidR="00F33C71" w:rsidRPr="00F33C71" w14:paraId="13E2FAF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87763B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7739960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73DAB56"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пользоваться стандартами, комплексами стандартов и другой нормативной документацией</w:t>
            </w:r>
          </w:p>
        </w:tc>
      </w:tr>
      <w:tr w:rsidR="00F33C71" w:rsidRPr="00F33C71" w14:paraId="565D5B1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5C22E1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56F253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3F26D72"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6847674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67BA54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608018D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D45C29A"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электротехническую терминологию</w:t>
            </w:r>
          </w:p>
        </w:tc>
      </w:tr>
      <w:tr w:rsidR="00F33C71" w:rsidRPr="00F33C71" w14:paraId="049C053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6513C9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58E897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83C191C"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основные законы</w:t>
            </w:r>
            <w:r w:rsidR="00F33C71" w:rsidRPr="00F33C71">
              <w:rPr>
                <w:rFonts w:ascii="Times New Roman" w:eastAsia="Calibri" w:hAnsi="Times New Roman" w:cs="Times New Roman"/>
                <w:color w:val="000000"/>
                <w:sz w:val="24"/>
                <w:szCs w:val="24"/>
              </w:rPr>
              <w:t xml:space="preserve"> электротехники</w:t>
            </w:r>
          </w:p>
        </w:tc>
      </w:tr>
      <w:tr w:rsidR="00F33C71" w:rsidRPr="00F33C71" w14:paraId="03E118F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080D1B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8FB39C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top w:val="single" w:sz="4" w:space="0" w:color="000000"/>
              <w:left w:val="single" w:sz="4" w:space="0" w:color="000000"/>
              <w:bottom w:val="single" w:sz="4" w:space="0" w:color="000000"/>
              <w:right w:val="single" w:sz="4" w:space="0" w:color="000000"/>
            </w:tcBorders>
            <w:shd w:val="clear" w:color="auto" w:fill="auto"/>
          </w:tcPr>
          <w:p w14:paraId="78E4FD9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способы</w:t>
            </w:r>
            <w:r w:rsidR="00F33C71" w:rsidRPr="00F33C71">
              <w:rPr>
                <w:rFonts w:ascii="Times New Roman" w:eastAsia="Calibri" w:hAnsi="Times New Roman" w:cs="Times New Roman"/>
                <w:color w:val="000000"/>
                <w:sz w:val="24"/>
                <w:szCs w:val="24"/>
              </w:rPr>
              <w:t xml:space="preserve"> получения, передачи и использования электрической энергии</w:t>
            </w:r>
          </w:p>
        </w:tc>
      </w:tr>
      <w:tr w:rsidR="00F33C71" w:rsidRPr="00F33C71" w14:paraId="2FEAEE4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D88966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2BFF986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785B7DB"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принцип</w:t>
            </w:r>
            <w:r>
              <w:rPr>
                <w:rFonts w:ascii="Times New Roman" w:eastAsia="Calibri" w:hAnsi="Times New Roman" w:cs="Times New Roman"/>
                <w:color w:val="000000"/>
                <w:sz w:val="24"/>
                <w:szCs w:val="24"/>
              </w:rPr>
              <w:t>ы</w:t>
            </w:r>
            <w:r w:rsidR="00F33C71" w:rsidRPr="00F33C71">
              <w:rPr>
                <w:rFonts w:ascii="Times New Roman" w:eastAsia="Calibri" w:hAnsi="Times New Roman" w:cs="Times New Roman"/>
                <w:color w:val="000000"/>
                <w:sz w:val="24"/>
                <w:szCs w:val="24"/>
              </w:rPr>
              <w:t xml:space="preserve"> выбора электрических и электронных устройств и приборов, составления электрических и электронных цепей</w:t>
            </w:r>
          </w:p>
        </w:tc>
      </w:tr>
      <w:tr w:rsidR="00F33C71" w:rsidRPr="00F33C71" w14:paraId="06EB929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2C3E99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0E530D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39003B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методы</w:t>
            </w:r>
            <w:r w:rsidR="00F33C71" w:rsidRPr="00F33C71">
              <w:rPr>
                <w:rFonts w:ascii="Times New Roman" w:eastAsia="Calibri" w:hAnsi="Times New Roman" w:cs="Times New Roman"/>
                <w:color w:val="000000"/>
                <w:sz w:val="24"/>
                <w:szCs w:val="24"/>
              </w:rPr>
              <w:t xml:space="preserve"> расчета и измерения основных параметров электрических, магнитных цепей</w:t>
            </w:r>
          </w:p>
        </w:tc>
      </w:tr>
      <w:tr w:rsidR="00F33C71" w:rsidRPr="00F33C71" w14:paraId="64FDA3F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663A88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844748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536DE5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принципы действия, устройства, основные</w:t>
            </w:r>
            <w:r w:rsidR="00F33C71" w:rsidRPr="00F33C71">
              <w:rPr>
                <w:rFonts w:ascii="Times New Roman" w:eastAsia="Calibri" w:hAnsi="Times New Roman" w:cs="Times New Roman"/>
                <w:color w:val="000000"/>
                <w:sz w:val="24"/>
                <w:szCs w:val="24"/>
              </w:rPr>
              <w:t xml:space="preserve"> характеристик</w:t>
            </w:r>
            <w:r>
              <w:rPr>
                <w:rFonts w:ascii="Times New Roman" w:eastAsia="Calibri" w:hAnsi="Times New Roman" w:cs="Times New Roman"/>
                <w:color w:val="000000"/>
                <w:sz w:val="24"/>
                <w:szCs w:val="24"/>
              </w:rPr>
              <w:t>и</w:t>
            </w:r>
            <w:r w:rsidR="00F33C71" w:rsidRPr="00F33C71">
              <w:rPr>
                <w:rFonts w:ascii="Times New Roman" w:eastAsia="Calibri" w:hAnsi="Times New Roman" w:cs="Times New Roman"/>
                <w:color w:val="000000"/>
                <w:sz w:val="24"/>
                <w:szCs w:val="24"/>
              </w:rPr>
              <w:t xml:space="preserve"> электротехнических и электронных устройств и приборов</w:t>
            </w:r>
          </w:p>
        </w:tc>
      </w:tr>
      <w:tr w:rsidR="00F33C71" w:rsidRPr="00F33C71" w14:paraId="6851DF4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189646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EDD731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0946775"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элементную базу</w:t>
            </w:r>
            <w:r w:rsidR="00F33C71" w:rsidRPr="00F33C71">
              <w:rPr>
                <w:rFonts w:ascii="Times New Roman" w:eastAsia="Calibri" w:hAnsi="Times New Roman" w:cs="Times New Roman"/>
                <w:color w:val="000000"/>
                <w:sz w:val="24"/>
                <w:szCs w:val="24"/>
              </w:rPr>
              <w:t xml:space="preserve"> электрических, электронных устройств силовой и преобразовательной техники, платформы и технологии управления ими</w:t>
            </w:r>
          </w:p>
        </w:tc>
      </w:tr>
      <w:tr w:rsidR="00F33C71" w:rsidRPr="00F33C71" w14:paraId="7BE46CB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7EE7BB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30D9AD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BF9DEC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принципы</w:t>
            </w:r>
            <w:r w:rsidR="00F33C71" w:rsidRPr="00F33C71">
              <w:rPr>
                <w:rFonts w:ascii="Times New Roman" w:eastAsia="Calibri" w:hAnsi="Times New Roman" w:cs="Times New Roman"/>
                <w:color w:val="000000"/>
                <w:sz w:val="24"/>
                <w:szCs w:val="24"/>
              </w:rPr>
              <w:t xml:space="preserve"> автоматического регулирования напряжения</w:t>
            </w:r>
          </w:p>
        </w:tc>
      </w:tr>
      <w:tr w:rsidR="00F33C71" w:rsidRPr="00F33C71" w14:paraId="4D95E0B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52C3D1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D31730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D179AA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операции</w:t>
            </w:r>
            <w:r w:rsidR="00F33C71" w:rsidRPr="00F33C71">
              <w:rPr>
                <w:rFonts w:ascii="Times New Roman" w:eastAsia="Calibri" w:hAnsi="Times New Roman" w:cs="Times New Roman"/>
                <w:color w:val="000000"/>
                <w:sz w:val="24"/>
                <w:szCs w:val="24"/>
              </w:rPr>
              <w:t xml:space="preserve"> по настройке коммутационной и защитной аппаратуры</w:t>
            </w:r>
          </w:p>
        </w:tc>
      </w:tr>
      <w:tr w:rsidR="00F33C71" w:rsidRPr="00F33C71" w14:paraId="7660256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9DA048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BED60A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CA2A351"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мероприятия </w:t>
            </w:r>
            <w:r w:rsidR="00F33C71" w:rsidRPr="00F33C71">
              <w:rPr>
                <w:rFonts w:ascii="Times New Roman" w:eastAsia="Calibri" w:hAnsi="Times New Roman" w:cs="Times New Roman"/>
                <w:color w:val="000000"/>
                <w:sz w:val="24"/>
                <w:szCs w:val="24"/>
              </w:rPr>
              <w:t>по проведению измерений в электрических распределительных устройствах и электрических сетях</w:t>
            </w:r>
          </w:p>
        </w:tc>
      </w:tr>
      <w:tr w:rsidR="00F33C71" w:rsidRPr="00F33C71" w14:paraId="63FFC32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188BFF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5639E3E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5E958C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общее устройство, назначение, область</w:t>
            </w:r>
            <w:r w:rsidR="00F33C71" w:rsidRPr="00F33C71">
              <w:rPr>
                <w:rFonts w:ascii="Times New Roman" w:eastAsia="Calibri" w:hAnsi="Times New Roman" w:cs="Times New Roman"/>
                <w:color w:val="000000"/>
                <w:sz w:val="24"/>
                <w:szCs w:val="24"/>
              </w:rPr>
              <w:t xml:space="preserve"> применения электроизмерительных приборов и правил</w:t>
            </w:r>
            <w:r>
              <w:rPr>
                <w:rFonts w:ascii="Times New Roman" w:eastAsia="Calibri" w:hAnsi="Times New Roman" w:cs="Times New Roman"/>
                <w:color w:val="000000"/>
                <w:sz w:val="24"/>
                <w:szCs w:val="24"/>
              </w:rPr>
              <w:t>а</w:t>
            </w:r>
            <w:r w:rsidR="00F33C71" w:rsidRPr="00F33C71">
              <w:rPr>
                <w:rFonts w:ascii="Times New Roman" w:eastAsia="Calibri" w:hAnsi="Times New Roman" w:cs="Times New Roman"/>
                <w:color w:val="000000"/>
                <w:sz w:val="24"/>
                <w:szCs w:val="24"/>
              </w:rPr>
              <w:t xml:space="preserve"> пользования ими</w:t>
            </w:r>
          </w:p>
        </w:tc>
      </w:tr>
      <w:tr w:rsidR="00F33C71" w:rsidRPr="00F33C71" w14:paraId="1C6F473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5EE887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AF6C44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7D5B436" w14:textId="77777777" w:rsidR="00F33C71" w:rsidRPr="00F33C71" w:rsidRDefault="00773760" w:rsidP="00773760">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33C71" w:rsidRPr="00F33C71">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00F33C71" w:rsidRPr="00F33C71">
              <w:rPr>
                <w:rFonts w:ascii="Times New Roman" w:eastAsia="Times New Roman" w:hAnsi="Times New Roman" w:cs="Times New Roman"/>
                <w:color w:val="000000"/>
                <w:sz w:val="24"/>
                <w:szCs w:val="24"/>
                <w:lang w:eastAsia="ru-RU"/>
              </w:rPr>
              <w:t xml:space="preserve"> теории и устройство систем автоматики, микроэлектронных и микропроцессорных систем автоматики</w:t>
            </w:r>
          </w:p>
        </w:tc>
      </w:tr>
      <w:tr w:rsidR="00F33C71" w:rsidRPr="00F33C71" w14:paraId="185E2DF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40C13B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0E5E6F8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7E8C86F"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основные методы</w:t>
            </w:r>
            <w:r w:rsidR="00F33C71" w:rsidRPr="00F33C71">
              <w:rPr>
                <w:rFonts w:ascii="Times New Roman" w:eastAsia="Calibri" w:hAnsi="Times New Roman" w:cs="Times New Roman"/>
                <w:color w:val="000000"/>
                <w:sz w:val="24"/>
                <w:szCs w:val="24"/>
              </w:rPr>
              <w:t xml:space="preserve"> измерений и операций по настройке электрических цепей и электронных узлов</w:t>
            </w:r>
          </w:p>
        </w:tc>
      </w:tr>
      <w:tr w:rsidR="00F33C71" w:rsidRPr="00F33C71" w14:paraId="544AF05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016BFF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33D0238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2EFCAFB"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основные методы</w:t>
            </w:r>
            <w:r w:rsidR="00F33C71" w:rsidRPr="00F33C71">
              <w:rPr>
                <w:rFonts w:ascii="Times New Roman" w:eastAsia="Calibri" w:hAnsi="Times New Roman" w:cs="Times New Roman"/>
                <w:color w:val="000000"/>
                <w:sz w:val="24"/>
                <w:szCs w:val="24"/>
              </w:rPr>
              <w:t xml:space="preserve"> измерений и операций по настройке высоковольтных приборов и аппаратуры</w:t>
            </w:r>
          </w:p>
        </w:tc>
      </w:tr>
      <w:tr w:rsidR="00F33C71" w:rsidRPr="00F33C71" w14:paraId="4FE68A5A"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9F284A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7D7049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ED797C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правил</w:t>
            </w:r>
            <w:r>
              <w:rPr>
                <w:rFonts w:ascii="Times New Roman" w:eastAsia="Calibri" w:hAnsi="Times New Roman" w:cs="Times New Roman"/>
                <w:color w:val="000000"/>
                <w:sz w:val="24"/>
                <w:szCs w:val="24"/>
              </w:rPr>
              <w:t>а</w:t>
            </w:r>
            <w:r w:rsidR="00F33C71" w:rsidRPr="00F33C71">
              <w:rPr>
                <w:rFonts w:ascii="Times New Roman" w:eastAsia="Calibri" w:hAnsi="Times New Roman" w:cs="Times New Roman"/>
                <w:color w:val="000000"/>
                <w:sz w:val="24"/>
                <w:szCs w:val="24"/>
              </w:rPr>
              <w:t xml:space="preserve"> безопасного выполнения работ по измерению и настройке электрических цепей и электронных узлов</w:t>
            </w:r>
          </w:p>
        </w:tc>
      </w:tr>
      <w:tr w:rsidR="00F33C71" w:rsidRPr="00F33C71" w14:paraId="5E2B7C5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A568F7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5CA89D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617E7FD"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основные понятия, определения</w:t>
            </w:r>
            <w:r w:rsidR="00F33C71" w:rsidRPr="00F33C71">
              <w:rPr>
                <w:rFonts w:ascii="Times New Roman" w:eastAsia="Calibri" w:hAnsi="Times New Roman" w:cs="Times New Roman"/>
                <w:color w:val="000000"/>
                <w:sz w:val="24"/>
                <w:szCs w:val="24"/>
              </w:rPr>
              <w:t xml:space="preserve"> метрологии</w:t>
            </w:r>
            <w:r>
              <w:rPr>
                <w:rFonts w:ascii="Times New Roman" w:eastAsia="Calibri" w:hAnsi="Times New Roman" w:cs="Times New Roman"/>
                <w:color w:val="000000"/>
                <w:sz w:val="24"/>
                <w:szCs w:val="24"/>
              </w:rPr>
              <w:t xml:space="preserve"> и стандартизации, а также виды</w:t>
            </w:r>
            <w:r w:rsidR="00F33C71" w:rsidRPr="00F33C71">
              <w:rPr>
                <w:rFonts w:ascii="Times New Roman" w:eastAsia="Calibri" w:hAnsi="Times New Roman" w:cs="Times New Roman"/>
                <w:color w:val="000000"/>
                <w:sz w:val="24"/>
                <w:szCs w:val="24"/>
              </w:rPr>
              <w:t xml:space="preserve"> погрешностей</w:t>
            </w:r>
          </w:p>
        </w:tc>
      </w:tr>
      <w:tr w:rsidR="00F33C71" w:rsidRPr="00F33C71" w14:paraId="60770A1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54D447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4048213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A2ECCE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правил</w:t>
            </w:r>
            <w:r>
              <w:rPr>
                <w:rFonts w:ascii="Times New Roman" w:eastAsia="Calibri" w:hAnsi="Times New Roman" w:cs="Times New Roman"/>
                <w:color w:val="000000"/>
                <w:sz w:val="24"/>
                <w:szCs w:val="24"/>
              </w:rPr>
              <w:t>а</w:t>
            </w:r>
            <w:r w:rsidR="00F33C71" w:rsidRPr="00F33C71">
              <w:rPr>
                <w:rFonts w:ascii="Times New Roman" w:eastAsia="Calibri" w:hAnsi="Times New Roman" w:cs="Times New Roman"/>
                <w:color w:val="000000"/>
                <w:sz w:val="24"/>
                <w:szCs w:val="24"/>
              </w:rPr>
              <w:t xml:space="preserve">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p>
        </w:tc>
      </w:tr>
      <w:tr w:rsidR="00F33C71" w:rsidRPr="00F33C71" w14:paraId="777D8D3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1CBD8B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top w:val="single" w:sz="4" w:space="0" w:color="000000"/>
              <w:left w:val="single" w:sz="4" w:space="0" w:color="000000"/>
              <w:bottom w:val="single" w:sz="4" w:space="0" w:color="000000"/>
              <w:right w:val="single" w:sz="4" w:space="0" w:color="000000"/>
            </w:tcBorders>
            <w:shd w:val="clear" w:color="auto" w:fill="auto"/>
          </w:tcPr>
          <w:p w14:paraId="1445F10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A3D29E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терминологию</w:t>
            </w:r>
            <w:r w:rsidR="00F33C71" w:rsidRPr="00F33C71">
              <w:rPr>
                <w:rFonts w:ascii="Times New Roman" w:eastAsia="Calibri" w:hAnsi="Times New Roman" w:cs="Times New Roman"/>
                <w:color w:val="000000"/>
                <w:sz w:val="24"/>
                <w:szCs w:val="24"/>
              </w:rPr>
              <w:t xml:space="preserve"> и единиц</w:t>
            </w:r>
            <w:r>
              <w:rPr>
                <w:rFonts w:ascii="Times New Roman" w:eastAsia="Calibri" w:hAnsi="Times New Roman" w:cs="Times New Roman"/>
                <w:color w:val="000000"/>
                <w:sz w:val="24"/>
                <w:szCs w:val="24"/>
              </w:rPr>
              <w:t>ы</w:t>
            </w:r>
            <w:r w:rsidR="00F33C71" w:rsidRPr="00F33C71">
              <w:rPr>
                <w:rFonts w:ascii="Times New Roman" w:eastAsia="Calibri" w:hAnsi="Times New Roman" w:cs="Times New Roman"/>
                <w:color w:val="000000"/>
                <w:sz w:val="24"/>
                <w:szCs w:val="24"/>
              </w:rPr>
              <w:t xml:space="preserve"> измерения величин в соответствии с действующими стандартами и международной системой единиц СИ</w:t>
            </w:r>
          </w:p>
        </w:tc>
      </w:tr>
      <w:tr w:rsidR="00F33C71" w:rsidRPr="00F33C71" w14:paraId="7605D0B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6A01C7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67713A87"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Calibri" w:hAnsi="Times New Roman" w:cs="Times New Roman"/>
                <w:color w:val="000000"/>
                <w:sz w:val="24"/>
                <w:szCs w:val="24"/>
              </w:rPr>
              <w:t>ПК 1.3. Выполнять работы по регламентному обслуживанию электрооборудования и средств автоматики</w:t>
            </w:r>
            <w:r w:rsidR="00B164CA">
              <w:rPr>
                <w:rFonts w:ascii="Times New Roman" w:eastAsia="Calibri" w:hAnsi="Times New Roman" w:cs="Times New Roman"/>
                <w:color w:val="000000"/>
                <w:sz w:val="24"/>
                <w:szCs w:val="24"/>
              </w:rPr>
              <w:t>.</w:t>
            </w:r>
          </w:p>
        </w:tc>
        <w:tc>
          <w:tcPr>
            <w:tcW w:w="2801" w:type="pct"/>
            <w:tcBorders>
              <w:left w:val="single" w:sz="4" w:space="0" w:color="000000"/>
              <w:bottom w:val="single" w:sz="4" w:space="0" w:color="000000"/>
              <w:right w:val="single" w:sz="4" w:space="0" w:color="000000"/>
            </w:tcBorders>
            <w:shd w:val="clear" w:color="auto" w:fill="auto"/>
          </w:tcPr>
          <w:p w14:paraId="7DDF2E72"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17080BE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824B55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34E127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5263D3D"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выполнения работ по регламентному обслуживанию электрооборудования и средств автоматики в соответствии с нормативами по их эксплуатации и руководствами изготовителей</w:t>
            </w:r>
          </w:p>
        </w:tc>
      </w:tr>
      <w:tr w:rsidR="00F33C71" w:rsidRPr="00F33C71" w14:paraId="363C9A1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ABC6B7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9746F7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2E4953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проведения испытаний и определения работоспособности установленного и эксплуатируемого судового электрооборудования, и средств автоматики</w:t>
            </w:r>
          </w:p>
        </w:tc>
      </w:tr>
      <w:tr w:rsidR="00F33C71" w:rsidRPr="00F33C71" w14:paraId="66B6589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DF173D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2F71F5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D79DA3F"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50EC589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C723B9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5646D9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8CDF99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определять техническое состояние генераторов, устранять возникающие дефекты в генераторах</w:t>
            </w:r>
          </w:p>
        </w:tc>
      </w:tr>
      <w:tr w:rsidR="00F33C71" w:rsidRPr="00F33C71" w14:paraId="4C33BDC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60E7630"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3D8DC2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183111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 xml:space="preserve">оценивать текущее состояние судового электрооборудования и средств автоматики, производить их регламентное обслуживание, принимать меры по поддержанию работоспособности судового </w:t>
            </w:r>
            <w:proofErr w:type="gramStart"/>
            <w:r w:rsidR="00F33C71" w:rsidRPr="00F33C71">
              <w:rPr>
                <w:rFonts w:ascii="Times New Roman" w:eastAsia="Calibri" w:hAnsi="Times New Roman" w:cs="Times New Roman"/>
                <w:color w:val="000000"/>
                <w:sz w:val="24"/>
                <w:szCs w:val="24"/>
              </w:rPr>
              <w:t>электрооборудования  и</w:t>
            </w:r>
            <w:proofErr w:type="gramEnd"/>
            <w:r w:rsidR="00F33C71" w:rsidRPr="00F33C71">
              <w:rPr>
                <w:rFonts w:ascii="Times New Roman" w:eastAsia="Calibri" w:hAnsi="Times New Roman" w:cs="Times New Roman"/>
                <w:color w:val="000000"/>
                <w:sz w:val="24"/>
                <w:szCs w:val="24"/>
              </w:rPr>
              <w:t xml:space="preserve"> средств автоматики;</w:t>
            </w:r>
          </w:p>
        </w:tc>
      </w:tr>
      <w:tr w:rsidR="00F33C71" w:rsidRPr="00F33C71" w14:paraId="32DD854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8036EA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6B8D8D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C63270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оперативно восстанавливать работоспособность судового электрооборудования и средств автоматики;</w:t>
            </w:r>
          </w:p>
        </w:tc>
      </w:tr>
      <w:tr w:rsidR="00F33C71" w:rsidRPr="00F33C71" w14:paraId="3AA1C5B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74F865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0E2316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08EA020"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контролировать износ щёток электрических машин постоянного и переменного тока</w:t>
            </w:r>
          </w:p>
        </w:tc>
      </w:tr>
      <w:tr w:rsidR="00F33C71" w:rsidRPr="00F33C71" w14:paraId="3B1BEBF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B29D78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F3DAFF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C94FF88"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24DA0DA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937F0E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221415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0D41FF0"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порядок и сроки</w:t>
            </w:r>
            <w:r w:rsidR="00F33C71" w:rsidRPr="00F33C71">
              <w:rPr>
                <w:rFonts w:ascii="Times New Roman" w:eastAsia="Calibri" w:hAnsi="Times New Roman" w:cs="Times New Roman"/>
                <w:color w:val="000000"/>
                <w:sz w:val="24"/>
                <w:szCs w:val="24"/>
              </w:rPr>
              <w:t xml:space="preserve"> проведения профилактических работ электрооборудования судов, электрических машин, электрических аппаратов и электрических сетей</w:t>
            </w:r>
          </w:p>
        </w:tc>
      </w:tr>
      <w:tr w:rsidR="00F33C71" w:rsidRPr="00F33C71" w14:paraId="6D65F70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C4ACD3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CAF48A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B837681"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инструменты, оснастку и материалы, применяемые</w:t>
            </w:r>
            <w:r w:rsidR="00F33C71" w:rsidRPr="00F33C71">
              <w:rPr>
                <w:rFonts w:ascii="Times New Roman" w:eastAsia="Calibri" w:hAnsi="Times New Roman" w:cs="Times New Roman"/>
                <w:color w:val="000000"/>
                <w:sz w:val="24"/>
                <w:szCs w:val="24"/>
              </w:rPr>
              <w:t xml:space="preserve"> для проведения работ по профилактике электрооборудования и средств автоматики</w:t>
            </w:r>
          </w:p>
        </w:tc>
      </w:tr>
      <w:tr w:rsidR="00F33C71" w:rsidRPr="00F33C71" w14:paraId="42F741C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BC36C6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323DFE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2507076"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основные</w:t>
            </w:r>
            <w:r w:rsidR="00F33C71" w:rsidRPr="00F33C71">
              <w:rPr>
                <w:rFonts w:ascii="Times New Roman" w:eastAsia="Calibri" w:hAnsi="Times New Roman" w:cs="Times New Roman"/>
                <w:color w:val="000000"/>
                <w:sz w:val="24"/>
                <w:szCs w:val="24"/>
              </w:rPr>
              <w:t xml:space="preserve"> правил</w:t>
            </w:r>
            <w:r>
              <w:rPr>
                <w:rFonts w:ascii="Times New Roman" w:eastAsia="Calibri" w:hAnsi="Times New Roman" w:cs="Times New Roman"/>
                <w:color w:val="000000"/>
                <w:sz w:val="24"/>
                <w:szCs w:val="24"/>
              </w:rPr>
              <w:t>а</w:t>
            </w:r>
            <w:r w:rsidR="00F33C71" w:rsidRPr="00F33C71">
              <w:rPr>
                <w:rFonts w:ascii="Times New Roman" w:eastAsia="Calibri" w:hAnsi="Times New Roman" w:cs="Times New Roman"/>
                <w:color w:val="000000"/>
                <w:sz w:val="24"/>
                <w:szCs w:val="24"/>
              </w:rPr>
              <w:t xml:space="preserve"> безопасного выполнения работ по регламентному </w:t>
            </w:r>
            <w:r w:rsidR="00F33C71" w:rsidRPr="00F33C71">
              <w:rPr>
                <w:rFonts w:ascii="Times New Roman" w:eastAsia="Calibri" w:hAnsi="Times New Roman" w:cs="Times New Roman"/>
                <w:color w:val="000000"/>
                <w:sz w:val="24"/>
                <w:szCs w:val="24"/>
              </w:rPr>
              <w:lastRenderedPageBreak/>
              <w:t xml:space="preserve">обслуживанию </w:t>
            </w:r>
            <w:proofErr w:type="gramStart"/>
            <w:r w:rsidR="00F33C71" w:rsidRPr="00F33C71">
              <w:rPr>
                <w:rFonts w:ascii="Times New Roman" w:eastAsia="Calibri" w:hAnsi="Times New Roman" w:cs="Times New Roman"/>
                <w:color w:val="000000"/>
                <w:sz w:val="24"/>
                <w:szCs w:val="24"/>
              </w:rPr>
              <w:t>электрооборудования  и</w:t>
            </w:r>
            <w:proofErr w:type="gramEnd"/>
            <w:r w:rsidR="00F33C71" w:rsidRPr="00F33C71">
              <w:rPr>
                <w:rFonts w:ascii="Times New Roman" w:eastAsia="Calibri" w:hAnsi="Times New Roman" w:cs="Times New Roman"/>
                <w:color w:val="000000"/>
                <w:sz w:val="24"/>
                <w:szCs w:val="24"/>
              </w:rPr>
              <w:t xml:space="preserve"> средств автоматики</w:t>
            </w:r>
          </w:p>
        </w:tc>
      </w:tr>
      <w:tr w:rsidR="00F33C71" w:rsidRPr="00F33C71" w14:paraId="4F20391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2A319C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6620C0C1"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ru-RU"/>
              </w:rPr>
              <w:t xml:space="preserve">ПК 1.4. </w:t>
            </w:r>
            <w:r w:rsidRPr="00F33C71">
              <w:rPr>
                <w:rFonts w:ascii="Times New Roman" w:eastAsia="Calibri" w:hAnsi="Times New Roman" w:cs="Times New Roman"/>
                <w:color w:val="000000"/>
                <w:sz w:val="24"/>
                <w:szCs w:val="24"/>
              </w:rPr>
              <w:t>Выполнять диагностирование, техническое обслуживание и ремонт судового электрооборудования и средств автоматики</w:t>
            </w:r>
            <w:r w:rsidR="00B164CA">
              <w:rPr>
                <w:rFonts w:ascii="Times New Roman" w:eastAsia="Calibri" w:hAnsi="Times New Roman" w:cs="Times New Roman"/>
                <w:color w:val="000000"/>
                <w:sz w:val="24"/>
                <w:szCs w:val="24"/>
              </w:rPr>
              <w:t>.</w:t>
            </w:r>
          </w:p>
        </w:tc>
        <w:tc>
          <w:tcPr>
            <w:tcW w:w="2801" w:type="pct"/>
            <w:tcBorders>
              <w:left w:val="single" w:sz="4" w:space="0" w:color="000000"/>
              <w:bottom w:val="single" w:sz="4" w:space="0" w:color="000000"/>
              <w:right w:val="single" w:sz="4" w:space="0" w:color="000000"/>
            </w:tcBorders>
            <w:shd w:val="clear" w:color="auto" w:fill="auto"/>
          </w:tcPr>
          <w:p w14:paraId="118FA7AC"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4933C3DE"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23C004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2E2749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4A06AF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а также систем управления палубными механизмами</w:t>
            </w:r>
          </w:p>
        </w:tc>
      </w:tr>
      <w:tr w:rsidR="00F33C71" w:rsidRPr="00F33C71" w14:paraId="1782325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1EE028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2E3B79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5068DF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технического обслуживания и ремонта систем управления и безопасности, электрооборудования систем жизнеобеспечения</w:t>
            </w:r>
          </w:p>
        </w:tc>
      </w:tr>
      <w:tr w:rsidR="00F33C71" w:rsidRPr="00F33C71" w14:paraId="112EEAB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8D17E0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7DCD79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E4892A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обеспечения исправного технического состояния бытового электрооборудования судна</w:t>
            </w:r>
          </w:p>
        </w:tc>
      </w:tr>
      <w:tr w:rsidR="00F33C71" w:rsidRPr="00F33C71" w14:paraId="5D1E96F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FEFEE8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29DE49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E5850BF"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выбора измерительного и испытательного оборудования при эксплуатации и ремонте судового электрооборудования и средств автоматики</w:t>
            </w:r>
          </w:p>
        </w:tc>
      </w:tr>
      <w:tr w:rsidR="00F33C71" w:rsidRPr="00F33C71" w14:paraId="60B2A19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991501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6B9CF6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1568ED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w:t>
            </w:r>
          </w:p>
        </w:tc>
      </w:tr>
      <w:tr w:rsidR="00F33C71" w:rsidRPr="00F33C71" w14:paraId="679A46E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FED6B9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244EB2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8FEF21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технического обслуживания навигационного оборудования, систем связи и жизнеобеспечения судов</w:t>
            </w:r>
          </w:p>
        </w:tc>
      </w:tr>
      <w:tr w:rsidR="00F33C71" w:rsidRPr="00F33C71" w14:paraId="1CFCE73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49EF12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096017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5C40B9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анализа электросхем, работы с чертежами и эскизами деталей</w:t>
            </w:r>
          </w:p>
        </w:tc>
      </w:tr>
      <w:tr w:rsidR="00F33C71" w:rsidRPr="00F33C71" w14:paraId="2270A7C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D3EDBA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F7E178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359ADE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w:t>
            </w:r>
          </w:p>
        </w:tc>
      </w:tr>
      <w:tr w:rsidR="00F33C71" w:rsidRPr="00F33C71" w14:paraId="1CCC31F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6E1F7C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5EB6FC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42AE62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поиска неисправностей судового электрооборудования и средств автоматики</w:t>
            </w:r>
          </w:p>
        </w:tc>
      </w:tr>
      <w:tr w:rsidR="00F33C71" w:rsidRPr="00F33C71" w14:paraId="2A980C6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0A6D69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B82EEE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91375B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 xml:space="preserve">технического обслуживания и ремонта судового электрооборудования с напряжение свыше 1000 В </w:t>
            </w:r>
            <w:proofErr w:type="spellStart"/>
            <w:r w:rsidR="00F33C71" w:rsidRPr="00F33C71">
              <w:rPr>
                <w:rFonts w:ascii="Times New Roman" w:eastAsia="Calibri" w:hAnsi="Times New Roman" w:cs="Times New Roman"/>
                <w:color w:val="000000"/>
                <w:sz w:val="24"/>
                <w:szCs w:val="24"/>
              </w:rPr>
              <w:t>в</w:t>
            </w:r>
            <w:proofErr w:type="spellEnd"/>
            <w:r w:rsidR="00F33C71" w:rsidRPr="00F33C71">
              <w:rPr>
                <w:rFonts w:ascii="Times New Roman" w:eastAsia="Calibri" w:hAnsi="Times New Roman" w:cs="Times New Roman"/>
                <w:color w:val="000000"/>
                <w:sz w:val="24"/>
                <w:szCs w:val="24"/>
              </w:rPr>
              <w:t xml:space="preserve"> соответствии с международными и национальными требованиями</w:t>
            </w:r>
          </w:p>
        </w:tc>
      </w:tr>
      <w:tr w:rsidR="00F33C71" w:rsidRPr="00F33C71" w14:paraId="19F7B0D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620AF3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EEEF57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04B0B2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составления графиков технического обслуживания</w:t>
            </w:r>
          </w:p>
        </w:tc>
      </w:tr>
      <w:tr w:rsidR="00F33C71" w:rsidRPr="00F33C71" w14:paraId="3FC1F09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E48ABA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4EE2DA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05AA03C"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w:t>
            </w:r>
          </w:p>
        </w:tc>
      </w:tr>
      <w:tr w:rsidR="00F33C71" w:rsidRPr="00F33C71" w14:paraId="5722FB1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E37C60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CB5712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7C1F6BA"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 xml:space="preserve">выявления неисправностей в техническом состоянии электрооборудования и </w:t>
            </w:r>
            <w:r w:rsidR="00F33C71" w:rsidRPr="00F33C71">
              <w:rPr>
                <w:rFonts w:ascii="Times New Roman" w:eastAsia="Calibri" w:hAnsi="Times New Roman" w:cs="Times New Roman"/>
                <w:color w:val="000000"/>
                <w:sz w:val="24"/>
                <w:szCs w:val="24"/>
              </w:rPr>
              <w:lastRenderedPageBreak/>
              <w:t>электротехнических средств автоматики на ходовом мостике, включая электрорадионавигационные системы, системы судовой связи, их устранения</w:t>
            </w:r>
          </w:p>
        </w:tc>
      </w:tr>
      <w:tr w:rsidR="00F33C71" w:rsidRPr="00F33C71" w14:paraId="128A88D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40759B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90918A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D034C1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w:t>
            </w:r>
          </w:p>
        </w:tc>
      </w:tr>
      <w:tr w:rsidR="00F33C71" w:rsidRPr="00F33C71" w14:paraId="009908CA"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7AF5C7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D7B375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B060275"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составления плана работ по ремонту судового электрооборудования</w:t>
            </w:r>
          </w:p>
        </w:tc>
      </w:tr>
      <w:tr w:rsidR="00F33C71" w:rsidRPr="00F33C71" w14:paraId="6E79836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9F2EF6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7D6D08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709CFE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составления ремонтных ведомостей, контролирования качества работ, выполняемых береговыми и судовыми специалистами</w:t>
            </w:r>
          </w:p>
        </w:tc>
      </w:tr>
      <w:tr w:rsidR="00F33C71" w:rsidRPr="00F33C71" w14:paraId="0509824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6B38A0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0C3B0A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E5D86CF"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70A654B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8D69CE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C4F1B7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1DDAF9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выполнять техническое обслуживание электроприводов судовых механизмов и их систем управления</w:t>
            </w:r>
          </w:p>
        </w:tc>
      </w:tr>
      <w:tr w:rsidR="00F33C71" w:rsidRPr="00F33C71" w14:paraId="0ED278C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80D3CB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EDFD82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C73500B"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поиск, ремонт и замену неисправной пускорегулировочной и коммутационной аппаратуры, а также измерительных приборов</w:t>
            </w:r>
          </w:p>
        </w:tc>
      </w:tr>
      <w:tr w:rsidR="00F33C71" w:rsidRPr="00F33C71" w14:paraId="6E57B8C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B6F7E3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F4B139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E3ABC5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выбор типа и мощности электродвигателя</w:t>
            </w:r>
          </w:p>
        </w:tc>
      </w:tr>
      <w:tr w:rsidR="00F33C71" w:rsidRPr="00F33C71" w14:paraId="6202240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657C6F0"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077C4B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DC2B76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tc>
      </w:tr>
      <w:tr w:rsidR="00F33C71" w:rsidRPr="00F33C71" w14:paraId="42D2BBD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72E3E3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415E45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6E5394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выполнять основные электромонтажные работы</w:t>
            </w:r>
          </w:p>
        </w:tc>
      </w:tr>
      <w:tr w:rsidR="00F33C71" w:rsidRPr="00F33C71" w14:paraId="738A631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97E2F8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8F14B5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BE5376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техническое обслуживание электрооборудования судовых холодильных установок и систем кондиционирования воздуха</w:t>
            </w:r>
          </w:p>
        </w:tc>
      </w:tr>
      <w:tr w:rsidR="00F33C71" w:rsidRPr="00F33C71" w14:paraId="7703F0A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F088E4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646E55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8D88F7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техническое обслуживание аккумуляторов</w:t>
            </w:r>
          </w:p>
        </w:tc>
      </w:tr>
      <w:tr w:rsidR="00F33C71" w:rsidRPr="00F33C71" w14:paraId="3059675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D33907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E399A1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2D8559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техническое обслуживание навигационного оборудования, систем связи и жизнеобеспечения судов</w:t>
            </w:r>
          </w:p>
        </w:tc>
      </w:tr>
      <w:tr w:rsidR="00F33C71" w:rsidRPr="00F33C71" w14:paraId="20DBBAF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0DE3F6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932771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00F2A6F"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внутренний и внешний монтаж кабелей; использовать материалы и инструмент для выполнения ремонта электрооборудования и электромонтажных работ</w:t>
            </w:r>
          </w:p>
        </w:tc>
      </w:tr>
      <w:tr w:rsidR="00F33C71" w:rsidRPr="00F33C71" w14:paraId="0A79482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89F887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B44148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DD549B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анализировать параметры технического состояния электрооборудования</w:t>
            </w:r>
          </w:p>
        </w:tc>
      </w:tr>
      <w:tr w:rsidR="00F33C71" w:rsidRPr="00F33C71" w14:paraId="1BB0338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9D09CE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32073B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F03B12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подготавливать оборудование и помещения к выполнению заводских ремонтных работ и оказывать содействие в выполнении их в установленные сроки</w:t>
            </w:r>
          </w:p>
        </w:tc>
      </w:tr>
      <w:tr w:rsidR="00F33C71" w:rsidRPr="00F33C71" w14:paraId="36CF393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1B5DDB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908AD1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CE56136"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читать конструкторскую и технологическую документацию по профилю специальности</w:t>
            </w:r>
          </w:p>
        </w:tc>
      </w:tr>
      <w:tr w:rsidR="00F33C71" w:rsidRPr="00F33C71" w14:paraId="7A0FC48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6D3FDA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DB5D7D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42712F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оформлять техническую документацию в соответствии с действующей нормативной базой</w:t>
            </w:r>
          </w:p>
        </w:tc>
      </w:tr>
      <w:tr w:rsidR="00F33C71" w:rsidRPr="00F33C71" w14:paraId="74CE0DB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9F45D3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EA8FAE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3ADFCF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выполнять спецификации, эскизы, технические рисунки и чертежи деталей, их элементов, узлов в ручной и машинной графике</w:t>
            </w:r>
          </w:p>
        </w:tc>
      </w:tr>
      <w:tr w:rsidR="00F33C71" w:rsidRPr="00F33C71" w14:paraId="67DD8C9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FF0B65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08FFC7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ED68C9F"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выполнять графические изображения технологического оборудования схем в ручной и машинной графике</w:t>
            </w:r>
          </w:p>
        </w:tc>
      </w:tr>
      <w:tr w:rsidR="00F33C71" w:rsidRPr="00F33C71" w14:paraId="07F0423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967A57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842D46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6DBC3B9" w14:textId="77777777" w:rsidR="00F33C71" w:rsidRPr="00F33C71" w:rsidRDefault="00773760" w:rsidP="00773760">
            <w:pPr>
              <w:widowControl w:val="0"/>
              <w:tabs>
                <w:tab w:val="left" w:pos="684"/>
              </w:tabs>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пользоваться средствами индивидуальной защиты</w:t>
            </w:r>
          </w:p>
        </w:tc>
      </w:tr>
      <w:tr w:rsidR="00F33C71" w:rsidRPr="00F33C71" w14:paraId="7786263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727E4D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0829E7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E0601F6"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расшифровывать марки и классифицировать конструкционные и сырьевые материалы</w:t>
            </w:r>
          </w:p>
        </w:tc>
      </w:tr>
      <w:tr w:rsidR="00F33C71" w:rsidRPr="00F33C71" w14:paraId="686BA37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073E7F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996B13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518832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давать характеристику сплавам</w:t>
            </w:r>
          </w:p>
        </w:tc>
      </w:tr>
      <w:tr w:rsidR="00F33C71" w:rsidRPr="00F33C71" w14:paraId="1179513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46BE11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9A6A0F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87A28BA"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подбирать материалы по их назначению и условиям эксплуатации для выполнения работ</w:t>
            </w:r>
          </w:p>
        </w:tc>
      </w:tr>
      <w:tr w:rsidR="00F33C71" w:rsidRPr="00F33C71" w14:paraId="5DD5774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62DAF8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1B3B43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616A56F"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4A28874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14DC49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F7CDBD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40A4C9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порядок и сроки</w:t>
            </w:r>
            <w:r w:rsidR="00F33C71" w:rsidRPr="00F33C71">
              <w:rPr>
                <w:rFonts w:ascii="Times New Roman" w:eastAsia="Calibri" w:hAnsi="Times New Roman" w:cs="Times New Roman"/>
                <w:iCs/>
                <w:color w:val="000000"/>
                <w:sz w:val="24"/>
                <w:szCs w:val="24"/>
              </w:rPr>
              <w:t xml:space="preserve">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tc>
      </w:tr>
      <w:tr w:rsidR="00F33C71" w:rsidRPr="00F33C71" w14:paraId="08038BF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FDAB3F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435F5C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52282E0"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технологические процессы, осуществляемые</w:t>
            </w:r>
            <w:r w:rsidR="00F33C71" w:rsidRPr="00F33C71">
              <w:rPr>
                <w:rFonts w:ascii="Times New Roman" w:eastAsia="Calibri" w:hAnsi="Times New Roman" w:cs="Times New Roman"/>
                <w:iCs/>
                <w:color w:val="000000"/>
                <w:sz w:val="24"/>
                <w:szCs w:val="24"/>
              </w:rPr>
              <w:t xml:space="preserve"> с электрооборудованием</w:t>
            </w:r>
          </w:p>
        </w:tc>
      </w:tr>
      <w:tr w:rsidR="00F33C71" w:rsidRPr="00F33C71" w14:paraId="536BCE5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B1D4C3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E027AE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031D95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электрических машин постоянного и переменного тока</w:t>
            </w:r>
          </w:p>
        </w:tc>
      </w:tr>
      <w:tr w:rsidR="00F33C71" w:rsidRPr="00F33C71" w14:paraId="1931698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9D7195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BF3507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062610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трансформаторов и преобразователей</w:t>
            </w:r>
          </w:p>
        </w:tc>
      </w:tr>
      <w:tr w:rsidR="00F33C71" w:rsidRPr="00F33C71" w14:paraId="0002111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7A9BF3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619D87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892BA4F"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w:t>
            </w:r>
            <w:r w:rsidR="00F33C71" w:rsidRPr="00F33C71">
              <w:rPr>
                <w:rFonts w:ascii="Times New Roman" w:eastAsia="Calibri" w:hAnsi="Times New Roman" w:cs="Times New Roman"/>
                <w:iCs/>
                <w:color w:val="000000"/>
                <w:sz w:val="24"/>
                <w:szCs w:val="24"/>
              </w:rPr>
              <w:t xml:space="preserve"> и при</w:t>
            </w:r>
            <w:r w:rsidR="00064C33">
              <w:rPr>
                <w:rFonts w:ascii="Times New Roman" w:eastAsia="Calibri" w:hAnsi="Times New Roman" w:cs="Times New Roman"/>
                <w:iCs/>
                <w:color w:val="000000"/>
                <w:sz w:val="24"/>
                <w:szCs w:val="24"/>
              </w:rPr>
              <w:t>нцип</w:t>
            </w:r>
            <w:r w:rsidR="00F33C71" w:rsidRPr="00F33C71">
              <w:rPr>
                <w:rFonts w:ascii="Times New Roman" w:eastAsia="Calibri" w:hAnsi="Times New Roman" w:cs="Times New Roman"/>
                <w:iCs/>
                <w:color w:val="000000"/>
                <w:sz w:val="24"/>
                <w:szCs w:val="24"/>
              </w:rPr>
              <w:t xml:space="preserve"> работы судовых генераторов</w:t>
            </w:r>
          </w:p>
        </w:tc>
      </w:tr>
      <w:tr w:rsidR="00F33C71" w:rsidRPr="00F33C71" w14:paraId="7C9AAFE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A564F2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C27AD6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933A05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коммутационной и защитной аппаратуры</w:t>
            </w:r>
          </w:p>
        </w:tc>
      </w:tr>
      <w:tr w:rsidR="00F33C71" w:rsidRPr="00F33C71" w14:paraId="20415E3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55AEE4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C74375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17CEA9D"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w:t>
            </w:r>
            <w:r w:rsidR="00F33C71" w:rsidRPr="00F33C71">
              <w:rPr>
                <w:rFonts w:ascii="Times New Roman" w:eastAsia="Calibri" w:hAnsi="Times New Roman" w:cs="Times New Roman"/>
                <w:iCs/>
                <w:color w:val="000000"/>
                <w:sz w:val="24"/>
                <w:szCs w:val="24"/>
              </w:rPr>
              <w:t xml:space="preserve"> электрических распределительных устройств и электрических сетей</w:t>
            </w:r>
          </w:p>
        </w:tc>
      </w:tr>
      <w:tr w:rsidR="00F33C71" w:rsidRPr="00F33C71" w14:paraId="7589FEB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6C8C51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F3CE98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ED7BD6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tc>
      </w:tr>
      <w:tr w:rsidR="00F33C71" w:rsidRPr="00F33C71" w14:paraId="7BF74BD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9FCCA2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1E5268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F04888C"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гребных электрических установок и их электрооборудования</w:t>
            </w:r>
          </w:p>
        </w:tc>
      </w:tr>
      <w:tr w:rsidR="00F33C71" w:rsidRPr="00F33C71" w14:paraId="242D6A8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9252D9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25262B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DA1685C"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электропривода, систем управления судовыми электроприводами постоянного и переменного тока</w:t>
            </w:r>
          </w:p>
        </w:tc>
      </w:tr>
      <w:tr w:rsidR="00F33C71" w:rsidRPr="00F33C71" w14:paraId="73B259B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D5C134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05D90D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08B8677" w14:textId="77777777" w:rsidR="00F33C71" w:rsidRPr="00F33C71" w:rsidRDefault="00773760" w:rsidP="00064C33">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аварийных источников питания</w:t>
            </w:r>
          </w:p>
        </w:tc>
      </w:tr>
      <w:tr w:rsidR="00F33C71" w:rsidRPr="00F33C71" w14:paraId="77A516A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C27F30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3A34D0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ACDE3B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источников света и систем освещения на судах</w:t>
            </w:r>
          </w:p>
        </w:tc>
      </w:tr>
      <w:tr w:rsidR="00F33C71" w:rsidRPr="00F33C71" w14:paraId="5D53923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363E42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A34AF5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238850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w:t>
            </w:r>
            <w:proofErr w:type="spellStart"/>
            <w:r w:rsidR="00F33C71" w:rsidRPr="00F33C71">
              <w:rPr>
                <w:rFonts w:ascii="Times New Roman" w:eastAsia="Calibri" w:hAnsi="Times New Roman" w:cs="Times New Roman"/>
                <w:iCs/>
                <w:color w:val="000000"/>
                <w:sz w:val="24"/>
                <w:szCs w:val="24"/>
              </w:rPr>
              <w:t>электротермального</w:t>
            </w:r>
            <w:proofErr w:type="spellEnd"/>
            <w:r w:rsidR="00F33C71" w:rsidRPr="00F33C71">
              <w:rPr>
                <w:rFonts w:ascii="Times New Roman" w:eastAsia="Calibri" w:hAnsi="Times New Roman" w:cs="Times New Roman"/>
                <w:iCs/>
                <w:color w:val="000000"/>
                <w:sz w:val="24"/>
                <w:szCs w:val="24"/>
              </w:rPr>
              <w:t xml:space="preserve"> оборудования и его элементов</w:t>
            </w:r>
          </w:p>
        </w:tc>
      </w:tr>
      <w:tr w:rsidR="00F33C71" w:rsidRPr="00F33C71" w14:paraId="70DFC27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A1E194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FBDBBC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CDA619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судовых холодильных установок</w:t>
            </w:r>
          </w:p>
        </w:tc>
      </w:tr>
      <w:tr w:rsidR="00F33C71" w:rsidRPr="00F33C71" w14:paraId="6A90B29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3332CE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D4FBC8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700F3AB"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 и принцип</w:t>
            </w:r>
            <w:r w:rsidR="00F33C71" w:rsidRPr="00F33C71">
              <w:rPr>
                <w:rFonts w:ascii="Times New Roman" w:eastAsia="Calibri" w:hAnsi="Times New Roman" w:cs="Times New Roman"/>
                <w:iCs/>
                <w:color w:val="000000"/>
                <w:sz w:val="24"/>
                <w:szCs w:val="24"/>
              </w:rPr>
              <w:t xml:space="preserve"> работы системы аварийно-предупредительной сигнализации и мониторинга судовых электротехнических систем</w:t>
            </w:r>
          </w:p>
        </w:tc>
      </w:tr>
      <w:tr w:rsidR="00F33C71" w:rsidRPr="00F33C71" w14:paraId="0F434AB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C1F87D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0AC410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B47097A"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устройство</w:t>
            </w:r>
            <w:r w:rsidR="00F33C71" w:rsidRPr="00F33C71">
              <w:rPr>
                <w:rFonts w:ascii="Times New Roman" w:eastAsia="Calibri" w:hAnsi="Times New Roman" w:cs="Times New Roman"/>
                <w:iCs/>
                <w:color w:val="000000"/>
                <w:sz w:val="24"/>
                <w:szCs w:val="24"/>
              </w:rPr>
              <w:t xml:space="preserve"> и принци</w:t>
            </w:r>
            <w:r w:rsidR="00064C33">
              <w:rPr>
                <w:rFonts w:ascii="Times New Roman" w:eastAsia="Calibri" w:hAnsi="Times New Roman" w:cs="Times New Roman"/>
                <w:iCs/>
                <w:color w:val="000000"/>
                <w:sz w:val="24"/>
                <w:szCs w:val="24"/>
              </w:rPr>
              <w:t>п</w:t>
            </w:r>
            <w:r w:rsidR="00F33C71" w:rsidRPr="00F33C71">
              <w:rPr>
                <w:rFonts w:ascii="Times New Roman" w:eastAsia="Calibri" w:hAnsi="Times New Roman" w:cs="Times New Roman"/>
                <w:iCs/>
                <w:color w:val="000000"/>
                <w:sz w:val="24"/>
                <w:szCs w:val="24"/>
              </w:rPr>
              <w:t xml:space="preserve"> работы высоковольтных приборов и аппаратуры</w:t>
            </w:r>
          </w:p>
        </w:tc>
      </w:tr>
      <w:tr w:rsidR="00F33C71" w:rsidRPr="00F33C71" w14:paraId="2FBD55F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39512B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8FBA29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89A3A5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основ</w:t>
            </w:r>
            <w:r w:rsidR="00064C33">
              <w:rPr>
                <w:rFonts w:ascii="Times New Roman" w:eastAsia="Calibri" w:hAnsi="Times New Roman" w:cs="Times New Roman"/>
                <w:iCs/>
                <w:color w:val="000000"/>
                <w:sz w:val="24"/>
                <w:szCs w:val="24"/>
              </w:rPr>
              <w:t>ы</w:t>
            </w:r>
            <w:r w:rsidR="00F33C71" w:rsidRPr="00F33C71">
              <w:rPr>
                <w:rFonts w:ascii="Times New Roman" w:eastAsia="Calibri" w:hAnsi="Times New Roman" w:cs="Times New Roman"/>
                <w:iCs/>
                <w:color w:val="000000"/>
                <w:sz w:val="24"/>
                <w:szCs w:val="24"/>
              </w:rPr>
              <w:t xml:space="preserve"> построения и использования компьютерных сетей на судах</w:t>
            </w:r>
          </w:p>
        </w:tc>
      </w:tr>
      <w:tr w:rsidR="00F33C71" w:rsidRPr="00F33C71" w14:paraId="10D5220A"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D97418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EB9308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1889BF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основные сведения</w:t>
            </w:r>
            <w:r w:rsidR="00F33C71" w:rsidRPr="00F33C71">
              <w:rPr>
                <w:rFonts w:ascii="Times New Roman" w:eastAsia="Calibri" w:hAnsi="Times New Roman" w:cs="Times New Roman"/>
                <w:iCs/>
                <w:color w:val="000000"/>
                <w:sz w:val="24"/>
                <w:szCs w:val="24"/>
              </w:rPr>
              <w:t xml:space="preserve"> о судовом навигационном оборудовании</w:t>
            </w:r>
          </w:p>
        </w:tc>
      </w:tr>
      <w:tr w:rsidR="00F33C71" w:rsidRPr="00F33C71" w14:paraId="18FF7CBA"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B87870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954675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60C82B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основные понятия</w:t>
            </w:r>
            <w:r w:rsidR="00F33C71" w:rsidRPr="00F33C71">
              <w:rPr>
                <w:rFonts w:ascii="Times New Roman" w:eastAsia="Calibri" w:hAnsi="Times New Roman" w:cs="Times New Roman"/>
                <w:iCs/>
                <w:color w:val="000000"/>
                <w:sz w:val="24"/>
                <w:szCs w:val="24"/>
              </w:rPr>
              <w:t xml:space="preserve"> о назначении и структурных схемах навигационного оборудования, системах связи и жизнеобеспечения судов</w:t>
            </w:r>
          </w:p>
        </w:tc>
      </w:tr>
      <w:tr w:rsidR="00F33C71" w:rsidRPr="00F33C71" w14:paraId="7AA4ADEE"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C60A1A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226FC8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CB1C37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характерные неисправности</w:t>
            </w:r>
            <w:r w:rsidR="00F33C71" w:rsidRPr="00F33C71">
              <w:rPr>
                <w:rFonts w:ascii="Times New Roman" w:eastAsia="Calibri" w:hAnsi="Times New Roman" w:cs="Times New Roman"/>
                <w:iCs/>
                <w:color w:val="000000"/>
                <w:sz w:val="24"/>
                <w:szCs w:val="24"/>
              </w:rPr>
              <w:t xml:space="preserve"> судовог</w:t>
            </w:r>
            <w:r w:rsidR="00064C33">
              <w:rPr>
                <w:rFonts w:ascii="Times New Roman" w:eastAsia="Calibri" w:hAnsi="Times New Roman" w:cs="Times New Roman"/>
                <w:iCs/>
                <w:color w:val="000000"/>
                <w:sz w:val="24"/>
                <w:szCs w:val="24"/>
              </w:rPr>
              <w:t>о электрооборудования и способы</w:t>
            </w:r>
            <w:r w:rsidR="00F33C71" w:rsidRPr="00F33C71">
              <w:rPr>
                <w:rFonts w:ascii="Times New Roman" w:eastAsia="Calibri" w:hAnsi="Times New Roman" w:cs="Times New Roman"/>
                <w:iCs/>
                <w:color w:val="000000"/>
                <w:sz w:val="24"/>
                <w:szCs w:val="24"/>
              </w:rPr>
              <w:t xml:space="preserve"> их устранения</w:t>
            </w:r>
          </w:p>
        </w:tc>
      </w:tr>
      <w:tr w:rsidR="00F33C71" w:rsidRPr="00F33C71" w14:paraId="25A94BC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AB16D7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3C208C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5D7DF95" w14:textId="77777777" w:rsidR="00F33C71" w:rsidRPr="00F33C71" w:rsidRDefault="00773760" w:rsidP="00064C33">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способы монтажа электрооборудования</w:t>
            </w:r>
          </w:p>
        </w:tc>
      </w:tr>
      <w:tr w:rsidR="00064C33" w:rsidRPr="00F33C71" w14:paraId="12191F2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ACD7D77" w14:textId="77777777" w:rsidR="00064C33" w:rsidRPr="00F33C71" w:rsidRDefault="00064C33"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8532C73" w14:textId="77777777" w:rsidR="00064C33" w:rsidRPr="00F33C71" w:rsidRDefault="00064C33"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9DD191C" w14:textId="77777777" w:rsidR="00064C33" w:rsidRDefault="00064C33" w:rsidP="00773760">
            <w:pPr>
              <w:widowControl w:val="0"/>
              <w:spacing w:after="0" w:line="240" w:lineRule="auto"/>
              <w:rPr>
                <w:rFonts w:ascii="Times New Roman" w:eastAsia="Calibri" w:hAnsi="Times New Roman" w:cs="Times New Roman"/>
                <w:iCs/>
                <w:color w:val="000000"/>
                <w:sz w:val="24"/>
                <w:szCs w:val="24"/>
              </w:rPr>
            </w:pPr>
            <w:r>
              <w:rPr>
                <w:rFonts w:ascii="Times New Roman" w:eastAsia="Calibri" w:hAnsi="Times New Roman" w:cs="Times New Roman"/>
                <w:iCs/>
                <w:color w:val="000000"/>
                <w:sz w:val="24"/>
                <w:szCs w:val="24"/>
              </w:rPr>
              <w:t>- инструменты, оснастку и материалы, применяемые</w:t>
            </w:r>
            <w:r w:rsidRPr="00F33C71">
              <w:rPr>
                <w:rFonts w:ascii="Times New Roman" w:eastAsia="Calibri" w:hAnsi="Times New Roman" w:cs="Times New Roman"/>
                <w:iCs/>
                <w:color w:val="000000"/>
                <w:sz w:val="24"/>
                <w:szCs w:val="24"/>
              </w:rPr>
              <w:t xml:space="preserve"> для диагностирования, технического обслуживания и ремонта судового электрооборудования и средств автоматики</w:t>
            </w:r>
          </w:p>
        </w:tc>
      </w:tr>
      <w:tr w:rsidR="00F33C71" w:rsidRPr="00F33C71" w14:paraId="474B6EE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8CC64F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44B57F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97A639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принципы</w:t>
            </w:r>
            <w:r w:rsidR="00F33C71" w:rsidRPr="00F33C71">
              <w:rPr>
                <w:rFonts w:ascii="Times New Roman" w:eastAsia="Calibri" w:hAnsi="Times New Roman" w:cs="Times New Roman"/>
                <w:iCs/>
                <w:color w:val="000000"/>
                <w:sz w:val="24"/>
                <w:szCs w:val="24"/>
              </w:rPr>
              <w:t xml:space="preserve"> построения и изображения электрических схем в соответствии с действующими стандартами</w:t>
            </w:r>
          </w:p>
        </w:tc>
      </w:tr>
      <w:tr w:rsidR="00F33C71" w:rsidRPr="00F33C71" w14:paraId="79AB9E5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3EB301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0A1EDA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F27EC9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организацию и эффективное осуществление</w:t>
            </w:r>
            <w:r w:rsidR="00F33C71" w:rsidRPr="00F33C71">
              <w:rPr>
                <w:rFonts w:ascii="Times New Roman" w:eastAsia="Calibri" w:hAnsi="Times New Roman" w:cs="Times New Roman"/>
                <w:iCs/>
                <w:color w:val="000000"/>
                <w:sz w:val="24"/>
                <w:szCs w:val="24"/>
              </w:rPr>
              <w:t xml:space="preserve"> контроля качества запасных частей, комплектующих изделий и материалов</w:t>
            </w:r>
          </w:p>
        </w:tc>
      </w:tr>
      <w:tr w:rsidR="00F33C71" w:rsidRPr="00F33C71" w14:paraId="6A26A8B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7E7434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E0BFCF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CF550B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основные</w:t>
            </w:r>
            <w:r w:rsidR="00F33C71" w:rsidRPr="00F33C71">
              <w:rPr>
                <w:rFonts w:ascii="Times New Roman" w:eastAsia="Calibri" w:hAnsi="Times New Roman" w:cs="Times New Roman"/>
                <w:iCs/>
                <w:color w:val="000000"/>
                <w:sz w:val="24"/>
                <w:szCs w:val="24"/>
              </w:rPr>
              <w:t xml:space="preserve"> правил</w:t>
            </w:r>
            <w:r w:rsidR="00064C33">
              <w:rPr>
                <w:rFonts w:ascii="Times New Roman" w:eastAsia="Calibri" w:hAnsi="Times New Roman" w:cs="Times New Roman"/>
                <w:iCs/>
                <w:color w:val="000000"/>
                <w:sz w:val="24"/>
                <w:szCs w:val="24"/>
              </w:rPr>
              <w:t>а</w:t>
            </w:r>
            <w:r w:rsidR="00F33C71" w:rsidRPr="00F33C71">
              <w:rPr>
                <w:rFonts w:ascii="Times New Roman" w:eastAsia="Calibri" w:hAnsi="Times New Roman" w:cs="Times New Roman"/>
                <w:iCs/>
                <w:color w:val="000000"/>
                <w:sz w:val="24"/>
                <w:szCs w:val="24"/>
              </w:rPr>
              <w:t xml:space="preserve"> безопасного выполнения работ по диагностированию, техническому обслуживанию и ремонту судового электрооборудования и средств автоматики</w:t>
            </w:r>
          </w:p>
        </w:tc>
      </w:tr>
      <w:tr w:rsidR="00F33C71" w:rsidRPr="00F33C71" w14:paraId="58057FB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8244B4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368BCD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422042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методы и приемы</w:t>
            </w:r>
            <w:r w:rsidR="00F33C71" w:rsidRPr="00F33C71">
              <w:rPr>
                <w:rFonts w:ascii="Times New Roman" w:eastAsia="Calibri" w:hAnsi="Times New Roman" w:cs="Times New Roman"/>
                <w:iCs/>
                <w:color w:val="000000"/>
                <w:sz w:val="24"/>
                <w:szCs w:val="24"/>
              </w:rPr>
              <w:t xml:space="preserve"> проекционного черчения</w:t>
            </w:r>
          </w:p>
        </w:tc>
      </w:tr>
      <w:tr w:rsidR="00F33C71" w:rsidRPr="00F33C71" w14:paraId="73B9548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6026B5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5DE031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12857B4"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правил</w:t>
            </w:r>
            <w:r w:rsidR="00064C33">
              <w:rPr>
                <w:rFonts w:ascii="Times New Roman" w:eastAsia="Calibri" w:hAnsi="Times New Roman" w:cs="Times New Roman"/>
                <w:iCs/>
                <w:color w:val="000000"/>
                <w:sz w:val="24"/>
                <w:szCs w:val="24"/>
              </w:rPr>
              <w:t>а</w:t>
            </w:r>
            <w:r w:rsidR="00F33C71" w:rsidRPr="00F33C71">
              <w:rPr>
                <w:rFonts w:ascii="Times New Roman" w:eastAsia="Calibri" w:hAnsi="Times New Roman" w:cs="Times New Roman"/>
                <w:iCs/>
                <w:color w:val="000000"/>
                <w:sz w:val="24"/>
                <w:szCs w:val="24"/>
              </w:rPr>
              <w:t xml:space="preserve"> чтения конструкторской и технологической документации</w:t>
            </w:r>
            <w:r>
              <w:rPr>
                <w:rFonts w:ascii="Times New Roman" w:eastAsia="Calibri" w:hAnsi="Times New Roman" w:cs="Times New Roman"/>
                <w:iCs/>
                <w:color w:val="000000"/>
                <w:sz w:val="24"/>
                <w:szCs w:val="24"/>
              </w:rPr>
              <w:t xml:space="preserve"> </w:t>
            </w:r>
          </w:p>
        </w:tc>
      </w:tr>
      <w:tr w:rsidR="00F33C71" w:rsidRPr="00F33C71" w14:paraId="2FB6E43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7ECAB7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D7AC7C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A4EE513"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требования</w:t>
            </w:r>
            <w:r w:rsidR="00F33C71" w:rsidRPr="00F33C71">
              <w:rPr>
                <w:rFonts w:ascii="Times New Roman" w:eastAsia="Calibri" w:hAnsi="Times New Roman" w:cs="Times New Roman"/>
                <w:iCs/>
                <w:color w:val="000000"/>
                <w:sz w:val="24"/>
                <w:szCs w:val="24"/>
              </w:rPr>
              <w:t xml:space="preserve"> государственных стандартов Единой системы конструкторской документации и Единой системы технологической документации</w:t>
            </w:r>
          </w:p>
        </w:tc>
      </w:tr>
      <w:tr w:rsidR="00F33C71" w:rsidRPr="00F33C71" w14:paraId="78CABB0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65D00E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8F91E6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80FFF87"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правил</w:t>
            </w:r>
            <w:r w:rsidR="00064C33">
              <w:rPr>
                <w:rFonts w:ascii="Times New Roman" w:eastAsia="Calibri" w:hAnsi="Times New Roman" w:cs="Times New Roman"/>
                <w:iCs/>
                <w:color w:val="000000"/>
                <w:sz w:val="24"/>
                <w:szCs w:val="24"/>
              </w:rPr>
              <w:t>а</w:t>
            </w:r>
            <w:r w:rsidR="00F33C71" w:rsidRPr="00F33C71">
              <w:rPr>
                <w:rFonts w:ascii="Times New Roman" w:eastAsia="Calibri" w:hAnsi="Times New Roman" w:cs="Times New Roman"/>
                <w:iCs/>
                <w:color w:val="000000"/>
                <w:sz w:val="24"/>
                <w:szCs w:val="24"/>
              </w:rPr>
              <w:t xml:space="preserve"> выполнения чертежей, технических рисунков, эскизов, спецификаций и схем</w:t>
            </w:r>
          </w:p>
        </w:tc>
      </w:tr>
      <w:tr w:rsidR="00F33C71" w:rsidRPr="00F33C71" w14:paraId="0173B1B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475E55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9EC26B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3968B8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способы</w:t>
            </w:r>
            <w:r w:rsidR="00F33C71" w:rsidRPr="00F33C71">
              <w:rPr>
                <w:rFonts w:ascii="Times New Roman" w:eastAsia="Calibri" w:hAnsi="Times New Roman" w:cs="Times New Roman"/>
                <w:iCs/>
                <w:color w:val="000000"/>
                <w:sz w:val="24"/>
                <w:szCs w:val="24"/>
              </w:rPr>
              <w:t xml:space="preserve"> графического представления объектов, пространственных образов, технологического оборудования и схем</w:t>
            </w:r>
          </w:p>
        </w:tc>
      </w:tr>
      <w:tr w:rsidR="00F33C71" w:rsidRPr="00F33C71" w14:paraId="3D36995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E75234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ED823C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4E26B2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основные сведения</w:t>
            </w:r>
            <w:r w:rsidR="00F33C71" w:rsidRPr="00F33C71">
              <w:rPr>
                <w:rFonts w:ascii="Times New Roman" w:eastAsia="Calibri" w:hAnsi="Times New Roman" w:cs="Times New Roman"/>
                <w:iCs/>
                <w:color w:val="000000"/>
                <w:sz w:val="24"/>
                <w:szCs w:val="24"/>
              </w:rPr>
              <w:t xml:space="preserve"> о назначении и свойствах конструкционных материалов</w:t>
            </w:r>
          </w:p>
        </w:tc>
      </w:tr>
      <w:tr w:rsidR="00F33C71" w:rsidRPr="00F33C71" w14:paraId="50426D0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2A6032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5D32FB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1D9EC12"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особенности</w:t>
            </w:r>
            <w:r w:rsidR="00F33C71" w:rsidRPr="00F33C71">
              <w:rPr>
                <w:rFonts w:ascii="Times New Roman" w:eastAsia="Calibri" w:hAnsi="Times New Roman" w:cs="Times New Roman"/>
                <w:iCs/>
                <w:color w:val="000000"/>
                <w:sz w:val="24"/>
                <w:szCs w:val="24"/>
              </w:rPr>
              <w:t xml:space="preserve"> строения металлов и их сплавов, основ</w:t>
            </w:r>
            <w:r w:rsidR="00064C33">
              <w:rPr>
                <w:rFonts w:ascii="Times New Roman" w:eastAsia="Calibri" w:hAnsi="Times New Roman" w:cs="Times New Roman"/>
                <w:iCs/>
                <w:color w:val="000000"/>
                <w:sz w:val="24"/>
                <w:szCs w:val="24"/>
              </w:rPr>
              <w:t>ы</w:t>
            </w:r>
            <w:r w:rsidR="00F33C71" w:rsidRPr="00F33C71">
              <w:rPr>
                <w:rFonts w:ascii="Times New Roman" w:eastAsia="Calibri" w:hAnsi="Times New Roman" w:cs="Times New Roman"/>
                <w:iCs/>
                <w:color w:val="000000"/>
                <w:sz w:val="24"/>
                <w:szCs w:val="24"/>
              </w:rPr>
              <w:t xml:space="preserve"> термообработки </w:t>
            </w:r>
            <w:r w:rsidR="00F33C71" w:rsidRPr="00F33C71">
              <w:rPr>
                <w:rFonts w:ascii="Times New Roman" w:eastAsia="Calibri" w:hAnsi="Times New Roman" w:cs="Times New Roman"/>
                <w:iCs/>
                <w:color w:val="000000"/>
                <w:sz w:val="24"/>
                <w:szCs w:val="24"/>
              </w:rPr>
              <w:lastRenderedPageBreak/>
              <w:t>металлов</w:t>
            </w:r>
          </w:p>
        </w:tc>
      </w:tr>
      <w:tr w:rsidR="00F33C71" w:rsidRPr="00F33C71" w14:paraId="4F6BD05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F5D23A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32E429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0BCA0A6"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классификацию</w:t>
            </w:r>
            <w:r w:rsidR="00F33C71" w:rsidRPr="00F33C71">
              <w:rPr>
                <w:rFonts w:ascii="Times New Roman" w:eastAsia="Calibri" w:hAnsi="Times New Roman" w:cs="Times New Roman"/>
                <w:iCs/>
                <w:color w:val="000000"/>
                <w:sz w:val="24"/>
                <w:szCs w:val="24"/>
              </w:rPr>
              <w:t>, свойств</w:t>
            </w:r>
            <w:r w:rsidR="00064C33">
              <w:rPr>
                <w:rFonts w:ascii="Times New Roman" w:eastAsia="Calibri" w:hAnsi="Times New Roman" w:cs="Times New Roman"/>
                <w:iCs/>
                <w:color w:val="000000"/>
                <w:sz w:val="24"/>
                <w:szCs w:val="24"/>
              </w:rPr>
              <w:t>а, маркировку и область</w:t>
            </w:r>
            <w:r w:rsidR="00F33C71" w:rsidRPr="00F33C71">
              <w:rPr>
                <w:rFonts w:ascii="Times New Roman" w:eastAsia="Calibri" w:hAnsi="Times New Roman" w:cs="Times New Roman"/>
                <w:iCs/>
                <w:color w:val="000000"/>
                <w:sz w:val="24"/>
                <w:szCs w:val="24"/>
              </w:rPr>
              <w:t xml:space="preserve"> применения конструкционных материалов, принципы их выбора</w:t>
            </w:r>
          </w:p>
        </w:tc>
      </w:tr>
      <w:tr w:rsidR="00F33C71" w:rsidRPr="00F33C71" w14:paraId="46FDD44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624000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E22F53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E275BE8"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064C33">
              <w:rPr>
                <w:rFonts w:ascii="Times New Roman" w:eastAsia="Calibri" w:hAnsi="Times New Roman" w:cs="Times New Roman"/>
                <w:iCs/>
                <w:color w:val="000000"/>
                <w:sz w:val="24"/>
                <w:szCs w:val="24"/>
              </w:rPr>
              <w:t>сущность</w:t>
            </w:r>
            <w:r w:rsidR="00F33C71" w:rsidRPr="00F33C71">
              <w:rPr>
                <w:rFonts w:ascii="Times New Roman" w:eastAsia="Calibri" w:hAnsi="Times New Roman" w:cs="Times New Roman"/>
                <w:iCs/>
                <w:color w:val="000000"/>
                <w:sz w:val="24"/>
                <w:szCs w:val="24"/>
              </w:rPr>
              <w:t xml:space="preserve"> явлений, происходящих в материалах в условиях эксплуатации изделий</w:t>
            </w:r>
          </w:p>
        </w:tc>
      </w:tr>
      <w:tr w:rsidR="00F33C71" w:rsidRPr="00F33C71" w14:paraId="52A6BC7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2C6AC7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AD271C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6638309"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основные технологические процессы</w:t>
            </w:r>
            <w:r w:rsidR="00F33C71" w:rsidRPr="00F33C71">
              <w:rPr>
                <w:rFonts w:ascii="Times New Roman" w:eastAsia="Calibri" w:hAnsi="Times New Roman" w:cs="Times New Roman"/>
                <w:iCs/>
                <w:color w:val="000000"/>
                <w:sz w:val="24"/>
                <w:szCs w:val="24"/>
              </w:rPr>
              <w:t xml:space="preserve"> обработки материалов с разными свойствами</w:t>
            </w:r>
          </w:p>
        </w:tc>
      </w:tr>
      <w:tr w:rsidR="00F33C71" w:rsidRPr="00F33C71" w14:paraId="70F7766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1993D6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ED4A0C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E28093E" w14:textId="77777777" w:rsidR="00F33C71" w:rsidRPr="00F33C71" w:rsidRDefault="00773760"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правил</w:t>
            </w:r>
            <w:r>
              <w:rPr>
                <w:rFonts w:ascii="Times New Roman" w:eastAsia="Calibri" w:hAnsi="Times New Roman" w:cs="Times New Roman"/>
                <w:iCs/>
                <w:color w:val="000000"/>
                <w:sz w:val="24"/>
                <w:szCs w:val="24"/>
              </w:rPr>
              <w:t>а</w:t>
            </w:r>
            <w:r w:rsidR="00F33C71" w:rsidRPr="00F33C71">
              <w:rPr>
                <w:rFonts w:ascii="Times New Roman" w:eastAsia="Calibri" w:hAnsi="Times New Roman" w:cs="Times New Roman"/>
                <w:iCs/>
                <w:color w:val="000000"/>
                <w:sz w:val="24"/>
                <w:szCs w:val="24"/>
              </w:rPr>
              <w:t xml:space="preserve"> охраны труда при обслуживании и ремонте судового оборудования</w:t>
            </w:r>
          </w:p>
        </w:tc>
      </w:tr>
      <w:tr w:rsidR="00F33C71" w:rsidRPr="00F33C71" w14:paraId="792820D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0860FF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121EE8DF"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ru-RU"/>
              </w:rPr>
              <w:t xml:space="preserve">ПК 1.5. </w:t>
            </w:r>
            <w:r w:rsidRPr="00F33C71">
              <w:rPr>
                <w:rFonts w:ascii="Times New Roman" w:eastAsia="Calibri" w:hAnsi="Times New Roman" w:cs="Times New Roman"/>
                <w:color w:val="000000"/>
                <w:sz w:val="24"/>
                <w:szCs w:val="24"/>
              </w:rPr>
              <w:t>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r w:rsidR="00B164CA">
              <w:rPr>
                <w:rFonts w:ascii="Times New Roman" w:eastAsia="Calibri" w:hAnsi="Times New Roman" w:cs="Times New Roman"/>
                <w:color w:val="000000"/>
                <w:sz w:val="24"/>
                <w:szCs w:val="24"/>
              </w:rPr>
              <w:t>.</w:t>
            </w:r>
          </w:p>
        </w:tc>
        <w:tc>
          <w:tcPr>
            <w:tcW w:w="2801" w:type="pct"/>
            <w:tcBorders>
              <w:left w:val="single" w:sz="4" w:space="0" w:color="000000"/>
              <w:bottom w:val="single" w:sz="4" w:space="0" w:color="000000"/>
              <w:right w:val="single" w:sz="4" w:space="0" w:color="000000"/>
            </w:tcBorders>
            <w:shd w:val="clear" w:color="auto" w:fill="auto"/>
          </w:tcPr>
          <w:p w14:paraId="46D875B3"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2E03B0BC"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38045D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B037D34" w14:textId="77777777" w:rsidR="00F33C71" w:rsidRPr="00F33C71" w:rsidRDefault="00F33C71" w:rsidP="00F33C71">
            <w:pPr>
              <w:snapToGrid w:val="0"/>
              <w:spacing w:after="0" w:line="240" w:lineRule="auto"/>
              <w:rPr>
                <w:rFonts w:ascii="Times New Roman" w:eastAsia="Calibri" w:hAnsi="Times New Roman" w:cs="Times New Roman"/>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FE70DA8"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параметрического контроля работы автоматических систем управления главной двигательной установкой и вспомогательными механизмами</w:t>
            </w:r>
          </w:p>
        </w:tc>
      </w:tr>
      <w:tr w:rsidR="00F33C71" w:rsidRPr="00F33C71" w14:paraId="4C0CBC3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E9FF9C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A3F480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8BBEA00"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 xml:space="preserve">выполнения мероприятий по снижению </w:t>
            </w:r>
            <w:proofErr w:type="spellStart"/>
            <w:r w:rsidR="00F33C71" w:rsidRPr="00F33C71">
              <w:rPr>
                <w:rFonts w:ascii="Times New Roman" w:eastAsia="Calibri" w:hAnsi="Times New Roman" w:cs="Times New Roman"/>
                <w:iCs/>
                <w:color w:val="000000"/>
                <w:sz w:val="24"/>
                <w:szCs w:val="24"/>
              </w:rPr>
              <w:t>травмоопасности</w:t>
            </w:r>
            <w:proofErr w:type="spellEnd"/>
            <w:r w:rsidR="00F33C71" w:rsidRPr="00F33C71">
              <w:rPr>
                <w:rFonts w:ascii="Times New Roman" w:eastAsia="Calibri" w:hAnsi="Times New Roman" w:cs="Times New Roman"/>
                <w:iCs/>
                <w:color w:val="000000"/>
                <w:sz w:val="24"/>
                <w:szCs w:val="24"/>
              </w:rPr>
              <w:t xml:space="preserve"> и вредного воздействия электрического тока и магнитных полей</w:t>
            </w:r>
          </w:p>
        </w:tc>
      </w:tr>
      <w:tr w:rsidR="00F33C71" w:rsidRPr="00F33C71" w14:paraId="048444AA"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F9D8F5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A9155D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496493C"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ведения технической документации</w:t>
            </w:r>
          </w:p>
        </w:tc>
      </w:tr>
      <w:tr w:rsidR="00F33C71" w:rsidRPr="00F33C71" w14:paraId="767C4EB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14AD44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EBE42D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41721E6"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выполнения безопасных операций при эксплуатации судовых технических средств</w:t>
            </w:r>
          </w:p>
        </w:tc>
      </w:tr>
      <w:tr w:rsidR="00F33C71" w:rsidRPr="00F33C71" w14:paraId="4D8B236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9E3C9D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2C352E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A4FAC20"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выполнения мероприятий по обеспечению пожарной безопасности; выполнения мероприятий по обеспечению экологической безопасности при эксплуатации судового электрооборудования и средств автоматики</w:t>
            </w:r>
          </w:p>
        </w:tc>
      </w:tr>
      <w:tr w:rsidR="00F33C71" w:rsidRPr="00F33C71" w14:paraId="281A416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DDA608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DB66F7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ADF0046"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использования внутрисудовой связи</w:t>
            </w:r>
          </w:p>
        </w:tc>
      </w:tr>
      <w:tr w:rsidR="00F33C71" w:rsidRPr="00F33C71" w14:paraId="6A9CA94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24B698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21B3AF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9B25CBE"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работы с компьютером и компьютерными сетями на судах</w:t>
            </w:r>
          </w:p>
        </w:tc>
      </w:tr>
      <w:tr w:rsidR="00F33C71" w:rsidRPr="00F33C71" w14:paraId="4844C1DA"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7171B3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C7B70E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6A66385"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подключения и отключения судовой компьютерной информационной системы</w:t>
            </w:r>
          </w:p>
        </w:tc>
      </w:tr>
      <w:tr w:rsidR="00F33C71" w:rsidRPr="00F33C71" w14:paraId="70FBBFA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0CDAE8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DAE0F5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98F7EAE"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ввода, вывода, копирования информации в судовую компьютерную информационную систему, удаления информации из неё</w:t>
            </w:r>
          </w:p>
        </w:tc>
      </w:tr>
      <w:tr w:rsidR="00F33C71" w:rsidRPr="00F33C71" w14:paraId="7915E11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4F3B5A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48D38D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8CB44AA"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приёма и сдачи в установленном порядке судового электрооборудования, запасных частей, инструмента, инвентаря и технической документации судового электрооборудования</w:t>
            </w:r>
          </w:p>
        </w:tc>
      </w:tr>
      <w:tr w:rsidR="00F33C71" w:rsidRPr="00F33C71" w14:paraId="210EA5F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768CCB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A82DD3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96CE15E"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w:t>
            </w:r>
          </w:p>
        </w:tc>
      </w:tr>
      <w:tr w:rsidR="00F33C71" w:rsidRPr="00F33C71" w14:paraId="6BFA3F90"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A0103B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3F946C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D1DD17C"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получения сведений от сдающего дела электромеханика об имевших место неисправностях и авариях электрооборудования, их последствиях</w:t>
            </w:r>
          </w:p>
        </w:tc>
      </w:tr>
      <w:tr w:rsidR="00F33C71" w:rsidRPr="00F33C71" w14:paraId="6F16866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A65560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CA1EE7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B44F277"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получения сведений от сдающего дела электромеханика о ходе ремонта и технического обслуживания электрооборудования</w:t>
            </w:r>
          </w:p>
        </w:tc>
      </w:tr>
      <w:tr w:rsidR="00F33C71" w:rsidRPr="00F33C71" w14:paraId="4072736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E2F596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986074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5D32655"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проверки соответствия записей в эксплуатационных документах учёта действительному состоянию электрооборудования</w:t>
            </w:r>
          </w:p>
        </w:tc>
      </w:tr>
      <w:tr w:rsidR="00F33C71" w:rsidRPr="00F33C71" w14:paraId="0DAFDC7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1C21F3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F356BC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F74C4D5"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ведения технической документации электромеханической службы</w:t>
            </w:r>
          </w:p>
        </w:tc>
      </w:tr>
      <w:tr w:rsidR="00F33C71" w:rsidRPr="00F33C71" w14:paraId="2C013FB9"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EA8DCA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F26BBD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C008BD5"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651D0E4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6F671C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777A36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3C48487"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производить подготовку к работе системы управления и сигнализации главной двигательной установки и вспомогательных механизмов</w:t>
            </w:r>
          </w:p>
        </w:tc>
      </w:tr>
      <w:tr w:rsidR="00F33C71" w:rsidRPr="00F33C71" w14:paraId="76180FC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6B98E7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79B287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66B869D"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охраны труда, экологической безопасности</w:t>
            </w:r>
          </w:p>
        </w:tc>
      </w:tr>
      <w:tr w:rsidR="00F33C71" w:rsidRPr="00F33C71" w14:paraId="300B7FEF"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421F77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620919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A7E0826"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производить параметрический контроль технического состояния судовых технических средств с использованием измерительного комплекса</w:t>
            </w:r>
          </w:p>
        </w:tc>
      </w:tr>
      <w:tr w:rsidR="00F33C71" w:rsidRPr="00F33C71" w14:paraId="735F13E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437BD6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96A007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2A1C713" w14:textId="77777777" w:rsidR="00F33C71" w:rsidRPr="00F33C71" w:rsidRDefault="00064C33" w:rsidP="00773760">
            <w:pPr>
              <w:widowControl w:val="0"/>
              <w:snapToGri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F33C71" w:rsidRPr="00F33C71">
              <w:rPr>
                <w:rFonts w:ascii="Times New Roman" w:eastAsia="Times New Roman" w:hAnsi="Times New Roman" w:cs="Times New Roman"/>
                <w:iCs/>
                <w:color w:val="000000"/>
                <w:sz w:val="24"/>
                <w:szCs w:val="24"/>
                <w:lang w:eastAsia="ru-RU"/>
              </w:rPr>
              <w:t>анализировать условия работы деталей машин, механизмов и оценивать их работоспособность</w:t>
            </w:r>
          </w:p>
        </w:tc>
      </w:tr>
      <w:tr w:rsidR="00F33C71" w:rsidRPr="00F33C71" w14:paraId="763EC1D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18C0D6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4EB7CD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9211C13" w14:textId="77777777" w:rsidR="00F33C71" w:rsidRPr="00F33C71" w:rsidRDefault="00064C33" w:rsidP="00773760">
            <w:pPr>
              <w:widowControl w:val="0"/>
              <w:snapToGri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F33C71" w:rsidRPr="00F33C71">
              <w:rPr>
                <w:rFonts w:ascii="Times New Roman" w:eastAsia="Times New Roman" w:hAnsi="Times New Roman" w:cs="Times New Roman"/>
                <w:iCs/>
                <w:color w:val="000000"/>
                <w:sz w:val="24"/>
                <w:szCs w:val="24"/>
                <w:lang w:eastAsia="ru-RU"/>
              </w:rPr>
              <w:t>производить статический, кинематический и динамический расчеты механизмов и машин</w:t>
            </w:r>
          </w:p>
        </w:tc>
      </w:tr>
      <w:tr w:rsidR="00F33C71" w:rsidRPr="00F33C71" w14:paraId="7D81DD6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09E629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73A0C4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8F5170B" w14:textId="77777777" w:rsidR="00F33C71" w:rsidRPr="00F33C71" w:rsidRDefault="00064C33" w:rsidP="00773760">
            <w:pPr>
              <w:widowControl w:val="0"/>
              <w:snapToGri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F33C71" w:rsidRPr="00F33C71">
              <w:rPr>
                <w:rFonts w:ascii="Times New Roman" w:eastAsia="Times New Roman" w:hAnsi="Times New Roman" w:cs="Times New Roman"/>
                <w:iCs/>
                <w:color w:val="000000"/>
                <w:sz w:val="24"/>
                <w:szCs w:val="24"/>
                <w:lang w:eastAsia="ru-RU"/>
              </w:rPr>
              <w:t>определять внутренние напряжения в деталях машин и элементах конструкций</w:t>
            </w:r>
          </w:p>
        </w:tc>
      </w:tr>
      <w:tr w:rsidR="00F33C71" w:rsidRPr="00F33C71" w14:paraId="0D838BD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A16D10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85D6D2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33258C0"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выполнять расчеты по сопротивлению материалов и деталям машин</w:t>
            </w:r>
          </w:p>
        </w:tc>
      </w:tr>
      <w:tr w:rsidR="00F33C71" w:rsidRPr="00F33C71" w14:paraId="707CBD0A"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0A9801D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48B1C9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7D4F9B7" w14:textId="77777777" w:rsidR="00F33C71" w:rsidRPr="00F33C71" w:rsidRDefault="00064C33" w:rsidP="00773760">
            <w:pPr>
              <w:widowControl w:val="0"/>
              <w:snapToGri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F33C71" w:rsidRPr="00F33C71">
              <w:rPr>
                <w:rFonts w:ascii="Times New Roman" w:eastAsia="Times New Roman" w:hAnsi="Times New Roman" w:cs="Times New Roman"/>
                <w:iCs/>
                <w:color w:val="000000"/>
                <w:sz w:val="24"/>
                <w:szCs w:val="24"/>
                <w:lang w:eastAsia="ru-RU"/>
              </w:rPr>
              <w:t>проводить технический контроль и испытания оборудования</w:t>
            </w:r>
          </w:p>
        </w:tc>
      </w:tr>
      <w:tr w:rsidR="00F33C71" w:rsidRPr="00F33C71" w14:paraId="6F83DDE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C6D277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290ADD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36908D1"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реализовывать на практике национальные и международные требования по эксплуатации судна</w:t>
            </w:r>
          </w:p>
        </w:tc>
      </w:tr>
      <w:tr w:rsidR="00F33C71" w:rsidRPr="00F33C71" w14:paraId="432C7BB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0E46BD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60A7AD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B1657A1"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определять типы судов</w:t>
            </w:r>
          </w:p>
        </w:tc>
      </w:tr>
      <w:tr w:rsidR="00F33C71" w:rsidRPr="00F33C71" w14:paraId="416F4C1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C92756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9AF593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6FEA0E6"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ориентироваться в расположении судовых помещений</w:t>
            </w:r>
          </w:p>
        </w:tc>
      </w:tr>
      <w:tr w:rsidR="00F33C71" w:rsidRPr="00F33C71" w14:paraId="552C8F6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5C681C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B6D28A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5BC5598"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628095D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985F42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2F53E1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55AABE0"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назначение и технические</w:t>
            </w:r>
            <w:r w:rsidR="00F33C71" w:rsidRPr="00F33C71">
              <w:rPr>
                <w:rFonts w:ascii="Times New Roman" w:eastAsia="Calibri" w:hAnsi="Times New Roman" w:cs="Times New Roman"/>
                <w:iCs/>
                <w:color w:val="000000"/>
                <w:sz w:val="24"/>
                <w:szCs w:val="24"/>
              </w:rPr>
              <w:t xml:space="preserve"> характеристик</w:t>
            </w:r>
            <w:r w:rsidR="005E5857">
              <w:rPr>
                <w:rFonts w:ascii="Times New Roman" w:eastAsia="Calibri" w:hAnsi="Times New Roman" w:cs="Times New Roman"/>
                <w:iCs/>
                <w:color w:val="000000"/>
                <w:sz w:val="24"/>
                <w:szCs w:val="24"/>
              </w:rPr>
              <w:t>и</w:t>
            </w:r>
            <w:r w:rsidR="00F33C71" w:rsidRPr="00F33C71">
              <w:rPr>
                <w:rFonts w:ascii="Times New Roman" w:eastAsia="Calibri" w:hAnsi="Times New Roman" w:cs="Times New Roman"/>
                <w:iCs/>
                <w:color w:val="000000"/>
                <w:sz w:val="24"/>
                <w:szCs w:val="24"/>
              </w:rPr>
              <w:t xml:space="preserve"> оборудования</w:t>
            </w:r>
          </w:p>
        </w:tc>
      </w:tr>
      <w:tr w:rsidR="00F33C71" w:rsidRPr="00F33C71" w14:paraId="50A3ACCB"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A00BD9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976CA1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D34761B"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основ</w:t>
            </w:r>
            <w:r w:rsidR="005E5857">
              <w:rPr>
                <w:rFonts w:ascii="Times New Roman" w:eastAsia="Calibri" w:hAnsi="Times New Roman" w:cs="Times New Roman"/>
                <w:iCs/>
                <w:color w:val="000000"/>
                <w:sz w:val="24"/>
                <w:szCs w:val="24"/>
              </w:rPr>
              <w:t>ы устройства и принцип</w:t>
            </w:r>
            <w:r w:rsidR="00F33C71" w:rsidRPr="00F33C71">
              <w:rPr>
                <w:rFonts w:ascii="Times New Roman" w:eastAsia="Calibri" w:hAnsi="Times New Roman" w:cs="Times New Roman"/>
                <w:iCs/>
                <w:color w:val="000000"/>
                <w:sz w:val="24"/>
                <w:szCs w:val="24"/>
              </w:rPr>
              <w:t xml:space="preserve">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tc>
      </w:tr>
      <w:tr w:rsidR="00F33C71" w:rsidRPr="00F33C71" w14:paraId="4BDE3BA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228D06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2D08F8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6202FFF"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мероприятия</w:t>
            </w:r>
            <w:r w:rsidR="00F33C71" w:rsidRPr="00F33C71">
              <w:rPr>
                <w:rFonts w:ascii="Times New Roman" w:eastAsia="Calibri" w:hAnsi="Times New Roman" w:cs="Times New Roman"/>
                <w:iCs/>
                <w:color w:val="000000"/>
                <w:sz w:val="24"/>
                <w:szCs w:val="24"/>
              </w:rPr>
              <w:t xml:space="preserve"> по электробезопасности на судах</w:t>
            </w:r>
          </w:p>
        </w:tc>
      </w:tr>
      <w:tr w:rsidR="00F33C71" w:rsidRPr="00F33C71" w14:paraId="70BDB7E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7A4475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452D41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89F4242"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правил</w:t>
            </w:r>
            <w:r w:rsidR="005E5857">
              <w:rPr>
                <w:rFonts w:ascii="Times New Roman" w:eastAsia="Calibri" w:hAnsi="Times New Roman" w:cs="Times New Roman"/>
                <w:iCs/>
                <w:color w:val="000000"/>
                <w:sz w:val="24"/>
                <w:szCs w:val="24"/>
              </w:rPr>
              <w:t>а</w:t>
            </w:r>
            <w:r w:rsidR="00F33C71" w:rsidRPr="00F33C71">
              <w:rPr>
                <w:rFonts w:ascii="Times New Roman" w:eastAsia="Calibri" w:hAnsi="Times New Roman" w:cs="Times New Roman"/>
                <w:iCs/>
                <w:color w:val="000000"/>
                <w:sz w:val="24"/>
                <w:szCs w:val="24"/>
              </w:rPr>
              <w:t xml:space="preserve"> безопасной эксплуатации судовых электроэнергетических систем, </w:t>
            </w:r>
            <w:r w:rsidR="00F33C71" w:rsidRPr="00F33C71">
              <w:rPr>
                <w:rFonts w:ascii="Times New Roman" w:eastAsia="Calibri" w:hAnsi="Times New Roman" w:cs="Times New Roman"/>
                <w:iCs/>
                <w:color w:val="000000"/>
                <w:sz w:val="24"/>
                <w:szCs w:val="24"/>
              </w:rPr>
              <w:lastRenderedPageBreak/>
              <w:t>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w:t>
            </w:r>
          </w:p>
        </w:tc>
      </w:tr>
      <w:tr w:rsidR="00F33C71" w:rsidRPr="00F33C71" w14:paraId="6FB3B89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9447E7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3B496F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20F4AC2"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мероприятия, обеспечивающие</w:t>
            </w:r>
            <w:r w:rsidR="00F33C71" w:rsidRPr="00F33C71">
              <w:rPr>
                <w:rFonts w:ascii="Times New Roman" w:eastAsia="Calibri" w:hAnsi="Times New Roman" w:cs="Times New Roman"/>
                <w:iCs/>
                <w:color w:val="000000"/>
                <w:sz w:val="24"/>
                <w:szCs w:val="24"/>
              </w:rPr>
              <w:t xml:space="preserve"> содержание судовых технических средств в постоянной готовности к действию в период эксплуатации судна</w:t>
            </w:r>
          </w:p>
        </w:tc>
      </w:tr>
      <w:tr w:rsidR="00F33C71" w:rsidRPr="00F33C71" w14:paraId="328E5CD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CBD309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0FE632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A2FB062"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основные безопасные операции</w:t>
            </w:r>
            <w:r w:rsidR="00F33C71" w:rsidRPr="00F33C71">
              <w:rPr>
                <w:rFonts w:ascii="Times New Roman" w:eastAsia="Calibri" w:hAnsi="Times New Roman" w:cs="Times New Roman"/>
                <w:iCs/>
                <w:color w:val="000000"/>
                <w:sz w:val="24"/>
                <w:szCs w:val="24"/>
              </w:rPr>
              <w:t xml:space="preserve"> с судовыми техническими средствами при их эксплуатации</w:t>
            </w:r>
          </w:p>
        </w:tc>
      </w:tr>
      <w:tr w:rsidR="00F33C71" w:rsidRPr="00F33C71" w14:paraId="54208C2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A8BA72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A97515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A19355A"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порядок</w:t>
            </w:r>
            <w:r w:rsidR="00F33C71" w:rsidRPr="00F33C71">
              <w:rPr>
                <w:rFonts w:ascii="Times New Roman" w:eastAsia="Calibri" w:hAnsi="Times New Roman" w:cs="Times New Roman"/>
                <w:iCs/>
                <w:color w:val="000000"/>
                <w:sz w:val="24"/>
                <w:szCs w:val="24"/>
              </w:rPr>
              <w:t xml:space="preserve"> использования, ведения и хранения технической и рабочей документации по электрооборудованию судов</w:t>
            </w:r>
          </w:p>
        </w:tc>
      </w:tr>
      <w:tr w:rsidR="00F33C71" w:rsidRPr="00F33C71" w14:paraId="0A0B245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FAD481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5B3CD0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DCE9A88"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последствия</w:t>
            </w:r>
            <w:r w:rsidR="00F33C71" w:rsidRPr="00F33C71">
              <w:rPr>
                <w:rFonts w:ascii="Times New Roman" w:eastAsia="Calibri" w:hAnsi="Times New Roman" w:cs="Times New Roman"/>
                <w:iCs/>
                <w:color w:val="000000"/>
                <w:sz w:val="24"/>
                <w:szCs w:val="24"/>
              </w:rPr>
              <w:t xml:space="preserve"> неправильной эксплуатации судовых технических средств</w:t>
            </w:r>
          </w:p>
        </w:tc>
      </w:tr>
      <w:tr w:rsidR="00F33C71" w:rsidRPr="00F33C71" w14:paraId="6D447B38"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87D8AF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3485D5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A320DB3"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классификацию</w:t>
            </w:r>
            <w:r w:rsidR="00F33C71" w:rsidRPr="00F33C71">
              <w:rPr>
                <w:rFonts w:ascii="Times New Roman" w:eastAsia="Calibri" w:hAnsi="Times New Roman" w:cs="Times New Roman"/>
                <w:iCs/>
                <w:color w:val="000000"/>
                <w:sz w:val="24"/>
                <w:szCs w:val="24"/>
              </w:rPr>
              <w:t xml:space="preserve"> механизмов и машин</w:t>
            </w:r>
          </w:p>
        </w:tc>
      </w:tr>
      <w:tr w:rsidR="00F33C71" w:rsidRPr="00F33C71" w14:paraId="2440D8DE" w14:textId="77777777" w:rsidTr="00F33C71">
        <w:trPr>
          <w:trHeight w:val="295"/>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7738027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AC3511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20AD2AB" w14:textId="77777777" w:rsidR="00F33C71" w:rsidRPr="00F33C71" w:rsidRDefault="00064C33" w:rsidP="00773760">
            <w:pPr>
              <w:widowControl w:val="0"/>
              <w:snapToGri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теоретические</w:t>
            </w:r>
            <w:r w:rsidR="00F33C71" w:rsidRPr="00F33C71">
              <w:rPr>
                <w:rFonts w:ascii="Times New Roman" w:eastAsia="Times New Roman" w:hAnsi="Times New Roman" w:cs="Times New Roman"/>
                <w:iCs/>
                <w:color w:val="000000"/>
                <w:sz w:val="24"/>
                <w:szCs w:val="24"/>
                <w:lang w:eastAsia="ru-RU"/>
              </w:rPr>
              <w:t xml:space="preserve"> основ</w:t>
            </w:r>
            <w:r w:rsidR="005E5857">
              <w:rPr>
                <w:rFonts w:ascii="Times New Roman" w:eastAsia="Times New Roman" w:hAnsi="Times New Roman" w:cs="Times New Roman"/>
                <w:iCs/>
                <w:color w:val="000000"/>
                <w:sz w:val="24"/>
                <w:szCs w:val="24"/>
                <w:lang w:eastAsia="ru-RU"/>
              </w:rPr>
              <w:t>ы</w:t>
            </w:r>
            <w:r w:rsidR="00F33C71" w:rsidRPr="00F33C71">
              <w:rPr>
                <w:rFonts w:ascii="Times New Roman" w:eastAsia="Times New Roman" w:hAnsi="Times New Roman" w:cs="Times New Roman"/>
                <w:iCs/>
                <w:color w:val="000000"/>
                <w:sz w:val="24"/>
                <w:szCs w:val="24"/>
                <w:lang w:eastAsia="ru-RU"/>
              </w:rPr>
              <w:t xml:space="preserve"> механики</w:t>
            </w:r>
          </w:p>
        </w:tc>
      </w:tr>
      <w:tr w:rsidR="00F33C71" w:rsidRPr="00F33C71" w14:paraId="11AF9CE4"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6CC821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EA82E4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5037BC3" w14:textId="77777777" w:rsidR="00F33C71" w:rsidRPr="00F33C71" w:rsidRDefault="00064C33" w:rsidP="00773760">
            <w:pPr>
              <w:widowControl w:val="0"/>
              <w:snapToGrid w:val="0"/>
              <w:spacing w:after="0" w:line="240" w:lineRule="auto"/>
              <w:rPr>
                <w:rFonts w:ascii="Times New Roman" w:eastAsia="Times New Roman" w:hAnsi="Times New Roman" w:cs="Times New Roman"/>
                <w:color w:val="000000"/>
                <w:sz w:val="24"/>
                <w:szCs w:val="24"/>
                <w:lang w:eastAsia="ru-RU"/>
              </w:rPr>
            </w:pPr>
            <w:bookmarkStart w:id="24" w:name="p_220"/>
            <w:bookmarkEnd w:id="24"/>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основные</w:t>
            </w:r>
            <w:r w:rsidR="00F33C71" w:rsidRPr="00F33C71">
              <w:rPr>
                <w:rFonts w:ascii="Times New Roman" w:eastAsia="Times New Roman" w:hAnsi="Times New Roman" w:cs="Times New Roman"/>
                <w:iCs/>
                <w:color w:val="000000"/>
                <w:sz w:val="24"/>
                <w:szCs w:val="24"/>
                <w:lang w:eastAsia="ru-RU"/>
              </w:rPr>
              <w:t xml:space="preserve"> аксиом</w:t>
            </w:r>
            <w:r w:rsidR="005E5857">
              <w:rPr>
                <w:rFonts w:ascii="Times New Roman" w:eastAsia="Times New Roman" w:hAnsi="Times New Roman" w:cs="Times New Roman"/>
                <w:iCs/>
                <w:color w:val="000000"/>
                <w:sz w:val="24"/>
                <w:szCs w:val="24"/>
                <w:lang w:eastAsia="ru-RU"/>
              </w:rPr>
              <w:t>ы</w:t>
            </w:r>
            <w:r w:rsidR="00F33C71" w:rsidRPr="00F33C71">
              <w:rPr>
                <w:rFonts w:ascii="Times New Roman" w:eastAsia="Times New Roman" w:hAnsi="Times New Roman" w:cs="Times New Roman"/>
                <w:iCs/>
                <w:color w:val="000000"/>
                <w:sz w:val="24"/>
                <w:szCs w:val="24"/>
                <w:lang w:eastAsia="ru-RU"/>
              </w:rPr>
              <w:t xml:space="preserve"> теоретической механики, кинематики движения точек и твердых тел, динамики преобразования энергии в механическую работу</w:t>
            </w:r>
          </w:p>
        </w:tc>
      </w:tr>
      <w:tr w:rsidR="00F33C71" w:rsidRPr="00F33C71" w14:paraId="6E015D93"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922A16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095FC2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4F82070" w14:textId="77777777" w:rsidR="00F33C71" w:rsidRPr="00F33C71" w:rsidRDefault="00064C33" w:rsidP="00773760">
            <w:pPr>
              <w:widowControl w:val="0"/>
              <w:snapToGri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виды</w:t>
            </w:r>
            <w:r w:rsidR="00F33C71" w:rsidRPr="00F33C71">
              <w:rPr>
                <w:rFonts w:ascii="Times New Roman" w:eastAsia="Times New Roman" w:hAnsi="Times New Roman" w:cs="Times New Roman"/>
                <w:iCs/>
                <w:color w:val="000000"/>
                <w:sz w:val="24"/>
                <w:szCs w:val="24"/>
                <w:lang w:eastAsia="ru-RU"/>
              </w:rPr>
              <w:t xml:space="preserve"> передач их устройство, назначение, преимущества и недостатки</w:t>
            </w:r>
          </w:p>
        </w:tc>
      </w:tr>
      <w:tr w:rsidR="00F33C71" w:rsidRPr="00F33C71" w14:paraId="74960E02" w14:textId="77777777" w:rsidTr="00F33C71">
        <w:trPr>
          <w:trHeight w:val="227"/>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56FB80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9F3C67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811F94E" w14:textId="77777777" w:rsidR="00F33C71" w:rsidRPr="00F33C71" w:rsidRDefault="00064C33" w:rsidP="00773760">
            <w:pPr>
              <w:widowControl w:val="0"/>
              <w:snapToGri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законы</w:t>
            </w:r>
            <w:r w:rsidR="00F33C71" w:rsidRPr="00F33C71">
              <w:rPr>
                <w:rFonts w:ascii="Times New Roman" w:eastAsia="Times New Roman" w:hAnsi="Times New Roman" w:cs="Times New Roman"/>
                <w:iCs/>
                <w:color w:val="000000"/>
                <w:sz w:val="24"/>
                <w:szCs w:val="24"/>
                <w:lang w:eastAsia="ru-RU"/>
              </w:rPr>
              <w:t xml:space="preserve"> трения и преобразования качества движения, способов соединения деталей в узлы и механизмы</w:t>
            </w:r>
          </w:p>
        </w:tc>
      </w:tr>
      <w:tr w:rsidR="00F33C71" w:rsidRPr="00F33C71" w14:paraId="7CFB507E"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3BA4596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B07068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79367A0"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основные сведения</w:t>
            </w:r>
            <w:r w:rsidR="00F33C71" w:rsidRPr="00F33C71">
              <w:rPr>
                <w:rFonts w:ascii="Times New Roman" w:eastAsia="Calibri" w:hAnsi="Times New Roman" w:cs="Times New Roman"/>
                <w:iCs/>
                <w:color w:val="000000"/>
                <w:sz w:val="24"/>
                <w:szCs w:val="24"/>
              </w:rPr>
              <w:t xml:space="preserve"> по сопротивлению материалов</w:t>
            </w:r>
          </w:p>
        </w:tc>
      </w:tr>
      <w:tr w:rsidR="00F33C71" w:rsidRPr="00F33C71" w14:paraId="512CF3B2"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504BFD2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E3B223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D9CBDE0"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5E5857">
              <w:rPr>
                <w:rFonts w:ascii="Times New Roman" w:eastAsia="Calibri" w:hAnsi="Times New Roman" w:cs="Times New Roman"/>
                <w:iCs/>
                <w:color w:val="000000"/>
                <w:sz w:val="24"/>
                <w:szCs w:val="24"/>
              </w:rPr>
              <w:t>определение внутренних</w:t>
            </w:r>
            <w:r w:rsidR="00F33C71" w:rsidRPr="00F33C71">
              <w:rPr>
                <w:rFonts w:ascii="Times New Roman" w:eastAsia="Calibri" w:hAnsi="Times New Roman" w:cs="Times New Roman"/>
                <w:iCs/>
                <w:color w:val="000000"/>
                <w:sz w:val="24"/>
                <w:szCs w:val="24"/>
              </w:rPr>
              <w:t xml:space="preserve"> напряжений в деталях машин и элементах конструкций</w:t>
            </w:r>
          </w:p>
        </w:tc>
      </w:tr>
      <w:tr w:rsidR="00F33C71" w:rsidRPr="00F33C71" w14:paraId="16F6D275"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48DCBC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ECF828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9CEA0AC" w14:textId="77777777" w:rsidR="00F33C71" w:rsidRPr="00F33C71" w:rsidRDefault="00064C33"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xml:space="preserve">- </w:t>
            </w:r>
            <w:r w:rsidR="00F33C71" w:rsidRPr="00F33C71">
              <w:rPr>
                <w:rFonts w:ascii="Times New Roman" w:eastAsia="Calibri" w:hAnsi="Times New Roman" w:cs="Times New Roman"/>
                <w:iCs/>
                <w:color w:val="000000"/>
                <w:sz w:val="24"/>
                <w:szCs w:val="24"/>
              </w:rPr>
              <w:t>проверочные расчёты по сопротивлению материалов</w:t>
            </w:r>
          </w:p>
        </w:tc>
      </w:tr>
      <w:tr w:rsidR="00F33C71" w:rsidRPr="00F33C71" w14:paraId="67144EC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5F4A28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50BEE9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5CCA64B" w14:textId="77777777" w:rsidR="00F33C71" w:rsidRPr="00F33C71"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основные судостроительные материалы</w:t>
            </w:r>
          </w:p>
        </w:tc>
      </w:tr>
      <w:tr w:rsidR="00F33C71" w:rsidRPr="00F33C71" w14:paraId="032BFBB4"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11E353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EEBE5B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AD9089B" w14:textId="77777777" w:rsidR="00F33C71" w:rsidRPr="00F33C71"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классификацию судов и обозначение</w:t>
            </w:r>
            <w:r w:rsidR="00F33C71" w:rsidRPr="00F33C71">
              <w:rPr>
                <w:rFonts w:ascii="Times New Roman" w:eastAsia="Times New Roman" w:hAnsi="Times New Roman" w:cs="Times New Roman"/>
                <w:iCs/>
                <w:color w:val="000000"/>
                <w:sz w:val="24"/>
                <w:szCs w:val="24"/>
                <w:lang w:eastAsia="ru-RU"/>
              </w:rPr>
              <w:t xml:space="preserve"> на судах</w:t>
            </w:r>
          </w:p>
        </w:tc>
      </w:tr>
      <w:tr w:rsidR="00F33C71" w:rsidRPr="00F33C71" w14:paraId="6D1DDFCD"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963D04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539195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A8F0E21" w14:textId="77777777" w:rsidR="00F33C71" w:rsidRPr="00F33C71"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навигационные</w:t>
            </w:r>
            <w:r w:rsidR="00F33C71" w:rsidRPr="00F33C71">
              <w:rPr>
                <w:rFonts w:ascii="Times New Roman" w:eastAsia="Times New Roman" w:hAnsi="Times New Roman" w:cs="Times New Roman"/>
                <w:iCs/>
                <w:color w:val="000000"/>
                <w:sz w:val="24"/>
                <w:szCs w:val="24"/>
                <w:lang w:eastAsia="ru-RU"/>
              </w:rPr>
              <w:t xml:space="preserve"> качеств</w:t>
            </w:r>
            <w:r w:rsidR="005E5857">
              <w:rPr>
                <w:rFonts w:ascii="Times New Roman" w:eastAsia="Times New Roman" w:hAnsi="Times New Roman" w:cs="Times New Roman"/>
                <w:iCs/>
                <w:color w:val="000000"/>
                <w:sz w:val="24"/>
                <w:szCs w:val="24"/>
                <w:lang w:eastAsia="ru-RU"/>
              </w:rPr>
              <w:t>а судна, технико-эксплуатационные</w:t>
            </w:r>
            <w:r w:rsidR="00F33C71" w:rsidRPr="00F33C71">
              <w:rPr>
                <w:rFonts w:ascii="Times New Roman" w:eastAsia="Times New Roman" w:hAnsi="Times New Roman" w:cs="Times New Roman"/>
                <w:iCs/>
                <w:color w:val="000000"/>
                <w:sz w:val="24"/>
                <w:szCs w:val="24"/>
                <w:lang w:eastAsia="ru-RU"/>
              </w:rPr>
              <w:t xml:space="preserve"> характеристик</w:t>
            </w:r>
            <w:r w:rsidR="005E5857">
              <w:rPr>
                <w:rFonts w:ascii="Times New Roman" w:eastAsia="Times New Roman" w:hAnsi="Times New Roman" w:cs="Times New Roman"/>
                <w:iCs/>
                <w:color w:val="000000"/>
                <w:sz w:val="24"/>
                <w:szCs w:val="24"/>
                <w:lang w:eastAsia="ru-RU"/>
              </w:rPr>
              <w:t>и судна, главные</w:t>
            </w:r>
            <w:r w:rsidR="00F33C71" w:rsidRPr="00F33C71">
              <w:rPr>
                <w:rFonts w:ascii="Times New Roman" w:eastAsia="Times New Roman" w:hAnsi="Times New Roman" w:cs="Times New Roman"/>
                <w:iCs/>
                <w:color w:val="000000"/>
                <w:sz w:val="24"/>
                <w:szCs w:val="24"/>
                <w:lang w:eastAsia="ru-RU"/>
              </w:rPr>
              <w:t xml:space="preserve"> </w:t>
            </w:r>
            <w:proofErr w:type="spellStart"/>
            <w:r w:rsidR="00F33C71" w:rsidRPr="00F33C71">
              <w:rPr>
                <w:rFonts w:ascii="Times New Roman" w:eastAsia="Times New Roman" w:hAnsi="Times New Roman" w:cs="Times New Roman"/>
                <w:iCs/>
                <w:color w:val="000000"/>
                <w:sz w:val="24"/>
                <w:szCs w:val="24"/>
                <w:lang w:eastAsia="ru-RU"/>
              </w:rPr>
              <w:t>разме</w:t>
            </w:r>
            <w:r w:rsidR="005E5857">
              <w:rPr>
                <w:rFonts w:ascii="Times New Roman" w:eastAsia="Times New Roman" w:hAnsi="Times New Roman" w:cs="Times New Roman"/>
                <w:iCs/>
                <w:color w:val="000000"/>
                <w:sz w:val="24"/>
                <w:szCs w:val="24"/>
                <w:lang w:eastAsia="ru-RU"/>
              </w:rPr>
              <w:t>рения</w:t>
            </w:r>
            <w:proofErr w:type="spellEnd"/>
            <w:r w:rsidR="005E5857">
              <w:rPr>
                <w:rFonts w:ascii="Times New Roman" w:eastAsia="Times New Roman" w:hAnsi="Times New Roman" w:cs="Times New Roman"/>
                <w:iCs/>
                <w:color w:val="000000"/>
                <w:sz w:val="24"/>
                <w:szCs w:val="24"/>
                <w:lang w:eastAsia="ru-RU"/>
              </w:rPr>
              <w:t xml:space="preserve"> и коэффициенты</w:t>
            </w:r>
            <w:r w:rsidR="00F33C71" w:rsidRPr="00F33C71">
              <w:rPr>
                <w:rFonts w:ascii="Times New Roman" w:eastAsia="Times New Roman" w:hAnsi="Times New Roman" w:cs="Times New Roman"/>
                <w:iCs/>
                <w:color w:val="000000"/>
                <w:sz w:val="24"/>
                <w:szCs w:val="24"/>
                <w:lang w:eastAsia="ru-RU"/>
              </w:rPr>
              <w:t xml:space="preserve"> полноты, водоизмещения, грузоподъемности, непотопляемости и остойчивости</w:t>
            </w:r>
          </w:p>
        </w:tc>
      </w:tr>
      <w:tr w:rsidR="00F33C71" w:rsidRPr="00F33C71" w14:paraId="0678F80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E1FB72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1C3355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8E2AF24" w14:textId="77777777" w:rsidR="00F33C71" w:rsidRPr="00F33C71"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архитектурный тип судна, конструкцию</w:t>
            </w:r>
            <w:r w:rsidR="00F33C71" w:rsidRPr="00F33C71">
              <w:rPr>
                <w:rFonts w:ascii="Times New Roman" w:eastAsia="Times New Roman" w:hAnsi="Times New Roman" w:cs="Times New Roman"/>
                <w:iCs/>
                <w:color w:val="000000"/>
                <w:sz w:val="24"/>
                <w:szCs w:val="24"/>
                <w:lang w:eastAsia="ru-RU"/>
              </w:rPr>
              <w:t xml:space="preserve"> корпуса,</w:t>
            </w:r>
          </w:p>
          <w:p w14:paraId="7B65ABB3" w14:textId="77777777" w:rsidR="00F33C71" w:rsidRPr="00F33C71" w:rsidRDefault="005E5857" w:rsidP="00773760">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конструкцию</w:t>
            </w:r>
            <w:r w:rsidR="00F33C71" w:rsidRPr="00F33C71">
              <w:rPr>
                <w:rFonts w:ascii="Times New Roman" w:eastAsia="Times New Roman" w:hAnsi="Times New Roman" w:cs="Times New Roman"/>
                <w:iCs/>
                <w:color w:val="000000"/>
                <w:sz w:val="24"/>
                <w:szCs w:val="24"/>
                <w:lang w:eastAsia="ru-RU"/>
              </w:rPr>
              <w:t xml:space="preserve"> надстроек и оборудования судовых помещений</w:t>
            </w:r>
          </w:p>
        </w:tc>
      </w:tr>
      <w:tr w:rsidR="00F33C71" w:rsidRPr="00F33C71" w14:paraId="7DC8954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69CEE92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1D325C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C5D2E5D" w14:textId="77777777" w:rsidR="00F33C71" w:rsidRPr="00F33C71"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конструкцию</w:t>
            </w:r>
            <w:r>
              <w:rPr>
                <w:rFonts w:ascii="Times New Roman" w:eastAsia="Times New Roman" w:hAnsi="Times New Roman" w:cs="Times New Roman"/>
                <w:iCs/>
                <w:color w:val="000000"/>
                <w:sz w:val="24"/>
                <w:szCs w:val="24"/>
                <w:lang w:eastAsia="ru-RU"/>
              </w:rPr>
              <w:t xml:space="preserve"> грузовых люков</w:t>
            </w:r>
          </w:p>
        </w:tc>
      </w:tr>
      <w:tr w:rsidR="00064C33" w:rsidRPr="00F33C71" w14:paraId="2A376C01"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313A96D" w14:textId="77777777" w:rsidR="00064C33" w:rsidRPr="00F33C71" w:rsidRDefault="00064C33"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4576BF9" w14:textId="77777777" w:rsidR="00064C33" w:rsidRPr="00F33C71" w:rsidRDefault="00064C33"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8D62432" w14:textId="77777777" w:rsidR="00064C33"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xml:space="preserve">- </w:t>
            </w:r>
            <w:r w:rsidR="005E5857">
              <w:rPr>
                <w:rFonts w:ascii="Times New Roman" w:eastAsia="Times New Roman" w:hAnsi="Times New Roman" w:cs="Times New Roman"/>
                <w:iCs/>
                <w:color w:val="000000"/>
                <w:sz w:val="24"/>
                <w:szCs w:val="24"/>
                <w:lang w:eastAsia="ru-RU"/>
              </w:rPr>
              <w:t>конструкцию</w:t>
            </w:r>
            <w:r w:rsidRPr="00F33C71">
              <w:rPr>
                <w:rFonts w:ascii="Times New Roman" w:eastAsia="Times New Roman" w:hAnsi="Times New Roman" w:cs="Times New Roman"/>
                <w:iCs/>
                <w:color w:val="000000"/>
                <w:sz w:val="24"/>
                <w:szCs w:val="24"/>
                <w:lang w:eastAsia="ru-RU"/>
              </w:rPr>
              <w:t xml:space="preserve"> отдельных узлов судна</w:t>
            </w:r>
          </w:p>
        </w:tc>
      </w:tr>
      <w:tr w:rsidR="00F33C71" w:rsidRPr="00F33C71" w14:paraId="7CA7E28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2B37340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FD416A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6761FA0" w14:textId="77777777" w:rsidR="00F33C71" w:rsidRPr="00F33C71"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конструктивную противопожарную защиту</w:t>
            </w:r>
          </w:p>
        </w:tc>
      </w:tr>
      <w:tr w:rsidR="00F33C71" w:rsidRPr="00F33C71" w14:paraId="45EC5CD6"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4FA9ADE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B82647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456183B" w14:textId="77777777" w:rsidR="00F33C71" w:rsidRPr="00F33C71"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Cs/>
                <w:color w:val="000000"/>
                <w:sz w:val="24"/>
                <w:szCs w:val="24"/>
                <w:lang w:eastAsia="ru-RU"/>
              </w:rPr>
              <w:t>- судовые устройства</w:t>
            </w:r>
          </w:p>
        </w:tc>
      </w:tr>
      <w:tr w:rsidR="00064C33" w:rsidRPr="00F33C71" w14:paraId="6425C397"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7B24993" w14:textId="77777777" w:rsidR="00064C33" w:rsidRPr="00F33C71" w:rsidRDefault="00064C33"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DBD38FC" w14:textId="77777777" w:rsidR="00064C33" w:rsidRPr="00F33C71" w:rsidRDefault="00064C33"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F3FF84F" w14:textId="77777777" w:rsidR="00064C33" w:rsidRDefault="00064C33" w:rsidP="00773760">
            <w:pPr>
              <w:widowControl w:val="0"/>
              <w:tabs>
                <w:tab w:val="left" w:pos="1134"/>
              </w:tabs>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Pr>
                <w:rFonts w:ascii="Times New Roman" w:eastAsia="Times New Roman" w:hAnsi="Times New Roman" w:cs="Times New Roman"/>
                <w:iCs/>
                <w:color w:val="000000"/>
                <w:sz w:val="24"/>
                <w:szCs w:val="24"/>
                <w:lang w:eastAsia="ru-RU"/>
              </w:rPr>
              <w:t>- назначение и классификацию</w:t>
            </w:r>
            <w:r w:rsidRPr="00F33C71">
              <w:rPr>
                <w:rFonts w:ascii="Times New Roman" w:eastAsia="Times New Roman" w:hAnsi="Times New Roman" w:cs="Times New Roman"/>
                <w:iCs/>
                <w:color w:val="000000"/>
                <w:sz w:val="24"/>
                <w:szCs w:val="24"/>
                <w:lang w:eastAsia="ru-RU"/>
              </w:rPr>
              <w:t xml:space="preserve"> судовых систем</w:t>
            </w:r>
          </w:p>
        </w:tc>
      </w:tr>
      <w:tr w:rsidR="00F33C71" w:rsidRPr="00F33C71" w14:paraId="27A50703" w14:textId="77777777" w:rsidTr="00F33C71">
        <w:trPr>
          <w:trHeight w:val="20"/>
          <w:jc w:val="center"/>
        </w:trPr>
        <w:tc>
          <w:tcPr>
            <w:tcW w:w="972" w:type="pct"/>
            <w:vMerge/>
            <w:tcBorders>
              <w:top w:val="single" w:sz="4" w:space="0" w:color="000000"/>
              <w:left w:val="single" w:sz="4" w:space="0" w:color="000000"/>
              <w:bottom w:val="single" w:sz="4" w:space="0" w:color="000000"/>
              <w:right w:val="single" w:sz="4" w:space="0" w:color="000000"/>
            </w:tcBorders>
            <w:shd w:val="clear" w:color="auto" w:fill="auto"/>
          </w:tcPr>
          <w:p w14:paraId="17CD705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F5B967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7A748EA" w14:textId="77777777" w:rsidR="00F33C71" w:rsidRPr="00F33C71" w:rsidRDefault="00064C33" w:rsidP="0077376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iCs/>
                <w:color w:val="000000"/>
                <w:sz w:val="24"/>
                <w:szCs w:val="24"/>
              </w:rPr>
              <w:t>- назначение, состав, функционирование</w:t>
            </w:r>
            <w:r w:rsidR="00F33C71" w:rsidRPr="00F33C71">
              <w:rPr>
                <w:rFonts w:ascii="Times New Roman" w:eastAsia="Calibri" w:hAnsi="Times New Roman" w:cs="Times New Roman"/>
                <w:iCs/>
                <w:color w:val="000000"/>
                <w:sz w:val="24"/>
                <w:szCs w:val="24"/>
              </w:rPr>
              <w:t xml:space="preserve"> системы предупреждения загрязнения</w:t>
            </w:r>
          </w:p>
        </w:tc>
      </w:tr>
      <w:tr w:rsidR="00F33C71" w:rsidRPr="00F33C71" w14:paraId="7109200E" w14:textId="77777777" w:rsidTr="00F33C71">
        <w:trPr>
          <w:trHeight w:val="20"/>
          <w:jc w:val="center"/>
        </w:trPr>
        <w:tc>
          <w:tcPr>
            <w:tcW w:w="972" w:type="pct"/>
            <w:vMerge w:val="restart"/>
            <w:tcBorders>
              <w:left w:val="single" w:sz="4" w:space="0" w:color="000000"/>
              <w:bottom w:val="single" w:sz="4" w:space="0" w:color="000000"/>
              <w:right w:val="single" w:sz="4" w:space="0" w:color="000000"/>
            </w:tcBorders>
            <w:shd w:val="clear" w:color="auto" w:fill="auto"/>
          </w:tcPr>
          <w:p w14:paraId="010AB4F1"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Организация работы структурного подразделения</w:t>
            </w:r>
          </w:p>
        </w:tc>
        <w:tc>
          <w:tcPr>
            <w:tcW w:w="1227" w:type="pct"/>
            <w:vMerge w:val="restart"/>
            <w:tcBorders>
              <w:left w:val="single" w:sz="4" w:space="0" w:color="000000"/>
              <w:bottom w:val="single" w:sz="4" w:space="0" w:color="000000"/>
              <w:right w:val="single" w:sz="4" w:space="0" w:color="000000"/>
            </w:tcBorders>
            <w:shd w:val="clear" w:color="auto" w:fill="auto"/>
          </w:tcPr>
          <w:p w14:paraId="12CC3388"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ПК 2.1</w:t>
            </w:r>
            <w:r w:rsidR="005E5857">
              <w:rPr>
                <w:rFonts w:ascii="Times New Roman" w:eastAsia="Calibri" w:hAnsi="Times New Roman" w:cs="Times New Roman"/>
                <w:color w:val="000000"/>
                <w:sz w:val="24"/>
                <w:szCs w:val="24"/>
              </w:rPr>
              <w:t>.</w:t>
            </w:r>
            <w:r w:rsidRPr="00F33C71">
              <w:rPr>
                <w:rFonts w:ascii="Times New Roman" w:eastAsia="Calibri" w:hAnsi="Times New Roman" w:cs="Times New Roman"/>
                <w:color w:val="000000"/>
                <w:sz w:val="24"/>
                <w:szCs w:val="24"/>
              </w:rPr>
              <w:t xml:space="preserve"> Планировать работу структурного подразделения</w:t>
            </w:r>
            <w:r w:rsidR="00B164CA">
              <w:rPr>
                <w:rFonts w:ascii="Times New Roman" w:eastAsia="Calibri" w:hAnsi="Times New Roman" w:cs="Times New Roman"/>
                <w:color w:val="000000"/>
                <w:sz w:val="24"/>
                <w:szCs w:val="24"/>
              </w:rPr>
              <w:t>.</w:t>
            </w:r>
          </w:p>
        </w:tc>
        <w:tc>
          <w:tcPr>
            <w:tcW w:w="2801" w:type="pct"/>
            <w:tcBorders>
              <w:left w:val="single" w:sz="4" w:space="0" w:color="000000"/>
              <w:bottom w:val="single" w:sz="4" w:space="0" w:color="000000"/>
              <w:right w:val="single" w:sz="4" w:space="0" w:color="000000"/>
            </w:tcBorders>
            <w:shd w:val="clear" w:color="auto" w:fill="auto"/>
          </w:tcPr>
          <w:p w14:paraId="3EE1A1CE"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2AF52E15"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61FB4DF"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96A8530"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5684426D"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планирования и организации работы структурного подразделения на основе знания психологии личности и коллектива</w:t>
            </w:r>
          </w:p>
        </w:tc>
      </w:tr>
      <w:tr w:rsidR="00F33C71" w:rsidRPr="00F33C71" w14:paraId="571B5C03"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AF5B758"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F876B08"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6921F75B" w14:textId="77777777" w:rsidR="00F33C71" w:rsidRPr="00F33C71" w:rsidRDefault="00F33C71" w:rsidP="00773760">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оформления технической документации организации и планирования работ</w:t>
            </w:r>
          </w:p>
        </w:tc>
      </w:tr>
      <w:tr w:rsidR="00F33C71" w:rsidRPr="00F33C71" w14:paraId="2B9FFB54"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FA5C5E4"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5A59DC3"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5DA204D3"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5531A6A0"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37995D7"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A762827"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01EF5237"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рационально организовывать рабочие места, участвовать в расстановке кадров, обеспечивать их предметами и средствами труда</w:t>
            </w:r>
          </w:p>
        </w:tc>
      </w:tr>
      <w:tr w:rsidR="00F33C71" w:rsidRPr="00F33C71" w14:paraId="5D4747CF"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CD22D21"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61A3622"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469BACF7"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планировать работу исполнителей</w:t>
            </w:r>
          </w:p>
        </w:tc>
      </w:tr>
      <w:tr w:rsidR="00F33C71" w:rsidRPr="00F33C71" w14:paraId="04F6CA72"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29AC65D"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6B8A26B"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043BCB66"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обеспечивать соблюдение правил безопасности труда и выполнение требований производственной санитарии</w:t>
            </w:r>
          </w:p>
        </w:tc>
      </w:tr>
      <w:tr w:rsidR="00F33C71" w:rsidRPr="00F33C71" w14:paraId="0F3E8B2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AC12859"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F3582E6"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32EB7D9C"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55F016B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D6D744A"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B133744"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4B3BF342"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основ</w:t>
            </w:r>
            <w:r>
              <w:rPr>
                <w:rFonts w:ascii="Times New Roman" w:eastAsia="Calibri" w:hAnsi="Times New Roman" w:cs="Times New Roman"/>
                <w:color w:val="000000"/>
                <w:sz w:val="24"/>
                <w:szCs w:val="24"/>
              </w:rPr>
              <w:t>ы</w:t>
            </w:r>
            <w:r w:rsidR="00F33C71" w:rsidRPr="00F33C71">
              <w:rPr>
                <w:rFonts w:ascii="Times New Roman" w:eastAsia="Calibri" w:hAnsi="Times New Roman" w:cs="Times New Roman"/>
                <w:color w:val="000000"/>
                <w:sz w:val="24"/>
                <w:szCs w:val="24"/>
              </w:rPr>
              <w:t xml:space="preserve"> организации и планирования деятельности подразделения</w:t>
            </w:r>
          </w:p>
        </w:tc>
      </w:tr>
      <w:tr w:rsidR="00F33C71" w:rsidRPr="00F33C71" w14:paraId="26016585"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6A498B0"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3827DD8"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60227C24"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принципы</w:t>
            </w:r>
            <w:r w:rsidR="00F33C71" w:rsidRPr="00F33C71">
              <w:rPr>
                <w:rFonts w:ascii="Times New Roman" w:eastAsia="Calibri" w:hAnsi="Times New Roman" w:cs="Times New Roman"/>
                <w:color w:val="000000"/>
                <w:sz w:val="24"/>
                <w:szCs w:val="24"/>
              </w:rPr>
              <w:t>, форм</w:t>
            </w:r>
            <w:r>
              <w:rPr>
                <w:rFonts w:ascii="Times New Roman" w:eastAsia="Calibri" w:hAnsi="Times New Roman" w:cs="Times New Roman"/>
                <w:color w:val="000000"/>
                <w:sz w:val="24"/>
                <w:szCs w:val="24"/>
              </w:rPr>
              <w:t>ы и методы</w:t>
            </w:r>
            <w:r w:rsidR="00F33C71" w:rsidRPr="00F33C71">
              <w:rPr>
                <w:rFonts w:ascii="Times New Roman" w:eastAsia="Calibri" w:hAnsi="Times New Roman" w:cs="Times New Roman"/>
                <w:color w:val="000000"/>
                <w:sz w:val="24"/>
                <w:szCs w:val="24"/>
              </w:rPr>
              <w:t xml:space="preserve"> организации производственного и технологического процессов</w:t>
            </w:r>
          </w:p>
        </w:tc>
      </w:tr>
      <w:tr w:rsidR="00F33C71" w:rsidRPr="00F33C71" w14:paraId="3871AD8C"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EA05D22"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921B593"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6D3F822B"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характер</w:t>
            </w:r>
            <w:r w:rsidR="00F33C71" w:rsidRPr="00F33C71">
              <w:rPr>
                <w:rFonts w:ascii="Times New Roman" w:eastAsia="Calibri" w:hAnsi="Times New Roman" w:cs="Times New Roman"/>
                <w:color w:val="000000"/>
                <w:sz w:val="24"/>
                <w:szCs w:val="24"/>
              </w:rPr>
              <w:t xml:space="preserve"> взаимодействия с другими подразделениями</w:t>
            </w:r>
          </w:p>
        </w:tc>
      </w:tr>
      <w:tr w:rsidR="00F33C71" w:rsidRPr="00F33C71" w14:paraId="3C353498"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C1BAC7F"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CB57FC5"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69F37750"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-методы</w:t>
            </w:r>
            <w:r w:rsidR="00F33C71" w:rsidRPr="00F33C71">
              <w:rPr>
                <w:rFonts w:ascii="Times New Roman" w:eastAsia="Calibri" w:hAnsi="Times New Roman" w:cs="Times New Roman"/>
                <w:color w:val="000000"/>
                <w:sz w:val="24"/>
                <w:szCs w:val="24"/>
              </w:rPr>
              <w:t xml:space="preserve"> осуществления мероприятий по предотвращению </w:t>
            </w:r>
            <w:proofErr w:type="gramStart"/>
            <w:r w:rsidR="00F33C71" w:rsidRPr="00F33C71">
              <w:rPr>
                <w:rFonts w:ascii="Times New Roman" w:eastAsia="Calibri" w:hAnsi="Times New Roman" w:cs="Times New Roman"/>
                <w:color w:val="000000"/>
                <w:sz w:val="24"/>
                <w:szCs w:val="24"/>
              </w:rPr>
              <w:t xml:space="preserve">производственного </w:t>
            </w: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травматизма</w:t>
            </w:r>
            <w:proofErr w:type="gramEnd"/>
            <w:r w:rsidR="00F33C71" w:rsidRPr="00F33C71">
              <w:rPr>
                <w:rFonts w:ascii="Times New Roman" w:eastAsia="Calibri" w:hAnsi="Times New Roman" w:cs="Times New Roman"/>
                <w:color w:val="000000"/>
                <w:sz w:val="24"/>
                <w:szCs w:val="24"/>
              </w:rPr>
              <w:t xml:space="preserve"> и профессиональных заболеваний</w:t>
            </w:r>
          </w:p>
        </w:tc>
      </w:tr>
      <w:tr w:rsidR="00F33C71" w:rsidRPr="00F33C71" w14:paraId="77216121"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02F80B6"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1969A9A0" w14:textId="77777777" w:rsidR="00F33C71" w:rsidRPr="00F33C71" w:rsidRDefault="005E5857" w:rsidP="00F33C71">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ПК 2.</w:t>
            </w:r>
            <w:proofErr w:type="gramStart"/>
            <w:r>
              <w:rPr>
                <w:rFonts w:ascii="Times New Roman" w:eastAsia="Calibri" w:hAnsi="Times New Roman" w:cs="Times New Roman"/>
                <w:color w:val="000000"/>
                <w:sz w:val="24"/>
                <w:szCs w:val="24"/>
              </w:rPr>
              <w:t>2.</w:t>
            </w:r>
            <w:r w:rsidR="00F33C71" w:rsidRPr="00F33C71">
              <w:rPr>
                <w:rFonts w:ascii="Times New Roman" w:eastAsia="Calibri" w:hAnsi="Times New Roman" w:cs="Times New Roman"/>
                <w:color w:val="000000"/>
                <w:sz w:val="24"/>
                <w:szCs w:val="24"/>
              </w:rPr>
              <w:t>Руководить</w:t>
            </w:r>
            <w:proofErr w:type="gramEnd"/>
            <w:r w:rsidR="00F33C71" w:rsidRPr="00F33C71">
              <w:rPr>
                <w:rFonts w:ascii="Times New Roman" w:eastAsia="Calibri" w:hAnsi="Times New Roman" w:cs="Times New Roman"/>
                <w:color w:val="000000"/>
                <w:sz w:val="24"/>
                <w:szCs w:val="24"/>
              </w:rPr>
              <w:t xml:space="preserve"> работой структурного подразделения</w:t>
            </w:r>
            <w:r w:rsidR="00B164CA">
              <w:rPr>
                <w:rFonts w:ascii="Times New Roman" w:eastAsia="Calibri" w:hAnsi="Times New Roman" w:cs="Times New Roman"/>
                <w:color w:val="000000"/>
                <w:sz w:val="24"/>
                <w:szCs w:val="24"/>
              </w:rPr>
              <w:t>.</w:t>
            </w:r>
          </w:p>
        </w:tc>
        <w:tc>
          <w:tcPr>
            <w:tcW w:w="2801" w:type="pct"/>
            <w:tcBorders>
              <w:left w:val="single" w:sz="4" w:space="0" w:color="000000"/>
              <w:bottom w:val="single" w:sz="4" w:space="0" w:color="000000"/>
              <w:right w:val="single" w:sz="4" w:space="0" w:color="000000"/>
            </w:tcBorders>
            <w:shd w:val="clear" w:color="auto" w:fill="auto"/>
          </w:tcPr>
          <w:p w14:paraId="059D1AFF"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431EF4F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6982D8B"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717FF65"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5EAD8D9F"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руководства структурным подразделением</w:t>
            </w:r>
          </w:p>
        </w:tc>
      </w:tr>
      <w:tr w:rsidR="00F33C71" w:rsidRPr="00F33C71" w14:paraId="64380F45"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5A95ACA"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D0CB8CC"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0C1A338B"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4E421475"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5AEB79C"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AC6CAF1"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27644F47"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инструктировать и контролировать исполнителей на всех стадиях работ</w:t>
            </w:r>
          </w:p>
        </w:tc>
      </w:tr>
      <w:tr w:rsidR="00F33C71" w:rsidRPr="00F33C71" w14:paraId="7EF2DE36"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817B926"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126CF2F"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68E6F286"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принимать и реализовывать управленческие решения и проводить оценку результата</w:t>
            </w:r>
          </w:p>
        </w:tc>
      </w:tr>
      <w:tr w:rsidR="00F33C71" w:rsidRPr="00F33C71" w14:paraId="19215A1C"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643AE29"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D7D2E24"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365FED5A"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мотивировать работников на решение производственных задач</w:t>
            </w:r>
          </w:p>
        </w:tc>
      </w:tr>
      <w:tr w:rsidR="00F33C71" w:rsidRPr="00F33C71" w14:paraId="3E6FE12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F8A916E"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1F9F7B5"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1DA0D74A"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управлять конфликтными ситуациями, стрессами и рисками</w:t>
            </w:r>
          </w:p>
        </w:tc>
      </w:tr>
      <w:tr w:rsidR="00F33C71" w:rsidRPr="00F33C71" w14:paraId="25477625"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51DD356"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441643B"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1BAF0B0B"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применять методы управления персоналом на судне</w:t>
            </w:r>
          </w:p>
        </w:tc>
      </w:tr>
      <w:tr w:rsidR="00F33C71" w:rsidRPr="00F33C71" w14:paraId="28995E9B"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18C386B"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B5D2595"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7F778E41"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2EA048AB"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ECF380D"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EA6191A"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151DADC6"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современные технологии</w:t>
            </w:r>
            <w:r w:rsidR="00F33C71" w:rsidRPr="00F33C71">
              <w:rPr>
                <w:rFonts w:ascii="Times New Roman" w:eastAsia="Calibri" w:hAnsi="Times New Roman" w:cs="Times New Roman"/>
                <w:color w:val="000000"/>
                <w:sz w:val="24"/>
                <w:szCs w:val="24"/>
              </w:rPr>
              <w:t xml:space="preserve"> управления структурным подразделением</w:t>
            </w:r>
          </w:p>
        </w:tc>
      </w:tr>
      <w:tr w:rsidR="00F33C71" w:rsidRPr="00F33C71" w14:paraId="472AC2A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6108363"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28D60CE"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14C791A2"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методы</w:t>
            </w:r>
            <w:r w:rsidR="00F33C71" w:rsidRPr="00F33C71">
              <w:rPr>
                <w:rFonts w:ascii="Times New Roman" w:eastAsia="Calibri" w:hAnsi="Times New Roman" w:cs="Times New Roman"/>
                <w:color w:val="000000"/>
                <w:sz w:val="24"/>
                <w:szCs w:val="24"/>
              </w:rPr>
              <w:t xml:space="preserve"> принятия решений</w:t>
            </w:r>
          </w:p>
        </w:tc>
      </w:tr>
      <w:tr w:rsidR="00F33C71" w:rsidRPr="00F33C71" w14:paraId="4B4CC7F6"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E7B43FC"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9EBEBEB"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1AC67A41"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виды</w:t>
            </w:r>
            <w:r w:rsidR="00F33C71" w:rsidRPr="00F33C71">
              <w:rPr>
                <w:rFonts w:ascii="Times New Roman" w:eastAsia="Calibri" w:hAnsi="Times New Roman" w:cs="Times New Roman"/>
                <w:color w:val="000000"/>
                <w:sz w:val="24"/>
                <w:szCs w:val="24"/>
              </w:rPr>
              <w:t>, форм</w:t>
            </w:r>
            <w:r>
              <w:rPr>
                <w:rFonts w:ascii="Times New Roman" w:eastAsia="Calibri" w:hAnsi="Times New Roman" w:cs="Times New Roman"/>
                <w:color w:val="000000"/>
                <w:sz w:val="24"/>
                <w:szCs w:val="24"/>
              </w:rPr>
              <w:t>ы и методы</w:t>
            </w:r>
            <w:r w:rsidR="00F33C71" w:rsidRPr="00F33C71">
              <w:rPr>
                <w:rFonts w:ascii="Times New Roman" w:eastAsia="Calibri" w:hAnsi="Times New Roman" w:cs="Times New Roman"/>
                <w:color w:val="000000"/>
                <w:sz w:val="24"/>
                <w:szCs w:val="24"/>
              </w:rPr>
              <w:t xml:space="preserve"> мотивации персонала</w:t>
            </w:r>
          </w:p>
        </w:tc>
      </w:tr>
      <w:tr w:rsidR="00F33C71" w:rsidRPr="00F33C71" w14:paraId="41B48476"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B9FF29F"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22B97D4"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7D6C603A"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деловой этикет</w:t>
            </w:r>
          </w:p>
        </w:tc>
      </w:tr>
      <w:tr w:rsidR="00F33C71" w:rsidRPr="00F33C71" w14:paraId="598236BF"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54A7237"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40C8F88"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00EB2F4C"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особенности</w:t>
            </w:r>
            <w:r w:rsidR="00F33C71" w:rsidRPr="00F33C71">
              <w:rPr>
                <w:rFonts w:ascii="Times New Roman" w:eastAsia="Calibri" w:hAnsi="Times New Roman" w:cs="Times New Roman"/>
                <w:color w:val="000000"/>
                <w:sz w:val="24"/>
                <w:szCs w:val="24"/>
              </w:rPr>
              <w:t xml:space="preserve"> менеджмента в области профессиональной деятельности</w:t>
            </w:r>
          </w:p>
        </w:tc>
      </w:tr>
      <w:tr w:rsidR="00F33C71" w:rsidRPr="00F33C71" w14:paraId="388DDB2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37B29CE"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6FFC922"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2DD3FC96"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функциональные</w:t>
            </w:r>
            <w:r w:rsidR="00F33C71" w:rsidRPr="00F33C71">
              <w:rPr>
                <w:rFonts w:ascii="Times New Roman" w:eastAsia="Calibri" w:hAnsi="Times New Roman" w:cs="Times New Roman"/>
                <w:color w:val="000000"/>
                <w:sz w:val="24"/>
                <w:szCs w:val="24"/>
              </w:rPr>
              <w:t xml:space="preserve"> обязан</w:t>
            </w:r>
            <w:r>
              <w:rPr>
                <w:rFonts w:ascii="Times New Roman" w:eastAsia="Calibri" w:hAnsi="Times New Roman" w:cs="Times New Roman"/>
                <w:color w:val="000000"/>
                <w:sz w:val="24"/>
                <w:szCs w:val="24"/>
              </w:rPr>
              <w:t>ности</w:t>
            </w:r>
            <w:r w:rsidR="00F33C71" w:rsidRPr="00F33C71">
              <w:rPr>
                <w:rFonts w:ascii="Times New Roman" w:eastAsia="Calibri" w:hAnsi="Times New Roman" w:cs="Times New Roman"/>
                <w:color w:val="000000"/>
                <w:sz w:val="24"/>
                <w:szCs w:val="24"/>
              </w:rPr>
              <w:t xml:space="preserve"> работников и руководителей</w:t>
            </w:r>
          </w:p>
        </w:tc>
      </w:tr>
      <w:tr w:rsidR="00F33C71" w:rsidRPr="00F33C71" w14:paraId="45309AA2"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51D977A"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B48E628"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46B26745"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методы</w:t>
            </w:r>
            <w:r w:rsidR="00F33C71" w:rsidRPr="00F33C71">
              <w:rPr>
                <w:rFonts w:ascii="Times New Roman" w:eastAsia="Calibri" w:hAnsi="Times New Roman" w:cs="Times New Roman"/>
                <w:color w:val="000000"/>
                <w:sz w:val="24"/>
                <w:szCs w:val="24"/>
              </w:rPr>
              <w:t xml:space="preserve"> управления персоналом на судне</w:t>
            </w:r>
          </w:p>
        </w:tc>
      </w:tr>
      <w:tr w:rsidR="00F33C71" w:rsidRPr="00F33C71" w14:paraId="6C0FA1D4"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4A90726"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38435E4"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521433AF"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принципы</w:t>
            </w:r>
            <w:r w:rsidR="00F33C71" w:rsidRPr="00F33C71">
              <w:rPr>
                <w:rFonts w:ascii="Times New Roman" w:eastAsia="Calibri" w:hAnsi="Times New Roman" w:cs="Times New Roman"/>
                <w:color w:val="000000"/>
                <w:sz w:val="24"/>
                <w:szCs w:val="24"/>
              </w:rPr>
              <w:t xml:space="preserve"> делового общения в коллективе</w:t>
            </w:r>
          </w:p>
        </w:tc>
      </w:tr>
      <w:tr w:rsidR="00F33C71" w:rsidRPr="00F33C71" w14:paraId="10EBB8A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EC03961"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F65FF5A"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2701F39E"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основ</w:t>
            </w:r>
            <w:r>
              <w:rPr>
                <w:rFonts w:ascii="Times New Roman" w:eastAsia="Calibri" w:hAnsi="Times New Roman" w:cs="Times New Roman"/>
                <w:color w:val="000000"/>
                <w:sz w:val="24"/>
                <w:szCs w:val="24"/>
              </w:rPr>
              <w:t>ы</w:t>
            </w:r>
            <w:r w:rsidR="00F33C71" w:rsidRPr="00F33C71">
              <w:rPr>
                <w:rFonts w:ascii="Times New Roman" w:eastAsia="Calibri" w:hAnsi="Times New Roman" w:cs="Times New Roman"/>
                <w:color w:val="000000"/>
                <w:sz w:val="24"/>
                <w:szCs w:val="24"/>
              </w:rPr>
              <w:t xml:space="preserve"> конфликтологии</w:t>
            </w:r>
          </w:p>
        </w:tc>
      </w:tr>
      <w:tr w:rsidR="00F33C71" w:rsidRPr="00F33C71" w14:paraId="79FFEF3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E17F114"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7886342"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0654B066"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должностные инструкции</w:t>
            </w:r>
            <w:r w:rsidR="00F33C71" w:rsidRPr="00F33C71">
              <w:rPr>
                <w:rFonts w:ascii="Times New Roman" w:eastAsia="Calibri" w:hAnsi="Times New Roman" w:cs="Times New Roman"/>
                <w:color w:val="000000"/>
                <w:sz w:val="24"/>
                <w:szCs w:val="24"/>
              </w:rPr>
              <w:t xml:space="preserve"> подчинённых специалистов</w:t>
            </w:r>
          </w:p>
        </w:tc>
      </w:tr>
      <w:tr w:rsidR="00F33C71" w:rsidRPr="00F33C71" w14:paraId="129A3ECC"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A896A6C"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34C48FDF"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ПК 2.3</w:t>
            </w:r>
            <w:r w:rsidR="005E5857">
              <w:rPr>
                <w:rFonts w:ascii="Times New Roman" w:eastAsia="Calibri" w:hAnsi="Times New Roman" w:cs="Times New Roman"/>
                <w:color w:val="000000"/>
                <w:sz w:val="24"/>
                <w:szCs w:val="24"/>
              </w:rPr>
              <w:t>.</w:t>
            </w:r>
            <w:r w:rsidRPr="00F33C71">
              <w:rPr>
                <w:rFonts w:ascii="Times New Roman" w:eastAsia="Calibri" w:hAnsi="Times New Roman" w:cs="Times New Roman"/>
                <w:color w:val="000000"/>
                <w:sz w:val="24"/>
                <w:szCs w:val="24"/>
              </w:rPr>
              <w:t xml:space="preserve"> Анализировать процесс и результаты деятельности структурного подразделения</w:t>
            </w:r>
            <w:r w:rsidR="00B164CA">
              <w:rPr>
                <w:rFonts w:ascii="Times New Roman" w:eastAsia="Calibri" w:hAnsi="Times New Roman" w:cs="Times New Roman"/>
                <w:color w:val="000000"/>
                <w:sz w:val="24"/>
                <w:szCs w:val="24"/>
              </w:rPr>
              <w:t>.</w:t>
            </w:r>
          </w:p>
        </w:tc>
        <w:tc>
          <w:tcPr>
            <w:tcW w:w="2801" w:type="pct"/>
            <w:tcBorders>
              <w:left w:val="single" w:sz="4" w:space="0" w:color="000000"/>
              <w:bottom w:val="single" w:sz="4" w:space="0" w:color="000000"/>
              <w:right w:val="single" w:sz="4" w:space="0" w:color="000000"/>
            </w:tcBorders>
            <w:shd w:val="clear" w:color="auto" w:fill="auto"/>
          </w:tcPr>
          <w:p w14:paraId="73D0214B"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315F6731"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267D806"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4D735B3"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6F33CD7F"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контроля качества выполняемых работ</w:t>
            </w:r>
          </w:p>
        </w:tc>
      </w:tr>
      <w:tr w:rsidR="00F33C71" w:rsidRPr="00F33C71" w14:paraId="5809EC6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4068590"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93EB914"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764F3750"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анализа процесса и результатов деятельности работы структурного подразделения с применением современных информационных технологий</w:t>
            </w:r>
          </w:p>
        </w:tc>
      </w:tr>
      <w:tr w:rsidR="00F33C71" w:rsidRPr="00F33C71" w14:paraId="79E2BE1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FBFEEE3"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13C3369"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0D8D1EC9"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716D89F2"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AA4481D"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B6F3176"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53C96D28"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рассчитывать по принятой методике основные производственные показатели, характеризующие эффективность выполняемых работ</w:t>
            </w:r>
          </w:p>
        </w:tc>
      </w:tr>
      <w:tr w:rsidR="00F33C71" w:rsidRPr="00F33C71" w14:paraId="614BDB37"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251F0C5"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C8E5FC0"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2CFC2CB5"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применять компьютерные и телекоммуникационные средства</w:t>
            </w:r>
          </w:p>
        </w:tc>
      </w:tr>
      <w:tr w:rsidR="00F33C71" w:rsidRPr="00F33C71" w14:paraId="40FFD5E8"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625C76A"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25FFFB4"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17E18033"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использовать необходимые нормативно-правовые документы</w:t>
            </w:r>
          </w:p>
        </w:tc>
      </w:tr>
      <w:tr w:rsidR="00F33C71" w:rsidRPr="00F33C71" w14:paraId="00248030"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1BDF3A8"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F394DB8"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346775F1"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3C898203"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356588E"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28FEC04"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165E5903"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методы</w:t>
            </w:r>
            <w:r w:rsidR="00F33C71" w:rsidRPr="00F33C71">
              <w:rPr>
                <w:rFonts w:ascii="Times New Roman" w:eastAsia="Calibri" w:hAnsi="Times New Roman" w:cs="Times New Roman"/>
                <w:color w:val="000000"/>
                <w:sz w:val="24"/>
                <w:szCs w:val="24"/>
              </w:rPr>
              <w:t xml:space="preserve"> оценивания качества выполняемых работ</w:t>
            </w:r>
          </w:p>
        </w:tc>
      </w:tr>
      <w:tr w:rsidR="00F33C71" w:rsidRPr="00F33C71" w14:paraId="69F1F7E3"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24D703B"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FD73151"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2D8BDEE0"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основные производственные показатели</w:t>
            </w:r>
            <w:r w:rsidR="00F33C71" w:rsidRPr="00F33C71">
              <w:rPr>
                <w:rFonts w:ascii="Times New Roman" w:eastAsia="Calibri" w:hAnsi="Times New Roman" w:cs="Times New Roman"/>
                <w:color w:val="000000"/>
                <w:sz w:val="24"/>
                <w:szCs w:val="24"/>
              </w:rPr>
              <w:t xml:space="preserve"> работы организации в отрасли и её структурных подразделений</w:t>
            </w:r>
          </w:p>
        </w:tc>
      </w:tr>
      <w:tr w:rsidR="00F33C71" w:rsidRPr="00F33C71" w14:paraId="2DE539E2"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2BFA85E"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DAADD04" w14:textId="77777777" w:rsidR="00F33C71" w:rsidRPr="00F33C71" w:rsidRDefault="00F33C71" w:rsidP="00F33C71">
            <w:pPr>
              <w:widowControl w:val="0"/>
              <w:autoSpaceDE w:val="0"/>
              <w:autoSpaceDN w:val="0"/>
              <w:adjustRightInd w:val="0"/>
              <w:snapToGrid w:val="0"/>
              <w:spacing w:after="0"/>
              <w:rPr>
                <w:rFonts w:ascii="Times New Roman" w:eastAsia="Times New Roman" w:hAnsi="Times New Roman" w:cs="Times New Roman"/>
                <w:color w:val="000000"/>
                <w:sz w:val="24"/>
                <w:szCs w:val="24"/>
                <w:lang w:eastAsia="ru-RU"/>
              </w:rPr>
            </w:pPr>
          </w:p>
        </w:tc>
        <w:tc>
          <w:tcPr>
            <w:tcW w:w="2801" w:type="pct"/>
            <w:tcBorders>
              <w:left w:val="single" w:sz="4" w:space="0" w:color="000000"/>
              <w:bottom w:val="single" w:sz="4" w:space="0" w:color="000000"/>
              <w:right w:val="single" w:sz="4" w:space="0" w:color="000000"/>
            </w:tcBorders>
            <w:shd w:val="clear" w:color="auto" w:fill="auto"/>
          </w:tcPr>
          <w:p w14:paraId="6EEDA524"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методы</w:t>
            </w:r>
            <w:r w:rsidR="00F33C71" w:rsidRPr="00F33C71">
              <w:rPr>
                <w:rFonts w:ascii="Times New Roman" w:eastAsia="Calibri" w:hAnsi="Times New Roman" w:cs="Times New Roman"/>
                <w:color w:val="000000"/>
                <w:sz w:val="24"/>
                <w:szCs w:val="24"/>
              </w:rPr>
              <w:t xml:space="preserve"> планирования, контроля и оценки работ исполнителей</w:t>
            </w:r>
          </w:p>
        </w:tc>
      </w:tr>
      <w:tr w:rsidR="00F33C71" w:rsidRPr="00F33C71" w14:paraId="3B27DEA1" w14:textId="77777777" w:rsidTr="00F33C71">
        <w:trPr>
          <w:trHeight w:val="20"/>
          <w:jc w:val="center"/>
        </w:trPr>
        <w:tc>
          <w:tcPr>
            <w:tcW w:w="972" w:type="pct"/>
            <w:vMerge w:val="restart"/>
            <w:tcBorders>
              <w:left w:val="single" w:sz="4" w:space="0" w:color="000000"/>
              <w:bottom w:val="single" w:sz="4" w:space="0" w:color="000000"/>
              <w:right w:val="single" w:sz="4" w:space="0" w:color="000000"/>
            </w:tcBorders>
            <w:shd w:val="clear" w:color="auto" w:fill="auto"/>
          </w:tcPr>
          <w:p w14:paraId="4DEA6AD8"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Обеспечение безопасности плавания</w:t>
            </w:r>
          </w:p>
        </w:tc>
        <w:tc>
          <w:tcPr>
            <w:tcW w:w="1227" w:type="pct"/>
            <w:vMerge w:val="restart"/>
            <w:tcBorders>
              <w:left w:val="single" w:sz="4" w:space="0" w:color="000000"/>
              <w:bottom w:val="single" w:sz="4" w:space="0" w:color="000000"/>
              <w:right w:val="single" w:sz="4" w:space="0" w:color="000000"/>
            </w:tcBorders>
            <w:shd w:val="clear" w:color="auto" w:fill="auto"/>
          </w:tcPr>
          <w:p w14:paraId="3511AED8"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ru-RU"/>
              </w:rPr>
              <w:t>ПК 3.1. Организовывать мероприятия по обеспечению транспортной безопасности</w:t>
            </w:r>
            <w:r w:rsidR="00B164CA">
              <w:rPr>
                <w:rFonts w:ascii="Times New Roman" w:eastAsia="Times New Roman" w:hAnsi="Times New Roman" w:cs="Times New Roman"/>
                <w:color w:val="000000"/>
                <w:sz w:val="24"/>
                <w:szCs w:val="24"/>
                <w:lang w:eastAsia="ru-RU"/>
              </w:rPr>
              <w:t>.</w:t>
            </w:r>
          </w:p>
        </w:tc>
        <w:tc>
          <w:tcPr>
            <w:tcW w:w="2801" w:type="pct"/>
            <w:tcBorders>
              <w:left w:val="single" w:sz="4" w:space="0" w:color="000000"/>
              <w:bottom w:val="single" w:sz="4" w:space="0" w:color="000000"/>
              <w:right w:val="single" w:sz="4" w:space="0" w:color="000000"/>
            </w:tcBorders>
            <w:shd w:val="clear" w:color="auto" w:fill="auto"/>
          </w:tcPr>
          <w:p w14:paraId="026D6E29"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30038EC3"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394A820"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90291B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29DEFC0"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обеспечения надлежащего уровня охраны судна</w:t>
            </w:r>
          </w:p>
        </w:tc>
      </w:tr>
      <w:tr w:rsidR="00F33C71" w:rsidRPr="00F33C71" w14:paraId="3C283FFF"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388ABF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D3A673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495A6AE"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4289258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F2BEAD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2DDCFDE"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27C3851"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обеспечивать защищенность судна от актов незаконного вмешательства</w:t>
            </w:r>
          </w:p>
        </w:tc>
      </w:tr>
      <w:tr w:rsidR="00F33C71" w:rsidRPr="00F33C71" w14:paraId="548D8F6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271ECC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794AF3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E127132"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предотвращать неразрешенный доступ на судно</w:t>
            </w:r>
          </w:p>
        </w:tc>
      </w:tr>
      <w:tr w:rsidR="00F33C71" w:rsidRPr="00F33C71" w14:paraId="6EEFA691"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5C39FE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CDA95A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8ABB946"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41DECAC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AD5F77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D848F7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1818BD8"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нормативные правовые</w:t>
            </w:r>
            <w:r w:rsidR="00E91374">
              <w:rPr>
                <w:rFonts w:ascii="Times New Roman" w:eastAsia="Calibri" w:hAnsi="Times New Roman" w:cs="Times New Roman"/>
                <w:color w:val="000000"/>
                <w:sz w:val="24"/>
                <w:szCs w:val="24"/>
              </w:rPr>
              <w:t xml:space="preserve"> акты</w:t>
            </w:r>
            <w:r w:rsidR="00F33C71" w:rsidRPr="00F33C71">
              <w:rPr>
                <w:rFonts w:ascii="Times New Roman" w:eastAsia="Calibri" w:hAnsi="Times New Roman" w:cs="Times New Roman"/>
                <w:color w:val="000000"/>
                <w:sz w:val="24"/>
                <w:szCs w:val="24"/>
              </w:rPr>
              <w:t xml:space="preserve"> в области безопасности плавания и обеспечения транспортной безопасности</w:t>
            </w:r>
          </w:p>
        </w:tc>
      </w:tr>
      <w:tr w:rsidR="00F33C71" w:rsidRPr="00F33C71" w14:paraId="37A37B22"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B1681C0"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97C587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25AFCDD"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E91374">
              <w:rPr>
                <w:rFonts w:ascii="Times New Roman" w:eastAsia="Calibri" w:hAnsi="Times New Roman" w:cs="Times New Roman"/>
                <w:color w:val="000000"/>
                <w:sz w:val="24"/>
                <w:szCs w:val="24"/>
              </w:rPr>
              <w:t>мероприятия</w:t>
            </w:r>
            <w:r w:rsidR="00F33C71" w:rsidRPr="00F33C71">
              <w:rPr>
                <w:rFonts w:ascii="Times New Roman" w:eastAsia="Calibri" w:hAnsi="Times New Roman" w:cs="Times New Roman"/>
                <w:color w:val="000000"/>
                <w:sz w:val="24"/>
                <w:szCs w:val="24"/>
              </w:rPr>
              <w:t xml:space="preserve"> по обеспечению транспортной безопасности</w:t>
            </w:r>
          </w:p>
        </w:tc>
      </w:tr>
      <w:tr w:rsidR="00F33C71" w:rsidRPr="00F33C71" w14:paraId="4F97188B"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5B7A0D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0A1471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63237E6" w14:textId="77777777" w:rsidR="00F33C71" w:rsidRPr="00F33C71" w:rsidRDefault="005E5857"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E91374">
              <w:rPr>
                <w:rFonts w:ascii="Times New Roman" w:eastAsia="Calibri" w:hAnsi="Times New Roman" w:cs="Times New Roman"/>
                <w:color w:val="000000"/>
                <w:sz w:val="24"/>
                <w:szCs w:val="24"/>
              </w:rPr>
              <w:t>уровни</w:t>
            </w:r>
            <w:r w:rsidR="00F33C71" w:rsidRPr="00F33C71">
              <w:rPr>
                <w:rFonts w:ascii="Times New Roman" w:eastAsia="Calibri" w:hAnsi="Times New Roman" w:cs="Times New Roman"/>
                <w:color w:val="000000"/>
                <w:sz w:val="24"/>
                <w:szCs w:val="24"/>
              </w:rPr>
              <w:t xml:space="preserve"> охраны на судах и портовых средствах</w:t>
            </w:r>
          </w:p>
        </w:tc>
      </w:tr>
      <w:tr w:rsidR="00F33C71" w:rsidRPr="00F33C71" w14:paraId="46F304AE"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29569D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690ADCD5"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ru-RU"/>
              </w:rPr>
              <w:t>ПК 3.2. Организовывать и обеспечивать действия подчиненных членов экипажа судна при авариях и проведении различных видов тревог</w:t>
            </w:r>
            <w:r w:rsidR="00B164CA">
              <w:rPr>
                <w:rFonts w:ascii="Times New Roman" w:eastAsia="Times New Roman" w:hAnsi="Times New Roman" w:cs="Times New Roman"/>
                <w:color w:val="000000"/>
                <w:sz w:val="24"/>
                <w:szCs w:val="24"/>
                <w:lang w:eastAsia="ru-RU"/>
              </w:rPr>
              <w:t>.</w:t>
            </w:r>
          </w:p>
        </w:tc>
        <w:tc>
          <w:tcPr>
            <w:tcW w:w="2801" w:type="pct"/>
            <w:tcBorders>
              <w:left w:val="single" w:sz="4" w:space="0" w:color="000000"/>
              <w:bottom w:val="single" w:sz="4" w:space="0" w:color="000000"/>
              <w:right w:val="single" w:sz="4" w:space="0" w:color="000000"/>
            </w:tcBorders>
            <w:shd w:val="clear" w:color="auto" w:fill="auto"/>
          </w:tcPr>
          <w:p w14:paraId="60C6D555"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5C12DE7E"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407692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B59736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1AE056D"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действий по тревогам</w:t>
            </w:r>
          </w:p>
        </w:tc>
      </w:tr>
      <w:tr w:rsidR="00F33C71" w:rsidRPr="00F33C71" w14:paraId="7C679FF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AEE74F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9093458"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129D1EF"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борьбы за живучесть судна</w:t>
            </w:r>
          </w:p>
        </w:tc>
      </w:tr>
      <w:tr w:rsidR="00F33C71" w:rsidRPr="00F33C71" w14:paraId="67305256"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E71381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8810D4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9E7A84D"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использования средств индивидуальной защиты</w:t>
            </w:r>
          </w:p>
        </w:tc>
      </w:tr>
      <w:tr w:rsidR="00F33C71" w:rsidRPr="00F33C71" w14:paraId="6E9EFA0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3D3883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51D205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96F51B8"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5AF1B2C1"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3EBA860"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2A75B3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9624B5B"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действовать в чрезвычайных ситуациях</w:t>
            </w:r>
          </w:p>
        </w:tc>
      </w:tr>
      <w:tr w:rsidR="00F33C71" w:rsidRPr="00F33C71" w14:paraId="79619C73"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563880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6656BC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BE55E5C"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применять средства и системы пожаротушения</w:t>
            </w:r>
          </w:p>
        </w:tc>
      </w:tr>
      <w:tr w:rsidR="00F33C71" w:rsidRPr="00F33C71" w14:paraId="274C7CB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0BBEE5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4B3AED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C4828A7"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применять средства по борьбе с водой</w:t>
            </w:r>
          </w:p>
        </w:tc>
      </w:tr>
      <w:tr w:rsidR="00F33C71" w:rsidRPr="00F33C71" w14:paraId="75F164BC"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C5A320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B3F234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039D6C6"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пользоваться средствами подачи сигналов аварийно-предупредительной сигнализации в случае происшествия или угрозы происшествия</w:t>
            </w:r>
          </w:p>
        </w:tc>
      </w:tr>
      <w:tr w:rsidR="00F33C71" w:rsidRPr="00F33C71" w14:paraId="25B5C9FC"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8B2756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14F136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1A7996D"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применять меры защиты и безопасности пассажиров и экипажа в аварийных ситуациях</w:t>
            </w:r>
          </w:p>
        </w:tc>
      </w:tr>
      <w:tr w:rsidR="00F33C71" w:rsidRPr="00F33C71" w14:paraId="34DCEE77"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A12904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534E0E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8A60A11"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действовать при различных авариях</w:t>
            </w:r>
          </w:p>
        </w:tc>
      </w:tr>
      <w:tr w:rsidR="00F33C71" w:rsidRPr="00F33C71" w14:paraId="45429523"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AB51F3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17BBF4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366AE88"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040EB64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66031C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361DBB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C368EBC"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расписание по тревогам, виды и сигналы</w:t>
            </w:r>
            <w:r w:rsidR="00F33C71" w:rsidRPr="00F33C71">
              <w:rPr>
                <w:rFonts w:ascii="Times New Roman" w:eastAsia="Calibri" w:hAnsi="Times New Roman" w:cs="Times New Roman"/>
                <w:color w:val="000000"/>
                <w:sz w:val="24"/>
                <w:szCs w:val="24"/>
              </w:rPr>
              <w:t xml:space="preserve"> тревог</w:t>
            </w:r>
          </w:p>
        </w:tc>
      </w:tr>
      <w:tr w:rsidR="00F33C71" w:rsidRPr="00F33C71" w14:paraId="3839780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373EF4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1AE573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853F70D"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мероприятия</w:t>
            </w:r>
            <w:r w:rsidR="00F33C71" w:rsidRPr="00F33C71">
              <w:rPr>
                <w:rFonts w:ascii="Times New Roman" w:eastAsia="Calibri" w:hAnsi="Times New Roman" w:cs="Times New Roman"/>
                <w:color w:val="000000"/>
                <w:sz w:val="24"/>
                <w:szCs w:val="24"/>
              </w:rPr>
              <w:t xml:space="preserve"> по обеспечению противопожарной безопасности на судне</w:t>
            </w:r>
          </w:p>
        </w:tc>
      </w:tr>
      <w:tr w:rsidR="00F33C71" w:rsidRPr="00F33C71" w14:paraId="0AC8C5E2"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FBF6BC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D95AD9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2308771"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виды и химическую природу</w:t>
            </w:r>
            <w:r w:rsidR="00F33C71" w:rsidRPr="00F33C71">
              <w:rPr>
                <w:rFonts w:ascii="Times New Roman" w:eastAsia="Calibri" w:hAnsi="Times New Roman" w:cs="Times New Roman"/>
                <w:color w:val="000000"/>
                <w:sz w:val="24"/>
                <w:szCs w:val="24"/>
              </w:rPr>
              <w:t xml:space="preserve"> пожара</w:t>
            </w:r>
          </w:p>
        </w:tc>
      </w:tr>
      <w:tr w:rsidR="00F33C71" w:rsidRPr="00F33C71" w14:paraId="328CB5D6"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35C1BAF"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F9EE55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DD0E922"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виды</w:t>
            </w:r>
            <w:r w:rsidR="00F33C71" w:rsidRPr="00F33C71">
              <w:rPr>
                <w:rFonts w:ascii="Times New Roman" w:eastAsia="Calibri" w:hAnsi="Times New Roman" w:cs="Times New Roman"/>
                <w:color w:val="000000"/>
                <w:sz w:val="24"/>
                <w:szCs w:val="24"/>
              </w:rPr>
              <w:t xml:space="preserve"> средств и систем пожаротушения на судне</w:t>
            </w:r>
          </w:p>
        </w:tc>
      </w:tr>
      <w:tr w:rsidR="00F33C71" w:rsidRPr="00F33C71" w14:paraId="23888A9F"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B28AF9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2E49CA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7599A7D"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особенности</w:t>
            </w:r>
            <w:r w:rsidR="00F33C71" w:rsidRPr="00F33C71">
              <w:rPr>
                <w:rFonts w:ascii="Times New Roman" w:eastAsia="Calibri" w:hAnsi="Times New Roman" w:cs="Times New Roman"/>
                <w:color w:val="000000"/>
                <w:sz w:val="24"/>
                <w:szCs w:val="24"/>
              </w:rPr>
              <w:t xml:space="preserve"> тушения пожаров в различных судовых помещениях</w:t>
            </w:r>
          </w:p>
        </w:tc>
      </w:tr>
      <w:tr w:rsidR="00F33C71" w:rsidRPr="00F33C71" w14:paraId="437B558E"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83ACE1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3019B3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FABF8FA"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виды</w:t>
            </w:r>
            <w:r w:rsidR="00F33C71" w:rsidRPr="00F33C71">
              <w:rPr>
                <w:rFonts w:ascii="Times New Roman" w:eastAsia="Calibri" w:hAnsi="Times New Roman" w:cs="Times New Roman"/>
                <w:color w:val="000000"/>
                <w:sz w:val="24"/>
                <w:szCs w:val="24"/>
              </w:rPr>
              <w:t xml:space="preserve"> средств индивидуальной защиты</w:t>
            </w:r>
          </w:p>
        </w:tc>
      </w:tr>
      <w:tr w:rsidR="00F33C71" w:rsidRPr="00F33C71" w14:paraId="069FF866"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D8DEE0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78F2047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7A16B58"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методы</w:t>
            </w:r>
            <w:r w:rsidR="00F33C71" w:rsidRPr="00F33C71">
              <w:rPr>
                <w:rFonts w:ascii="Times New Roman" w:eastAsia="Calibri" w:hAnsi="Times New Roman" w:cs="Times New Roman"/>
                <w:color w:val="000000"/>
                <w:sz w:val="24"/>
                <w:szCs w:val="24"/>
              </w:rPr>
              <w:t xml:space="preserve"> восстановления остойчивости и спрямления аварийного судна</w:t>
            </w:r>
          </w:p>
        </w:tc>
      </w:tr>
      <w:tr w:rsidR="00F33C71" w:rsidRPr="00F33C71" w14:paraId="2EE7F5B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209040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EED138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81313B6"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мероприятия</w:t>
            </w:r>
            <w:r w:rsidR="00F33C71" w:rsidRPr="00F33C71">
              <w:rPr>
                <w:rFonts w:ascii="Times New Roman" w:eastAsia="Calibri" w:hAnsi="Times New Roman" w:cs="Times New Roman"/>
                <w:color w:val="000000"/>
                <w:sz w:val="24"/>
                <w:szCs w:val="24"/>
              </w:rPr>
              <w:t xml:space="preserve"> по обеспечению непотопляемости судна</w:t>
            </w:r>
          </w:p>
        </w:tc>
      </w:tr>
      <w:tr w:rsidR="00F33C71" w:rsidRPr="00F33C71" w14:paraId="232D10D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3CA946C"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DACC16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783B7C0"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виды и способы</w:t>
            </w:r>
            <w:r w:rsidR="00F33C71" w:rsidRPr="00F33C71">
              <w:rPr>
                <w:rFonts w:ascii="Times New Roman" w:eastAsia="Calibri" w:hAnsi="Times New Roman" w:cs="Times New Roman"/>
                <w:color w:val="000000"/>
                <w:sz w:val="24"/>
                <w:szCs w:val="24"/>
              </w:rPr>
              <w:t xml:space="preserve"> подачи сигналов бедствия</w:t>
            </w:r>
          </w:p>
        </w:tc>
      </w:tr>
      <w:tr w:rsidR="00F33C71" w:rsidRPr="00F33C71" w14:paraId="668C6701"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2EC355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AC722A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488FE31"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орга</w:t>
            </w:r>
            <w:r>
              <w:rPr>
                <w:rFonts w:ascii="Times New Roman" w:eastAsia="Calibri" w:hAnsi="Times New Roman" w:cs="Times New Roman"/>
                <w:color w:val="000000"/>
                <w:sz w:val="24"/>
                <w:szCs w:val="24"/>
              </w:rPr>
              <w:t>низацию</w:t>
            </w:r>
            <w:r w:rsidR="00F33C71" w:rsidRPr="00F33C71">
              <w:rPr>
                <w:rFonts w:ascii="Times New Roman" w:eastAsia="Calibri" w:hAnsi="Times New Roman" w:cs="Times New Roman"/>
                <w:color w:val="000000"/>
                <w:sz w:val="24"/>
                <w:szCs w:val="24"/>
              </w:rPr>
              <w:t xml:space="preserve"> проведения тревог</w:t>
            </w:r>
          </w:p>
        </w:tc>
      </w:tr>
      <w:tr w:rsidR="00F33C71" w:rsidRPr="00F33C71" w14:paraId="442A33AC"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3587CF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4BEBCE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46224CB"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порядок</w:t>
            </w:r>
            <w:r w:rsidR="00F33C71" w:rsidRPr="00F33C71">
              <w:rPr>
                <w:rFonts w:ascii="Times New Roman" w:eastAsia="Calibri" w:hAnsi="Times New Roman" w:cs="Times New Roman"/>
                <w:color w:val="000000"/>
                <w:sz w:val="24"/>
                <w:szCs w:val="24"/>
              </w:rPr>
              <w:t xml:space="preserve"> действий при авариях</w:t>
            </w:r>
          </w:p>
        </w:tc>
      </w:tr>
      <w:tr w:rsidR="00F33C71" w:rsidRPr="00F33C71" w14:paraId="44C91B9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20D229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6CF554F8"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ru-RU"/>
              </w:rPr>
              <w:t>ПК 3.3. Оказывать первую помощь пострадавшим</w:t>
            </w:r>
            <w:r w:rsidR="00B164CA">
              <w:rPr>
                <w:rFonts w:ascii="Times New Roman" w:eastAsia="Times New Roman" w:hAnsi="Times New Roman" w:cs="Times New Roman"/>
                <w:color w:val="000000"/>
                <w:sz w:val="24"/>
                <w:szCs w:val="24"/>
                <w:lang w:eastAsia="ru-RU"/>
              </w:rPr>
              <w:t>.</w:t>
            </w:r>
          </w:p>
        </w:tc>
        <w:tc>
          <w:tcPr>
            <w:tcW w:w="2801" w:type="pct"/>
            <w:tcBorders>
              <w:left w:val="single" w:sz="4" w:space="0" w:color="000000"/>
              <w:bottom w:val="single" w:sz="4" w:space="0" w:color="000000"/>
              <w:right w:val="single" w:sz="4" w:space="0" w:color="000000"/>
            </w:tcBorders>
            <w:shd w:val="clear" w:color="auto" w:fill="auto"/>
          </w:tcPr>
          <w:p w14:paraId="1AC9A4EF"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3D1004AB"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2348DF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536AD8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DABA619"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действий при оказании первой помощи</w:t>
            </w:r>
          </w:p>
        </w:tc>
      </w:tr>
      <w:tr w:rsidR="00F33C71" w:rsidRPr="00F33C71" w14:paraId="1B26C6F0"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A8FEA1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E134EC3"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5C17EB4"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6DEBA427"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9AAAF4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4139C5F"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F62D754"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оказывать первую помощь, в том числе под руководством квалифицированных специалистов с применением средств связи</w:t>
            </w:r>
          </w:p>
        </w:tc>
      </w:tr>
      <w:tr w:rsidR="00F33C71" w:rsidRPr="00F33C71" w14:paraId="43CF9205"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40568E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E971035"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4559F5D"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3F970FE4"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D219E7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DC9DEA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246E8954"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порядок</w:t>
            </w:r>
            <w:r w:rsidR="00F33C71" w:rsidRPr="00F33C71">
              <w:rPr>
                <w:rFonts w:ascii="Times New Roman" w:eastAsia="Calibri" w:hAnsi="Times New Roman" w:cs="Times New Roman"/>
                <w:color w:val="000000"/>
                <w:sz w:val="24"/>
                <w:szCs w:val="24"/>
              </w:rPr>
              <w:t xml:space="preserve"> действий при оказании первой помощи</w:t>
            </w:r>
          </w:p>
        </w:tc>
      </w:tr>
      <w:tr w:rsidR="00F33C71" w:rsidRPr="00F33C71" w14:paraId="4FF9D67E"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1497665"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1A4FCEFE" w14:textId="77777777" w:rsidR="00F33C71" w:rsidRPr="00F33C71" w:rsidRDefault="00F33C71" w:rsidP="00F33C71">
            <w:pPr>
              <w:widowControl w:val="0"/>
              <w:autoSpaceDE w:val="0"/>
              <w:autoSpaceDN w:val="0"/>
              <w:adjustRightInd w:val="0"/>
              <w:spacing w:after="0"/>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ru-RU"/>
              </w:rPr>
              <w:t>ПК 3.4. Организовывать и обеспечивать действия подчиненных членов экипажа судна при оставлении судна и использовать спасательные средства</w:t>
            </w:r>
            <w:r w:rsidR="00B164CA">
              <w:rPr>
                <w:rFonts w:ascii="Times New Roman" w:eastAsia="Times New Roman" w:hAnsi="Times New Roman" w:cs="Times New Roman"/>
                <w:color w:val="000000"/>
                <w:sz w:val="24"/>
                <w:szCs w:val="24"/>
                <w:lang w:eastAsia="ru-RU"/>
              </w:rPr>
              <w:t>.</w:t>
            </w:r>
          </w:p>
        </w:tc>
        <w:tc>
          <w:tcPr>
            <w:tcW w:w="2801" w:type="pct"/>
            <w:tcBorders>
              <w:left w:val="single" w:sz="4" w:space="0" w:color="000000"/>
              <w:bottom w:val="single" w:sz="4" w:space="0" w:color="000000"/>
              <w:right w:val="single" w:sz="4" w:space="0" w:color="000000"/>
            </w:tcBorders>
            <w:shd w:val="clear" w:color="auto" w:fill="auto"/>
          </w:tcPr>
          <w:p w14:paraId="02C4B900"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3BCB442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3EA6810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4B0F7E9"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4235D9D"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организации и выполнения указаний при оставлении судна</w:t>
            </w:r>
          </w:p>
        </w:tc>
      </w:tr>
      <w:tr w:rsidR="00F33C71" w:rsidRPr="00F33C71" w14:paraId="7191F6E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0033AA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6EDFD60"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31E0426"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использования коллективных и индивидуальных спасательных средств</w:t>
            </w:r>
          </w:p>
        </w:tc>
      </w:tr>
      <w:tr w:rsidR="00F33C71" w:rsidRPr="00F33C71" w14:paraId="12F58D05"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7BA4DB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144561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5A7D726"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3530E614"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12FC5D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0C5BED1"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D363F8D"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управлять коллективными спасательными средствами</w:t>
            </w:r>
          </w:p>
        </w:tc>
      </w:tr>
      <w:tr w:rsidR="00F33C71" w:rsidRPr="00F33C71" w14:paraId="45CC0E3E"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2FF76FA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282F9BD"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5B3979C"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производить спуск и подъем спасательных и дежурных шлюпок, спасательных плотов</w:t>
            </w:r>
          </w:p>
        </w:tc>
      </w:tr>
      <w:tr w:rsidR="00F33C71" w:rsidRPr="00F33C71" w14:paraId="6F87F8D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04B40C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2202085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3069B7E"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10292B51"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4E62B95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C6DC32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9E3B87B"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способы</w:t>
            </w:r>
            <w:r w:rsidR="00F33C71" w:rsidRPr="00F33C71">
              <w:rPr>
                <w:rFonts w:ascii="Times New Roman" w:eastAsia="Calibri" w:hAnsi="Times New Roman" w:cs="Times New Roman"/>
                <w:color w:val="000000"/>
                <w:sz w:val="24"/>
                <w:szCs w:val="24"/>
              </w:rPr>
              <w:t xml:space="preserve"> выживания на воде</w:t>
            </w:r>
          </w:p>
        </w:tc>
      </w:tr>
      <w:tr w:rsidR="00F33C71" w:rsidRPr="00F33C71" w14:paraId="7C36EB3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66F73BB"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4CB79457"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9C2AB6B"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виды</w:t>
            </w:r>
            <w:r w:rsidR="00F33C71" w:rsidRPr="00F33C71">
              <w:rPr>
                <w:rFonts w:ascii="Times New Roman" w:eastAsia="Calibri" w:hAnsi="Times New Roman" w:cs="Times New Roman"/>
                <w:color w:val="000000"/>
                <w:sz w:val="24"/>
                <w:szCs w:val="24"/>
              </w:rPr>
              <w:t xml:space="preserve"> коллективных и индивидуальных спасательных средств и их снабжения</w:t>
            </w:r>
          </w:p>
        </w:tc>
      </w:tr>
      <w:tr w:rsidR="00F33C71" w:rsidRPr="00F33C71" w14:paraId="64BD5F5D"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1EB1B9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38E2BBA"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0303711"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устройств</w:t>
            </w:r>
            <w:r>
              <w:rPr>
                <w:rFonts w:ascii="Times New Roman" w:eastAsia="Calibri" w:hAnsi="Times New Roman" w:cs="Times New Roman"/>
                <w:color w:val="000000"/>
                <w:sz w:val="24"/>
                <w:szCs w:val="24"/>
              </w:rPr>
              <w:t>а</w:t>
            </w:r>
            <w:r w:rsidR="00F33C71" w:rsidRPr="00F33C71">
              <w:rPr>
                <w:rFonts w:ascii="Times New Roman" w:eastAsia="Calibri" w:hAnsi="Times New Roman" w:cs="Times New Roman"/>
                <w:color w:val="000000"/>
                <w:sz w:val="24"/>
                <w:szCs w:val="24"/>
              </w:rPr>
              <w:t xml:space="preserve"> спуска и подъема спасательных средств</w:t>
            </w:r>
          </w:p>
        </w:tc>
      </w:tr>
      <w:tr w:rsidR="00F33C71" w:rsidRPr="00F33C71" w14:paraId="01A69CDA"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0006AF8"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3B14936C"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F685C38"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порядок</w:t>
            </w:r>
            <w:r w:rsidR="00F33C71" w:rsidRPr="00F33C71">
              <w:rPr>
                <w:rFonts w:ascii="Times New Roman" w:eastAsia="Calibri" w:hAnsi="Times New Roman" w:cs="Times New Roman"/>
                <w:color w:val="000000"/>
                <w:sz w:val="24"/>
                <w:szCs w:val="24"/>
              </w:rPr>
              <w:t xml:space="preserve"> действия при поиске и спасании</w:t>
            </w:r>
          </w:p>
        </w:tc>
      </w:tr>
      <w:tr w:rsidR="00F33C71" w:rsidRPr="00F33C71" w14:paraId="3325F458"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FDBF5C3" w14:textId="77777777" w:rsidR="00F33C71" w:rsidRPr="00F33C71" w:rsidRDefault="00F33C71" w:rsidP="00F33C71">
            <w:pPr>
              <w:widowControl w:val="0"/>
              <w:snapToGrid w:val="0"/>
              <w:spacing w:after="0" w:line="240" w:lineRule="auto"/>
              <w:rPr>
                <w:rFonts w:ascii="Times New Roman" w:eastAsia="Calibri" w:hAnsi="Times New Roman" w:cs="Times New Roman"/>
                <w:color w:val="000000"/>
                <w:sz w:val="24"/>
                <w:szCs w:val="24"/>
              </w:rPr>
            </w:pPr>
          </w:p>
        </w:tc>
        <w:tc>
          <w:tcPr>
            <w:tcW w:w="1227" w:type="pct"/>
            <w:vMerge w:val="restart"/>
            <w:tcBorders>
              <w:left w:val="single" w:sz="4" w:space="0" w:color="000000"/>
              <w:bottom w:val="single" w:sz="4" w:space="0" w:color="000000"/>
              <w:right w:val="single" w:sz="4" w:space="0" w:color="000000"/>
            </w:tcBorders>
            <w:shd w:val="clear" w:color="auto" w:fill="auto"/>
          </w:tcPr>
          <w:p w14:paraId="64703E3D" w14:textId="77777777" w:rsidR="00F33C71" w:rsidRPr="00F33C71" w:rsidRDefault="00F33C71" w:rsidP="00F33C7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ru-RU"/>
              </w:rPr>
              <w:t>ПК 3.5. Организовывать и обеспечивать действия подчиненных членов экипажа судна по предупреждению и предотвращению загрязнения водной среды</w:t>
            </w:r>
            <w:r w:rsidR="00B164CA">
              <w:rPr>
                <w:rFonts w:ascii="Times New Roman" w:eastAsia="Times New Roman" w:hAnsi="Times New Roman" w:cs="Times New Roman"/>
                <w:color w:val="000000"/>
                <w:sz w:val="24"/>
                <w:szCs w:val="24"/>
                <w:lang w:eastAsia="ru-RU"/>
              </w:rPr>
              <w:t>.</w:t>
            </w:r>
          </w:p>
        </w:tc>
        <w:tc>
          <w:tcPr>
            <w:tcW w:w="2801" w:type="pct"/>
            <w:tcBorders>
              <w:left w:val="single" w:sz="4" w:space="0" w:color="000000"/>
              <w:bottom w:val="single" w:sz="4" w:space="0" w:color="000000"/>
              <w:right w:val="single" w:sz="4" w:space="0" w:color="000000"/>
            </w:tcBorders>
            <w:shd w:val="clear" w:color="auto" w:fill="auto"/>
          </w:tcPr>
          <w:p w14:paraId="41108E0A"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Навыки:</w:t>
            </w:r>
          </w:p>
        </w:tc>
      </w:tr>
      <w:tr w:rsidR="00F33C71" w:rsidRPr="00F33C71" w14:paraId="581D2E77"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521B9E3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891CAC6"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C1CCE24"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организации</w:t>
            </w:r>
            <w:r w:rsidR="00F33C71" w:rsidRPr="00F33C71">
              <w:rPr>
                <w:rFonts w:ascii="Times New Roman" w:eastAsia="Calibri" w:hAnsi="Times New Roman" w:cs="Times New Roman"/>
                <w:color w:val="000000"/>
                <w:sz w:val="24"/>
                <w:szCs w:val="24"/>
              </w:rPr>
              <w:t xml:space="preserve"> и выполнения указаний по предупреждению и предотвращению загрязнения водной среды</w:t>
            </w:r>
          </w:p>
        </w:tc>
      </w:tr>
      <w:tr w:rsidR="00F33C71" w:rsidRPr="00F33C71" w14:paraId="32A19020"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28C80F1"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33B851B"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D6E117B"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27D7333E"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B22D996"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302580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0BF74322"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00F33C71" w:rsidRPr="00F33C71">
              <w:rPr>
                <w:rFonts w:ascii="Times New Roman" w:eastAsia="Calibri" w:hAnsi="Times New Roman" w:cs="Times New Roman"/>
                <w:color w:val="000000"/>
                <w:sz w:val="24"/>
                <w:szCs w:val="24"/>
              </w:rPr>
              <w:t>применять средства по предупреждению и предотвращению загрязнения водной среды</w:t>
            </w:r>
          </w:p>
        </w:tc>
      </w:tr>
      <w:tr w:rsidR="00F33C71" w:rsidRPr="00F33C71" w14:paraId="37F6B92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5D58B5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C501BB4"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5843B154"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04A56655"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0F2A24F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5ED93E72" w14:textId="77777777" w:rsidR="00F33C71" w:rsidRPr="00F33C71" w:rsidRDefault="00F33C71" w:rsidP="00F33C71">
            <w:pPr>
              <w:snapToGrid w:val="0"/>
              <w:spacing w:after="0" w:line="240" w:lineRule="auto"/>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4F3D7B06" w14:textId="77777777" w:rsidR="00F33C71" w:rsidRPr="00F33C71" w:rsidRDefault="00E91374" w:rsidP="00773760">
            <w:pPr>
              <w:widowControl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комплекс</w:t>
            </w:r>
            <w:r w:rsidR="00F33C71" w:rsidRPr="00F33C71">
              <w:rPr>
                <w:rFonts w:ascii="Times New Roman" w:eastAsia="Calibri" w:hAnsi="Times New Roman" w:cs="Times New Roman"/>
                <w:color w:val="000000"/>
                <w:sz w:val="24"/>
                <w:szCs w:val="24"/>
              </w:rPr>
              <w:t xml:space="preserve"> мер по предотвращению загрязнения окружающей среды</w:t>
            </w:r>
          </w:p>
        </w:tc>
      </w:tr>
      <w:tr w:rsidR="00F33C71" w:rsidRPr="00F33C71" w14:paraId="554D5DFA" w14:textId="77777777" w:rsidTr="00F33C71">
        <w:trPr>
          <w:trHeight w:val="20"/>
          <w:jc w:val="center"/>
        </w:trPr>
        <w:tc>
          <w:tcPr>
            <w:tcW w:w="972" w:type="pct"/>
            <w:vMerge w:val="restart"/>
            <w:tcBorders>
              <w:left w:val="single" w:sz="4" w:space="0" w:color="000000"/>
              <w:bottom w:val="single" w:sz="4" w:space="0" w:color="000000"/>
              <w:right w:val="single" w:sz="4" w:space="0" w:color="000000"/>
            </w:tcBorders>
            <w:shd w:val="clear" w:color="auto" w:fill="auto"/>
          </w:tcPr>
          <w:p w14:paraId="5853737D"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Выполнение работ по одной или нескольким профессиям рабочих, должностям служащих</w:t>
            </w:r>
          </w:p>
        </w:tc>
        <w:tc>
          <w:tcPr>
            <w:tcW w:w="1227" w:type="pct"/>
            <w:vMerge w:val="restart"/>
            <w:tcBorders>
              <w:left w:val="single" w:sz="4" w:space="0" w:color="000000"/>
              <w:bottom w:val="single" w:sz="4" w:space="0" w:color="000000"/>
              <w:right w:val="single" w:sz="4" w:space="0" w:color="000000"/>
            </w:tcBorders>
            <w:shd w:val="clear" w:color="auto" w:fill="auto"/>
          </w:tcPr>
          <w:p w14:paraId="14826D7C" w14:textId="77777777" w:rsidR="00F33C71" w:rsidRPr="00F33C71" w:rsidRDefault="00F33C71" w:rsidP="00F33C71">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Указываются применительно к выбранной профессии рабочего, должности служащего</w:t>
            </w:r>
          </w:p>
        </w:tc>
        <w:tc>
          <w:tcPr>
            <w:tcW w:w="2801" w:type="pct"/>
            <w:tcBorders>
              <w:left w:val="single" w:sz="4" w:space="0" w:color="000000"/>
              <w:bottom w:val="single" w:sz="4" w:space="0" w:color="000000"/>
              <w:right w:val="single" w:sz="4" w:space="0" w:color="000000"/>
            </w:tcBorders>
            <w:shd w:val="clear" w:color="auto" w:fill="auto"/>
          </w:tcPr>
          <w:p w14:paraId="6AAEF72D"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Навыки:</w:t>
            </w:r>
          </w:p>
        </w:tc>
      </w:tr>
      <w:tr w:rsidR="00F33C71" w:rsidRPr="00F33C71" w14:paraId="1966AE06"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41B177D"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6E60DDD0" w14:textId="77777777" w:rsidR="00F33C71" w:rsidRPr="00F33C71" w:rsidRDefault="00F33C71" w:rsidP="00F33C71">
            <w:pPr>
              <w:snapToGrid w:val="0"/>
              <w:spacing w:after="0" w:line="240" w:lineRule="auto"/>
              <w:jc w:val="both"/>
              <w:rPr>
                <w:rFonts w:ascii="Times New Roman" w:eastAsia="Calibri" w:hAnsi="Times New Roman" w:cs="Times New Roman"/>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52A78BD" w14:textId="77777777" w:rsidR="00F33C71" w:rsidRPr="00F33C71" w:rsidRDefault="00F33C71" w:rsidP="00773760">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указываются применительно к выбранной профессии рабочего, должности служащего</w:t>
            </w:r>
          </w:p>
        </w:tc>
      </w:tr>
      <w:tr w:rsidR="00F33C71" w:rsidRPr="00F33C71" w14:paraId="41CDD880"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32EDAF9"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7933E2E"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36C51545"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Умения:</w:t>
            </w:r>
          </w:p>
        </w:tc>
      </w:tr>
      <w:tr w:rsidR="00F33C71" w:rsidRPr="00F33C71" w14:paraId="611B0D93"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10F77793"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0B30A6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6FA326F9" w14:textId="77777777" w:rsidR="00F33C71" w:rsidRPr="00F33C71" w:rsidRDefault="00F33C71" w:rsidP="00773760">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указываются применительно к выбранной профессии рабочего, должности служащего</w:t>
            </w:r>
          </w:p>
        </w:tc>
      </w:tr>
      <w:tr w:rsidR="00F33C71" w:rsidRPr="00F33C71" w14:paraId="6A6314F7"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65E4B42A"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11E0A174"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719E8BB8" w14:textId="77777777" w:rsidR="00F33C71" w:rsidRPr="00F33C71" w:rsidRDefault="00F33C71" w:rsidP="00773760">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bCs/>
                <w:color w:val="000000"/>
                <w:sz w:val="24"/>
                <w:szCs w:val="24"/>
              </w:rPr>
              <w:t>Знания:</w:t>
            </w:r>
          </w:p>
        </w:tc>
      </w:tr>
      <w:tr w:rsidR="00F33C71" w:rsidRPr="00F33C71" w14:paraId="48180E09" w14:textId="77777777" w:rsidTr="00F33C71">
        <w:trPr>
          <w:trHeight w:val="20"/>
          <w:jc w:val="center"/>
        </w:trPr>
        <w:tc>
          <w:tcPr>
            <w:tcW w:w="972" w:type="pct"/>
            <w:vMerge/>
            <w:tcBorders>
              <w:left w:val="single" w:sz="4" w:space="0" w:color="000000"/>
              <w:bottom w:val="single" w:sz="4" w:space="0" w:color="000000"/>
              <w:right w:val="single" w:sz="4" w:space="0" w:color="000000"/>
            </w:tcBorders>
            <w:shd w:val="clear" w:color="auto" w:fill="auto"/>
          </w:tcPr>
          <w:p w14:paraId="76284322"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1227" w:type="pct"/>
            <w:vMerge/>
            <w:tcBorders>
              <w:left w:val="single" w:sz="4" w:space="0" w:color="000000"/>
              <w:bottom w:val="single" w:sz="4" w:space="0" w:color="000000"/>
              <w:right w:val="single" w:sz="4" w:space="0" w:color="000000"/>
            </w:tcBorders>
            <w:shd w:val="clear" w:color="auto" w:fill="auto"/>
          </w:tcPr>
          <w:p w14:paraId="01A475C7" w14:textId="77777777" w:rsidR="00F33C71" w:rsidRPr="00F33C71" w:rsidRDefault="00F33C71" w:rsidP="00F33C71">
            <w:pPr>
              <w:snapToGrid w:val="0"/>
              <w:spacing w:after="0" w:line="240" w:lineRule="auto"/>
              <w:jc w:val="both"/>
              <w:rPr>
                <w:rFonts w:ascii="Times New Roman" w:eastAsia="Calibri" w:hAnsi="Times New Roman" w:cs="Times New Roman"/>
                <w:b/>
                <w:color w:val="000000"/>
                <w:sz w:val="24"/>
                <w:szCs w:val="24"/>
              </w:rPr>
            </w:pPr>
          </w:p>
        </w:tc>
        <w:tc>
          <w:tcPr>
            <w:tcW w:w="2801" w:type="pct"/>
            <w:tcBorders>
              <w:left w:val="single" w:sz="4" w:space="0" w:color="000000"/>
              <w:bottom w:val="single" w:sz="4" w:space="0" w:color="000000"/>
              <w:right w:val="single" w:sz="4" w:space="0" w:color="000000"/>
            </w:tcBorders>
            <w:shd w:val="clear" w:color="auto" w:fill="auto"/>
          </w:tcPr>
          <w:p w14:paraId="1D4701AD" w14:textId="77777777" w:rsidR="00F33C71" w:rsidRPr="00F33C71" w:rsidRDefault="00F33C71" w:rsidP="00773760">
            <w:pPr>
              <w:widowControl w:val="0"/>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указываются применительно к выбранной профессии рабочего, должности служащего</w:t>
            </w:r>
          </w:p>
        </w:tc>
      </w:tr>
    </w:tbl>
    <w:p w14:paraId="5DDF397C" w14:textId="77777777" w:rsidR="00F33C71" w:rsidRPr="00F33C71" w:rsidRDefault="00F33C71" w:rsidP="00F33C71">
      <w:pPr>
        <w:spacing w:after="0"/>
        <w:ind w:firstLine="709"/>
        <w:jc w:val="both"/>
        <w:outlineLvl w:val="1"/>
        <w:rPr>
          <w:rFonts w:ascii="Times New Roman" w:eastAsia="Segoe UI" w:hAnsi="Times New Roman" w:cs="Times New Roman"/>
          <w:color w:val="000000"/>
          <w:sz w:val="24"/>
          <w:szCs w:val="24"/>
          <w:lang w:eastAsia="ru-RU"/>
        </w:rPr>
      </w:pPr>
      <w:bookmarkStart w:id="25" w:name="_Toc156301311"/>
    </w:p>
    <w:p w14:paraId="57AD33D8" w14:textId="77777777" w:rsidR="00F33C71" w:rsidRPr="00F33C71" w:rsidRDefault="00F33C71" w:rsidP="00F33C71">
      <w:pPr>
        <w:spacing w:after="0"/>
        <w:ind w:firstLine="709"/>
        <w:jc w:val="both"/>
        <w:outlineLvl w:val="1"/>
        <w:rPr>
          <w:rFonts w:ascii="Times New Roman" w:eastAsia="Segoe UI" w:hAnsi="Times New Roman" w:cs="Times New Roman"/>
          <w:color w:val="000000"/>
          <w:sz w:val="24"/>
          <w:szCs w:val="24"/>
          <w:lang w:eastAsia="ru-RU"/>
        </w:rPr>
      </w:pPr>
    </w:p>
    <w:p w14:paraId="2AAAD198" w14:textId="77777777" w:rsidR="00F33C71" w:rsidRPr="00F33C71" w:rsidRDefault="00F33C71" w:rsidP="00F33C71">
      <w:pPr>
        <w:spacing w:after="0"/>
        <w:ind w:firstLine="709"/>
        <w:jc w:val="both"/>
        <w:outlineLvl w:val="1"/>
        <w:rPr>
          <w:rFonts w:ascii="Times New Roman" w:eastAsia="Segoe UI" w:hAnsi="Times New Roman" w:cs="Times New Roman"/>
          <w:color w:val="000000"/>
          <w:sz w:val="24"/>
          <w:szCs w:val="24"/>
          <w:lang w:eastAsia="ru-RU"/>
        </w:rPr>
      </w:pPr>
      <w:bookmarkStart w:id="26" w:name="_Toc207470686"/>
      <w:r w:rsidRPr="00F33C71">
        <w:rPr>
          <w:rFonts w:ascii="Times New Roman" w:eastAsia="Segoe UI" w:hAnsi="Times New Roman" w:cs="Times New Roman"/>
          <w:color w:val="000000"/>
          <w:sz w:val="24"/>
          <w:szCs w:val="24"/>
          <w:lang w:eastAsia="ru-RU"/>
        </w:rPr>
        <w:lastRenderedPageBreak/>
        <w:t>4.3. Примерная матрица компетенций выпускника</w:t>
      </w:r>
      <w:bookmarkEnd w:id="25"/>
      <w:bookmarkEnd w:id="26"/>
    </w:p>
    <w:p w14:paraId="76376BD0" w14:textId="77777777" w:rsidR="00F33C71" w:rsidRPr="00F33C71" w:rsidRDefault="00F33C71" w:rsidP="00F33C71">
      <w:pPr>
        <w:widowControl w:val="0"/>
        <w:pBdr>
          <w:top w:val="nil"/>
          <w:left w:val="nil"/>
          <w:bottom w:val="nil"/>
          <w:right w:val="nil"/>
          <w:between w:val="nil"/>
        </w:pBdr>
        <w:spacing w:after="0"/>
        <w:rPr>
          <w:rFonts w:ascii="Times New Roman" w:eastAsia="Times New Roman" w:hAnsi="Times New Roman" w:cs="Times New Roman"/>
          <w:bCs/>
          <w:color w:val="000000"/>
          <w:sz w:val="24"/>
          <w:szCs w:val="24"/>
        </w:rPr>
      </w:pPr>
      <w:bookmarkStart w:id="27" w:name="_Toc156300436"/>
      <w:r w:rsidRPr="00F33C71">
        <w:rPr>
          <w:rFonts w:ascii="Times New Roman" w:eastAsia="Times New Roman" w:hAnsi="Times New Roman" w:cs="Times New Roman"/>
          <w:bCs/>
          <w:color w:val="000000"/>
          <w:sz w:val="24"/>
          <w:szCs w:val="24"/>
        </w:rPr>
        <w:t>4.3.1. Примерная матрица соответствия компетенций и составных частей ПОП СПО специальности:</w:t>
      </w:r>
      <w:bookmarkEnd w:id="27"/>
    </w:p>
    <w:tbl>
      <w:tblPr>
        <w:tblStyle w:val="a4"/>
        <w:tblW w:w="4975" w:type="pct"/>
        <w:tblLayout w:type="fixed"/>
        <w:tblLook w:val="04A0" w:firstRow="1" w:lastRow="0" w:firstColumn="1" w:lastColumn="0" w:noHBand="0" w:noVBand="1"/>
      </w:tblPr>
      <w:tblGrid>
        <w:gridCol w:w="1038"/>
        <w:gridCol w:w="1941"/>
        <w:gridCol w:w="529"/>
        <w:gridCol w:w="564"/>
        <w:gridCol w:w="565"/>
        <w:gridCol w:w="568"/>
        <w:gridCol w:w="568"/>
        <w:gridCol w:w="424"/>
        <w:gridCol w:w="427"/>
        <w:gridCol w:w="424"/>
        <w:gridCol w:w="430"/>
        <w:gridCol w:w="568"/>
        <w:gridCol w:w="568"/>
        <w:gridCol w:w="565"/>
        <w:gridCol w:w="568"/>
        <w:gridCol w:w="568"/>
        <w:gridCol w:w="565"/>
        <w:gridCol w:w="568"/>
        <w:gridCol w:w="568"/>
        <w:gridCol w:w="565"/>
        <w:gridCol w:w="568"/>
        <w:gridCol w:w="568"/>
        <w:gridCol w:w="565"/>
        <w:gridCol w:w="430"/>
      </w:tblGrid>
      <w:tr w:rsidR="00F33C71" w:rsidRPr="00F33C71" w14:paraId="485D4434" w14:textId="77777777" w:rsidTr="00F33C71">
        <w:tc>
          <w:tcPr>
            <w:tcW w:w="353" w:type="pct"/>
            <w:vMerge w:val="restart"/>
            <w:vAlign w:val="center"/>
          </w:tcPr>
          <w:p w14:paraId="47300239" w14:textId="77777777" w:rsidR="00F33C71" w:rsidRPr="00F33C71" w:rsidRDefault="00F33C71" w:rsidP="00F33C71">
            <w:pPr>
              <w:jc w:val="center"/>
              <w:rPr>
                <w:rFonts w:ascii="Times New Roman" w:eastAsia="Calibri" w:hAnsi="Times New Roman" w:cs="Times New Roman"/>
                <w:color w:val="000000"/>
                <w:sz w:val="16"/>
                <w:szCs w:val="16"/>
              </w:rPr>
            </w:pPr>
            <w:bookmarkStart w:id="28" w:name="_Toc103593999"/>
            <w:r w:rsidRPr="00F33C71">
              <w:rPr>
                <w:rFonts w:ascii="Times New Roman" w:eastAsia="Calibri" w:hAnsi="Times New Roman" w:cs="Times New Roman"/>
                <w:b/>
                <w:bCs/>
                <w:color w:val="000000"/>
                <w:sz w:val="16"/>
                <w:szCs w:val="16"/>
              </w:rPr>
              <w:t>Индекс</w:t>
            </w:r>
          </w:p>
        </w:tc>
        <w:tc>
          <w:tcPr>
            <w:tcW w:w="660" w:type="pct"/>
            <w:vMerge w:val="restart"/>
            <w:vAlign w:val="center"/>
          </w:tcPr>
          <w:p w14:paraId="17D221B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b/>
                <w:bCs/>
                <w:color w:val="000000"/>
                <w:sz w:val="16"/>
                <w:szCs w:val="16"/>
              </w:rPr>
              <w:t>Наименование</w:t>
            </w:r>
          </w:p>
        </w:tc>
        <w:tc>
          <w:tcPr>
            <w:tcW w:w="3988" w:type="pct"/>
            <w:gridSpan w:val="22"/>
            <w:vAlign w:val="center"/>
          </w:tcPr>
          <w:p w14:paraId="73636D1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Код общих и профессиональных компетенций, осваиваемых в рамках дисциплин (профессиональных модулей)</w:t>
            </w:r>
          </w:p>
        </w:tc>
      </w:tr>
      <w:tr w:rsidR="00F33C71" w:rsidRPr="00F33C71" w14:paraId="2ECFF8E7" w14:textId="77777777" w:rsidTr="00F33C71">
        <w:tc>
          <w:tcPr>
            <w:tcW w:w="353" w:type="pct"/>
            <w:vMerge/>
            <w:tcMar>
              <w:left w:w="28" w:type="dxa"/>
              <w:right w:w="28" w:type="dxa"/>
            </w:tcMar>
            <w:vAlign w:val="center"/>
          </w:tcPr>
          <w:p w14:paraId="3D0E5CED" w14:textId="77777777" w:rsidR="00F33C71" w:rsidRPr="00F33C71" w:rsidRDefault="00F33C71" w:rsidP="00F33C71">
            <w:pPr>
              <w:jc w:val="center"/>
              <w:rPr>
                <w:rFonts w:ascii="Times New Roman" w:eastAsia="Calibri" w:hAnsi="Times New Roman" w:cs="Times New Roman"/>
                <w:b/>
                <w:bCs/>
                <w:color w:val="000000"/>
                <w:sz w:val="16"/>
                <w:szCs w:val="16"/>
              </w:rPr>
            </w:pPr>
          </w:p>
        </w:tc>
        <w:tc>
          <w:tcPr>
            <w:tcW w:w="660" w:type="pct"/>
            <w:vMerge/>
            <w:tcMar>
              <w:left w:w="28" w:type="dxa"/>
              <w:right w:w="28" w:type="dxa"/>
            </w:tcMar>
            <w:vAlign w:val="center"/>
          </w:tcPr>
          <w:p w14:paraId="6B0FC85C" w14:textId="77777777" w:rsidR="00F33C71" w:rsidRPr="00F33C71" w:rsidRDefault="00F33C71" w:rsidP="00F33C71">
            <w:pPr>
              <w:jc w:val="center"/>
              <w:rPr>
                <w:rFonts w:ascii="Times New Roman" w:eastAsia="Calibri" w:hAnsi="Times New Roman" w:cs="Times New Roman"/>
                <w:b/>
                <w:bCs/>
                <w:color w:val="000000"/>
                <w:sz w:val="16"/>
                <w:szCs w:val="16"/>
              </w:rPr>
            </w:pPr>
          </w:p>
        </w:tc>
        <w:tc>
          <w:tcPr>
            <w:tcW w:w="1529" w:type="pct"/>
            <w:gridSpan w:val="9"/>
            <w:tcMar>
              <w:left w:w="28" w:type="dxa"/>
              <w:right w:w="28" w:type="dxa"/>
            </w:tcMar>
            <w:vAlign w:val="center"/>
          </w:tcPr>
          <w:p w14:paraId="5786709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Общие компетенции (ОК)</w:t>
            </w:r>
          </w:p>
        </w:tc>
        <w:tc>
          <w:tcPr>
            <w:tcW w:w="2459" w:type="pct"/>
            <w:gridSpan w:val="13"/>
          </w:tcPr>
          <w:p w14:paraId="5B999AA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Профессиональные компетенции (ПК)</w:t>
            </w:r>
          </w:p>
        </w:tc>
      </w:tr>
      <w:tr w:rsidR="00F33C71" w:rsidRPr="00F33C71" w14:paraId="2791E8A4" w14:textId="77777777" w:rsidTr="00E91374">
        <w:trPr>
          <w:trHeight w:val="473"/>
        </w:trPr>
        <w:tc>
          <w:tcPr>
            <w:tcW w:w="353" w:type="pct"/>
            <w:vMerge/>
            <w:tcBorders>
              <w:bottom w:val="nil"/>
            </w:tcBorders>
            <w:tcMar>
              <w:left w:w="28" w:type="dxa"/>
              <w:right w:w="28" w:type="dxa"/>
            </w:tcMar>
          </w:tcPr>
          <w:p w14:paraId="7B8C7AC6" w14:textId="77777777" w:rsidR="00F33C71" w:rsidRPr="00F33C71" w:rsidRDefault="00F33C71" w:rsidP="00F33C71">
            <w:pPr>
              <w:jc w:val="center"/>
              <w:rPr>
                <w:rFonts w:ascii="Times New Roman" w:eastAsia="Calibri" w:hAnsi="Times New Roman" w:cs="Times New Roman"/>
                <w:color w:val="000000"/>
                <w:sz w:val="16"/>
                <w:szCs w:val="16"/>
              </w:rPr>
            </w:pPr>
          </w:p>
        </w:tc>
        <w:tc>
          <w:tcPr>
            <w:tcW w:w="660" w:type="pct"/>
            <w:vMerge/>
            <w:tcMar>
              <w:left w:w="28" w:type="dxa"/>
              <w:right w:w="28" w:type="dxa"/>
            </w:tcMar>
          </w:tcPr>
          <w:p w14:paraId="574EFB5C" w14:textId="77777777" w:rsidR="00F33C71" w:rsidRPr="00F33C71" w:rsidRDefault="00F33C71" w:rsidP="00F33C71">
            <w:pPr>
              <w:jc w:val="center"/>
              <w:rPr>
                <w:rFonts w:ascii="Times New Roman" w:eastAsia="Calibri" w:hAnsi="Times New Roman" w:cs="Times New Roman"/>
                <w:color w:val="000000"/>
                <w:sz w:val="16"/>
                <w:szCs w:val="16"/>
              </w:rPr>
            </w:pPr>
          </w:p>
        </w:tc>
        <w:tc>
          <w:tcPr>
            <w:tcW w:w="180" w:type="pct"/>
            <w:tcMar>
              <w:left w:w="28" w:type="dxa"/>
              <w:right w:w="28" w:type="dxa"/>
            </w:tcMar>
            <w:vAlign w:val="center"/>
          </w:tcPr>
          <w:p w14:paraId="0C0DD4F6"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01</w:t>
            </w:r>
          </w:p>
        </w:tc>
        <w:tc>
          <w:tcPr>
            <w:tcW w:w="192" w:type="pct"/>
            <w:tcMar>
              <w:left w:w="28" w:type="dxa"/>
              <w:right w:w="28" w:type="dxa"/>
            </w:tcMar>
            <w:vAlign w:val="center"/>
          </w:tcPr>
          <w:p w14:paraId="09AFA15C"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02</w:t>
            </w:r>
          </w:p>
        </w:tc>
        <w:tc>
          <w:tcPr>
            <w:tcW w:w="192" w:type="pct"/>
            <w:tcMar>
              <w:left w:w="28" w:type="dxa"/>
              <w:right w:w="28" w:type="dxa"/>
            </w:tcMar>
            <w:vAlign w:val="center"/>
          </w:tcPr>
          <w:p w14:paraId="31CDFE8B"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03</w:t>
            </w:r>
          </w:p>
        </w:tc>
        <w:tc>
          <w:tcPr>
            <w:tcW w:w="193" w:type="pct"/>
            <w:tcMar>
              <w:left w:w="28" w:type="dxa"/>
              <w:right w:w="28" w:type="dxa"/>
            </w:tcMar>
            <w:vAlign w:val="center"/>
          </w:tcPr>
          <w:p w14:paraId="46AAF635"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04</w:t>
            </w:r>
          </w:p>
        </w:tc>
        <w:tc>
          <w:tcPr>
            <w:tcW w:w="193" w:type="pct"/>
            <w:tcMar>
              <w:left w:w="28" w:type="dxa"/>
              <w:right w:w="28" w:type="dxa"/>
            </w:tcMar>
            <w:vAlign w:val="center"/>
          </w:tcPr>
          <w:p w14:paraId="27B435AF"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05</w:t>
            </w:r>
          </w:p>
        </w:tc>
        <w:tc>
          <w:tcPr>
            <w:tcW w:w="144" w:type="pct"/>
            <w:tcMar>
              <w:left w:w="28" w:type="dxa"/>
              <w:right w:w="28" w:type="dxa"/>
            </w:tcMar>
            <w:vAlign w:val="center"/>
          </w:tcPr>
          <w:p w14:paraId="477C39AA"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06</w:t>
            </w:r>
          </w:p>
        </w:tc>
        <w:tc>
          <w:tcPr>
            <w:tcW w:w="145" w:type="pct"/>
            <w:tcMar>
              <w:left w:w="28" w:type="dxa"/>
              <w:right w:w="28" w:type="dxa"/>
            </w:tcMar>
            <w:vAlign w:val="center"/>
          </w:tcPr>
          <w:p w14:paraId="03BD065A"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07</w:t>
            </w:r>
          </w:p>
        </w:tc>
        <w:tc>
          <w:tcPr>
            <w:tcW w:w="144" w:type="pct"/>
            <w:tcMar>
              <w:left w:w="28" w:type="dxa"/>
              <w:right w:w="28" w:type="dxa"/>
            </w:tcMar>
            <w:vAlign w:val="center"/>
          </w:tcPr>
          <w:p w14:paraId="05A96B23"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08</w:t>
            </w:r>
          </w:p>
        </w:tc>
        <w:tc>
          <w:tcPr>
            <w:tcW w:w="145" w:type="pct"/>
            <w:tcMar>
              <w:left w:w="28" w:type="dxa"/>
              <w:right w:w="28" w:type="dxa"/>
            </w:tcMar>
            <w:vAlign w:val="center"/>
          </w:tcPr>
          <w:p w14:paraId="4F7FD948"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09</w:t>
            </w:r>
          </w:p>
        </w:tc>
        <w:tc>
          <w:tcPr>
            <w:tcW w:w="193" w:type="pct"/>
            <w:tcMar>
              <w:left w:w="28" w:type="dxa"/>
              <w:right w:w="28" w:type="dxa"/>
            </w:tcMar>
            <w:vAlign w:val="center"/>
          </w:tcPr>
          <w:p w14:paraId="76BF8881"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1.1</w:t>
            </w:r>
          </w:p>
        </w:tc>
        <w:tc>
          <w:tcPr>
            <w:tcW w:w="193" w:type="pct"/>
            <w:tcMar>
              <w:left w:w="28" w:type="dxa"/>
              <w:right w:w="28" w:type="dxa"/>
            </w:tcMar>
            <w:vAlign w:val="center"/>
          </w:tcPr>
          <w:p w14:paraId="2CE4A58A"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1.2</w:t>
            </w:r>
          </w:p>
        </w:tc>
        <w:tc>
          <w:tcPr>
            <w:tcW w:w="192" w:type="pct"/>
            <w:tcMar>
              <w:left w:w="28" w:type="dxa"/>
              <w:right w:w="28" w:type="dxa"/>
            </w:tcMar>
            <w:vAlign w:val="center"/>
          </w:tcPr>
          <w:p w14:paraId="5AAF6F88"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1.3</w:t>
            </w:r>
          </w:p>
        </w:tc>
        <w:tc>
          <w:tcPr>
            <w:tcW w:w="193" w:type="pct"/>
            <w:tcMar>
              <w:left w:w="28" w:type="dxa"/>
              <w:right w:w="28" w:type="dxa"/>
            </w:tcMar>
            <w:vAlign w:val="center"/>
          </w:tcPr>
          <w:p w14:paraId="17568A6D"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1.4</w:t>
            </w:r>
          </w:p>
        </w:tc>
        <w:tc>
          <w:tcPr>
            <w:tcW w:w="193" w:type="pct"/>
            <w:tcMar>
              <w:left w:w="28" w:type="dxa"/>
              <w:right w:w="28" w:type="dxa"/>
            </w:tcMar>
            <w:vAlign w:val="center"/>
          </w:tcPr>
          <w:p w14:paraId="6E093F27"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1.5</w:t>
            </w:r>
          </w:p>
        </w:tc>
        <w:tc>
          <w:tcPr>
            <w:tcW w:w="192" w:type="pct"/>
            <w:tcMar>
              <w:left w:w="28" w:type="dxa"/>
              <w:right w:w="28" w:type="dxa"/>
            </w:tcMar>
            <w:vAlign w:val="center"/>
          </w:tcPr>
          <w:p w14:paraId="73C8A6E9"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2.1</w:t>
            </w:r>
          </w:p>
        </w:tc>
        <w:tc>
          <w:tcPr>
            <w:tcW w:w="193" w:type="pct"/>
            <w:tcMar>
              <w:left w:w="28" w:type="dxa"/>
              <w:right w:w="28" w:type="dxa"/>
            </w:tcMar>
            <w:vAlign w:val="center"/>
          </w:tcPr>
          <w:p w14:paraId="73B840A3"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2.2</w:t>
            </w:r>
          </w:p>
        </w:tc>
        <w:tc>
          <w:tcPr>
            <w:tcW w:w="193" w:type="pct"/>
            <w:tcMar>
              <w:left w:w="28" w:type="dxa"/>
              <w:right w:w="28" w:type="dxa"/>
            </w:tcMar>
            <w:vAlign w:val="center"/>
          </w:tcPr>
          <w:p w14:paraId="7E94A120"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2.3</w:t>
            </w:r>
          </w:p>
        </w:tc>
        <w:tc>
          <w:tcPr>
            <w:tcW w:w="192" w:type="pct"/>
            <w:shd w:val="clear" w:color="auto" w:fill="FFFFFF" w:themeFill="background1"/>
            <w:tcMar>
              <w:left w:w="28" w:type="dxa"/>
              <w:right w:w="28" w:type="dxa"/>
            </w:tcMar>
            <w:vAlign w:val="center"/>
          </w:tcPr>
          <w:p w14:paraId="26F648D4"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3.1</w:t>
            </w:r>
          </w:p>
        </w:tc>
        <w:tc>
          <w:tcPr>
            <w:tcW w:w="193" w:type="pct"/>
            <w:shd w:val="clear" w:color="auto" w:fill="FFFFFF" w:themeFill="background1"/>
            <w:tcMar>
              <w:left w:w="28" w:type="dxa"/>
              <w:right w:w="28" w:type="dxa"/>
            </w:tcMar>
            <w:vAlign w:val="center"/>
          </w:tcPr>
          <w:p w14:paraId="5154BEC3"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3.2</w:t>
            </w:r>
          </w:p>
        </w:tc>
        <w:tc>
          <w:tcPr>
            <w:tcW w:w="193" w:type="pct"/>
            <w:shd w:val="clear" w:color="auto" w:fill="FFFFFF" w:themeFill="background1"/>
            <w:tcMar>
              <w:left w:w="28" w:type="dxa"/>
              <w:right w:w="28" w:type="dxa"/>
            </w:tcMar>
            <w:vAlign w:val="center"/>
          </w:tcPr>
          <w:p w14:paraId="3B271F33"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3.3</w:t>
            </w:r>
          </w:p>
        </w:tc>
        <w:tc>
          <w:tcPr>
            <w:tcW w:w="192" w:type="pct"/>
            <w:shd w:val="clear" w:color="auto" w:fill="FFFFFF" w:themeFill="background1"/>
            <w:tcMar>
              <w:left w:w="28" w:type="dxa"/>
              <w:right w:w="28" w:type="dxa"/>
            </w:tcMar>
            <w:vAlign w:val="center"/>
          </w:tcPr>
          <w:p w14:paraId="66E4B1A1"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3.4</w:t>
            </w:r>
          </w:p>
        </w:tc>
        <w:tc>
          <w:tcPr>
            <w:tcW w:w="146" w:type="pct"/>
            <w:shd w:val="clear" w:color="auto" w:fill="FFFFFF" w:themeFill="background1"/>
            <w:tcMar>
              <w:left w:w="28" w:type="dxa"/>
              <w:right w:w="28" w:type="dxa"/>
            </w:tcMar>
            <w:vAlign w:val="center"/>
          </w:tcPr>
          <w:p w14:paraId="6E7F5FFA" w14:textId="77777777" w:rsidR="00F33C71" w:rsidRPr="00F33C71" w:rsidRDefault="00F33C71" w:rsidP="00E91374">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3.5</w:t>
            </w:r>
          </w:p>
        </w:tc>
      </w:tr>
      <w:tr w:rsidR="00F33C71" w:rsidRPr="00F33C71" w14:paraId="4E02EAC1" w14:textId="77777777" w:rsidTr="00F33C71">
        <w:tc>
          <w:tcPr>
            <w:tcW w:w="1012" w:type="pct"/>
            <w:gridSpan w:val="2"/>
            <w:tcMar>
              <w:left w:w="28" w:type="dxa"/>
              <w:right w:w="28" w:type="dxa"/>
            </w:tcMar>
          </w:tcPr>
          <w:p w14:paraId="2396A7EF" w14:textId="77777777" w:rsidR="00F33C71" w:rsidRPr="00F33C71" w:rsidRDefault="00F33C71" w:rsidP="00F33C71">
            <w:pPr>
              <w:rPr>
                <w:rFonts w:ascii="Times New Roman" w:eastAsia="Calibri" w:hAnsi="Times New Roman" w:cs="Times New Roman"/>
                <w:color w:val="000000"/>
                <w:sz w:val="16"/>
                <w:szCs w:val="16"/>
              </w:rPr>
            </w:pPr>
            <w:r w:rsidRPr="00F33C71">
              <w:rPr>
                <w:rFonts w:ascii="Times New Roman" w:eastAsia="Calibri" w:hAnsi="Times New Roman" w:cs="Times New Roman"/>
                <w:b/>
                <w:bCs/>
                <w:color w:val="000000"/>
                <w:sz w:val="16"/>
                <w:szCs w:val="16"/>
              </w:rPr>
              <w:t>Обязательная часть образовательной программы</w:t>
            </w:r>
          </w:p>
        </w:tc>
        <w:tc>
          <w:tcPr>
            <w:tcW w:w="180" w:type="pct"/>
            <w:tcMar>
              <w:left w:w="28" w:type="dxa"/>
              <w:right w:w="28" w:type="dxa"/>
            </w:tcMar>
          </w:tcPr>
          <w:p w14:paraId="65B532D2"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tcPr>
          <w:p w14:paraId="736B8890"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tcPr>
          <w:p w14:paraId="7F62FA30"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tcPr>
          <w:p w14:paraId="132509A3"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tcPr>
          <w:p w14:paraId="0EEF71FB" w14:textId="77777777" w:rsidR="00F33C71" w:rsidRPr="00F33C71" w:rsidRDefault="00F33C71" w:rsidP="00F33C71">
            <w:pPr>
              <w:rPr>
                <w:rFonts w:ascii="Times New Roman" w:eastAsia="Calibri" w:hAnsi="Times New Roman" w:cs="Times New Roman"/>
                <w:color w:val="000000"/>
                <w:sz w:val="16"/>
                <w:szCs w:val="16"/>
              </w:rPr>
            </w:pPr>
          </w:p>
        </w:tc>
        <w:tc>
          <w:tcPr>
            <w:tcW w:w="144" w:type="pct"/>
            <w:tcMar>
              <w:left w:w="28" w:type="dxa"/>
              <w:right w:w="28" w:type="dxa"/>
            </w:tcMar>
          </w:tcPr>
          <w:p w14:paraId="12F473C4" w14:textId="77777777" w:rsidR="00F33C71" w:rsidRPr="00F33C71" w:rsidRDefault="00F33C71" w:rsidP="00F33C71">
            <w:pPr>
              <w:rPr>
                <w:rFonts w:ascii="Times New Roman" w:eastAsia="Calibri" w:hAnsi="Times New Roman" w:cs="Times New Roman"/>
                <w:color w:val="000000"/>
                <w:sz w:val="16"/>
                <w:szCs w:val="16"/>
              </w:rPr>
            </w:pPr>
          </w:p>
        </w:tc>
        <w:tc>
          <w:tcPr>
            <w:tcW w:w="145" w:type="pct"/>
            <w:tcMar>
              <w:left w:w="28" w:type="dxa"/>
              <w:right w:w="28" w:type="dxa"/>
            </w:tcMar>
          </w:tcPr>
          <w:p w14:paraId="4709E7EA" w14:textId="77777777" w:rsidR="00F33C71" w:rsidRPr="00F33C71" w:rsidRDefault="00F33C71" w:rsidP="00F33C71">
            <w:pPr>
              <w:rPr>
                <w:rFonts w:ascii="Times New Roman" w:eastAsia="Calibri" w:hAnsi="Times New Roman" w:cs="Times New Roman"/>
                <w:color w:val="000000"/>
                <w:sz w:val="16"/>
                <w:szCs w:val="16"/>
              </w:rPr>
            </w:pPr>
          </w:p>
        </w:tc>
        <w:tc>
          <w:tcPr>
            <w:tcW w:w="144" w:type="pct"/>
            <w:tcMar>
              <w:left w:w="28" w:type="dxa"/>
              <w:right w:w="28" w:type="dxa"/>
            </w:tcMar>
          </w:tcPr>
          <w:p w14:paraId="6212E14F" w14:textId="77777777" w:rsidR="00F33C71" w:rsidRPr="00F33C71" w:rsidRDefault="00F33C71" w:rsidP="00F33C71">
            <w:pPr>
              <w:rPr>
                <w:rFonts w:ascii="Times New Roman" w:eastAsia="Calibri" w:hAnsi="Times New Roman" w:cs="Times New Roman"/>
                <w:color w:val="000000"/>
                <w:sz w:val="16"/>
                <w:szCs w:val="16"/>
              </w:rPr>
            </w:pPr>
          </w:p>
        </w:tc>
        <w:tc>
          <w:tcPr>
            <w:tcW w:w="145" w:type="pct"/>
            <w:tcMar>
              <w:left w:w="28" w:type="dxa"/>
              <w:right w:w="28" w:type="dxa"/>
            </w:tcMar>
          </w:tcPr>
          <w:p w14:paraId="095A83B8"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tcPr>
          <w:p w14:paraId="707BF286"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tcPr>
          <w:p w14:paraId="5E13DFDC"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tcPr>
          <w:p w14:paraId="3B7FEB64"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tcPr>
          <w:p w14:paraId="35762775"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tcPr>
          <w:p w14:paraId="10D47BF6"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tcPr>
          <w:p w14:paraId="42A458A5"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tcPr>
          <w:p w14:paraId="35E98856"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tcPr>
          <w:p w14:paraId="5B200F47" w14:textId="77777777" w:rsidR="00F33C71" w:rsidRPr="00F33C71" w:rsidRDefault="00F33C71" w:rsidP="00F33C71">
            <w:pP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tcPr>
          <w:p w14:paraId="77F6EDEE" w14:textId="77777777" w:rsidR="00F33C71" w:rsidRPr="00F33C71" w:rsidRDefault="00F33C71" w:rsidP="00F33C71">
            <w:pP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tcPr>
          <w:p w14:paraId="5712CD2E" w14:textId="77777777" w:rsidR="00F33C71" w:rsidRPr="00F33C71" w:rsidRDefault="00F33C71" w:rsidP="00F33C71">
            <w:pP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tcPr>
          <w:p w14:paraId="07563229" w14:textId="77777777" w:rsidR="00F33C71" w:rsidRPr="00F33C71" w:rsidRDefault="00F33C71" w:rsidP="00F33C71">
            <w:pP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tcPr>
          <w:p w14:paraId="10CEF736" w14:textId="77777777" w:rsidR="00F33C71" w:rsidRPr="00F33C71" w:rsidRDefault="00F33C71" w:rsidP="00F33C71">
            <w:pP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tcPr>
          <w:p w14:paraId="6EEE7B73" w14:textId="77777777" w:rsidR="00F33C71" w:rsidRPr="00F33C71" w:rsidRDefault="00F33C71" w:rsidP="00F33C71">
            <w:pPr>
              <w:rPr>
                <w:rFonts w:ascii="Times New Roman" w:eastAsia="Calibri" w:hAnsi="Times New Roman" w:cs="Times New Roman"/>
                <w:color w:val="000000"/>
                <w:sz w:val="16"/>
                <w:szCs w:val="16"/>
              </w:rPr>
            </w:pPr>
          </w:p>
        </w:tc>
      </w:tr>
      <w:tr w:rsidR="00F33C71" w:rsidRPr="00F33C71" w14:paraId="106621A4" w14:textId="77777777" w:rsidTr="00E91374">
        <w:tc>
          <w:tcPr>
            <w:tcW w:w="353" w:type="pct"/>
            <w:shd w:val="clear" w:color="auto" w:fill="D9D9D9" w:themeFill="background1" w:themeFillShade="D9"/>
            <w:tcMar>
              <w:left w:w="28" w:type="dxa"/>
              <w:right w:w="28" w:type="dxa"/>
            </w:tcMar>
            <w:vAlign w:val="center"/>
          </w:tcPr>
          <w:p w14:paraId="60F4D13E"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b/>
                <w:iCs/>
                <w:color w:val="000000"/>
                <w:sz w:val="16"/>
                <w:szCs w:val="16"/>
              </w:rPr>
              <w:t xml:space="preserve">СГ.00 </w:t>
            </w:r>
          </w:p>
        </w:tc>
        <w:tc>
          <w:tcPr>
            <w:tcW w:w="660" w:type="pct"/>
            <w:shd w:val="clear" w:color="auto" w:fill="D9D9D9" w:themeFill="background1" w:themeFillShade="D9"/>
            <w:tcMar>
              <w:left w:w="28" w:type="dxa"/>
              <w:right w:w="28" w:type="dxa"/>
            </w:tcMar>
            <w:vAlign w:val="center"/>
          </w:tcPr>
          <w:p w14:paraId="2B0C1D47" w14:textId="77777777" w:rsidR="00F33C71" w:rsidRPr="00F33C71" w:rsidRDefault="00F33C71" w:rsidP="00F33C71">
            <w:pPr>
              <w:rPr>
                <w:rFonts w:ascii="Times New Roman" w:eastAsia="Calibri" w:hAnsi="Times New Roman" w:cs="Times New Roman"/>
                <w:color w:val="000000"/>
                <w:sz w:val="16"/>
                <w:szCs w:val="16"/>
              </w:rPr>
            </w:pPr>
            <w:r w:rsidRPr="00F33C71">
              <w:rPr>
                <w:rFonts w:ascii="Times New Roman" w:eastAsia="Calibri" w:hAnsi="Times New Roman" w:cs="Times New Roman"/>
                <w:b/>
                <w:iCs/>
                <w:color w:val="000000"/>
                <w:sz w:val="16"/>
                <w:szCs w:val="16"/>
              </w:rPr>
              <w:t xml:space="preserve">Социально-гуманитарный цикл </w:t>
            </w:r>
          </w:p>
        </w:tc>
        <w:tc>
          <w:tcPr>
            <w:tcW w:w="180" w:type="pct"/>
            <w:shd w:val="clear" w:color="auto" w:fill="D9D9D9" w:themeFill="background1" w:themeFillShade="D9"/>
            <w:tcMar>
              <w:left w:w="28" w:type="dxa"/>
              <w:right w:w="28" w:type="dxa"/>
            </w:tcMar>
            <w:vAlign w:val="center"/>
          </w:tcPr>
          <w:p w14:paraId="0ACBF9E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4E3E9C8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53070AA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5030AA4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7601E23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D9D9D9" w:themeFill="background1" w:themeFillShade="D9"/>
            <w:tcMar>
              <w:left w:w="28" w:type="dxa"/>
              <w:right w:w="28" w:type="dxa"/>
            </w:tcMar>
            <w:vAlign w:val="center"/>
          </w:tcPr>
          <w:p w14:paraId="4150A2E3" w14:textId="77777777" w:rsidR="00F33C71" w:rsidRPr="00F33C71" w:rsidRDefault="00F33C71" w:rsidP="00F33C71">
            <w:pPr>
              <w:jc w:val="center"/>
              <w:rPr>
                <w:rFonts w:ascii="Times New Roman" w:eastAsia="Calibri" w:hAnsi="Times New Roman" w:cs="Times New Roman"/>
                <w:color w:val="000000"/>
                <w:sz w:val="16"/>
                <w:szCs w:val="16"/>
                <w:lang w:val="en-US"/>
              </w:rPr>
            </w:pPr>
            <w:r w:rsidRPr="00F33C71">
              <w:rPr>
                <w:rFonts w:ascii="Times New Roman" w:eastAsia="Calibri" w:hAnsi="Times New Roman" w:cs="Times New Roman"/>
                <w:color w:val="000000"/>
                <w:sz w:val="16"/>
                <w:szCs w:val="16"/>
              </w:rPr>
              <w:t>х</w:t>
            </w:r>
          </w:p>
        </w:tc>
        <w:tc>
          <w:tcPr>
            <w:tcW w:w="145" w:type="pct"/>
            <w:shd w:val="clear" w:color="auto" w:fill="D9D9D9" w:themeFill="background1" w:themeFillShade="D9"/>
            <w:tcMar>
              <w:left w:w="28" w:type="dxa"/>
              <w:right w:w="28" w:type="dxa"/>
            </w:tcMar>
            <w:vAlign w:val="center"/>
          </w:tcPr>
          <w:p w14:paraId="4D85B3C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D9D9D9" w:themeFill="background1" w:themeFillShade="D9"/>
            <w:tcMar>
              <w:left w:w="28" w:type="dxa"/>
              <w:right w:w="28" w:type="dxa"/>
            </w:tcMar>
            <w:vAlign w:val="center"/>
          </w:tcPr>
          <w:p w14:paraId="1D4FE1C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D9D9D9" w:themeFill="background1" w:themeFillShade="D9"/>
            <w:tcMar>
              <w:left w:w="28" w:type="dxa"/>
              <w:right w:w="28" w:type="dxa"/>
            </w:tcMar>
            <w:vAlign w:val="center"/>
          </w:tcPr>
          <w:p w14:paraId="1C9506A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1C2DF8F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2AB4AE3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D9D9D9" w:themeFill="background1" w:themeFillShade="D9"/>
            <w:tcMar>
              <w:left w:w="28" w:type="dxa"/>
              <w:right w:w="28" w:type="dxa"/>
            </w:tcMar>
            <w:vAlign w:val="center"/>
          </w:tcPr>
          <w:p w14:paraId="708D2ED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734A5E9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071BD67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D9D9D9" w:themeFill="background1" w:themeFillShade="D9"/>
            <w:tcMar>
              <w:left w:w="28" w:type="dxa"/>
              <w:right w:w="28" w:type="dxa"/>
            </w:tcMar>
            <w:vAlign w:val="center"/>
          </w:tcPr>
          <w:p w14:paraId="5200818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7876FFF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0847CA8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D9D9D9" w:themeFill="background1" w:themeFillShade="D9"/>
            <w:tcMar>
              <w:left w:w="28" w:type="dxa"/>
              <w:right w:w="28" w:type="dxa"/>
            </w:tcMar>
            <w:vAlign w:val="center"/>
          </w:tcPr>
          <w:p w14:paraId="4532793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3C61CFD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0F6FF55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D9D9D9" w:themeFill="background1" w:themeFillShade="D9"/>
            <w:tcMar>
              <w:left w:w="28" w:type="dxa"/>
              <w:right w:w="28" w:type="dxa"/>
            </w:tcMar>
            <w:vAlign w:val="center"/>
          </w:tcPr>
          <w:p w14:paraId="55235927"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D9D9D9" w:themeFill="background1" w:themeFillShade="D9"/>
            <w:tcMar>
              <w:left w:w="28" w:type="dxa"/>
              <w:right w:w="28" w:type="dxa"/>
            </w:tcMar>
            <w:vAlign w:val="center"/>
          </w:tcPr>
          <w:p w14:paraId="48200B81"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0A2D0309" w14:textId="77777777" w:rsidTr="00E91374">
        <w:tc>
          <w:tcPr>
            <w:tcW w:w="353" w:type="pct"/>
            <w:tcMar>
              <w:left w:w="28" w:type="dxa"/>
              <w:right w:w="28" w:type="dxa"/>
            </w:tcMar>
            <w:vAlign w:val="center"/>
          </w:tcPr>
          <w:p w14:paraId="392558E2"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СГ.01</w:t>
            </w:r>
          </w:p>
        </w:tc>
        <w:tc>
          <w:tcPr>
            <w:tcW w:w="660" w:type="pct"/>
            <w:tcMar>
              <w:left w:w="28" w:type="dxa"/>
              <w:right w:w="28" w:type="dxa"/>
            </w:tcMar>
            <w:vAlign w:val="center"/>
          </w:tcPr>
          <w:p w14:paraId="68CFBACE" w14:textId="77777777" w:rsidR="00F33C71" w:rsidRPr="00F33C71" w:rsidRDefault="00F33C71" w:rsidP="00F33C71">
            <w:pPr>
              <w:jc w:val="both"/>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История России</w:t>
            </w:r>
          </w:p>
        </w:tc>
        <w:tc>
          <w:tcPr>
            <w:tcW w:w="180" w:type="pct"/>
            <w:tcMar>
              <w:left w:w="28" w:type="dxa"/>
              <w:right w:w="28" w:type="dxa"/>
            </w:tcMar>
            <w:vAlign w:val="center"/>
          </w:tcPr>
          <w:p w14:paraId="043E4F7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657B983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518C60B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166E5F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390B88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5204DD2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1FA5ED07"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3B82EBAD"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2898264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7001A19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9A0633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6909F9B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EBE7E3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CFC9A1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71B007D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92AD39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B04697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034F3F7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1241AEE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7CDF165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15687986"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640AB776"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2F50D9FA" w14:textId="77777777" w:rsidTr="00E91374">
        <w:tc>
          <w:tcPr>
            <w:tcW w:w="353" w:type="pct"/>
            <w:tcMar>
              <w:left w:w="28" w:type="dxa"/>
              <w:right w:w="28" w:type="dxa"/>
            </w:tcMar>
            <w:vAlign w:val="center"/>
          </w:tcPr>
          <w:p w14:paraId="7BDA2996"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СГ.02</w:t>
            </w:r>
          </w:p>
        </w:tc>
        <w:tc>
          <w:tcPr>
            <w:tcW w:w="660" w:type="pct"/>
            <w:tcMar>
              <w:left w:w="28" w:type="dxa"/>
              <w:right w:w="28" w:type="dxa"/>
            </w:tcMar>
            <w:vAlign w:val="center"/>
          </w:tcPr>
          <w:p w14:paraId="7B7A5DF8" w14:textId="77777777" w:rsidR="00F33C71" w:rsidRPr="00F33C71" w:rsidRDefault="00F33C71" w:rsidP="00F33C71">
            <w:pPr>
              <w:jc w:val="both"/>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Иностранный язык в профессиональной деятельности</w:t>
            </w:r>
          </w:p>
        </w:tc>
        <w:tc>
          <w:tcPr>
            <w:tcW w:w="180" w:type="pct"/>
            <w:tcMar>
              <w:left w:w="28" w:type="dxa"/>
              <w:right w:w="28" w:type="dxa"/>
            </w:tcMar>
            <w:vAlign w:val="center"/>
          </w:tcPr>
          <w:p w14:paraId="2073E45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190A963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4631D54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0D01D6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4B05922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2FC4947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237FBA26"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76150A6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203C55D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5B6569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F25139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4C6D197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1076B81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580CCE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29419A8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4D0FF8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0E7045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699EE0A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0F1CB57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5B697CE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78EA77DF"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560595CE"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4312EA2B" w14:textId="77777777" w:rsidTr="00E91374">
        <w:tc>
          <w:tcPr>
            <w:tcW w:w="353" w:type="pct"/>
            <w:tcMar>
              <w:left w:w="28" w:type="dxa"/>
              <w:right w:w="28" w:type="dxa"/>
            </w:tcMar>
            <w:vAlign w:val="center"/>
          </w:tcPr>
          <w:p w14:paraId="4BC71300"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СГ.03</w:t>
            </w:r>
          </w:p>
        </w:tc>
        <w:tc>
          <w:tcPr>
            <w:tcW w:w="660" w:type="pct"/>
            <w:tcMar>
              <w:left w:w="28" w:type="dxa"/>
              <w:right w:w="28" w:type="dxa"/>
            </w:tcMar>
            <w:vAlign w:val="center"/>
          </w:tcPr>
          <w:p w14:paraId="2F30D645" w14:textId="77777777" w:rsidR="00F33C71" w:rsidRPr="00F33C71" w:rsidRDefault="00F33C71" w:rsidP="00F33C71">
            <w:pPr>
              <w:jc w:val="both"/>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Безопасность жизнедеятельности</w:t>
            </w:r>
          </w:p>
        </w:tc>
        <w:tc>
          <w:tcPr>
            <w:tcW w:w="180" w:type="pct"/>
            <w:tcMar>
              <w:left w:w="28" w:type="dxa"/>
              <w:right w:w="28" w:type="dxa"/>
            </w:tcMar>
            <w:vAlign w:val="center"/>
          </w:tcPr>
          <w:p w14:paraId="7F98E4C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278DFD6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0D3F91D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ACBBAA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54C3892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6C72899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01165F6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525770CC"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7F8F35A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40A0A0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030928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62721DE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EF2377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D46542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4E163A8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5D0EE6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B57456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5E0D712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44BAD9F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4F4952D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4AFBE815"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3D034FA3"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4C0F41A0" w14:textId="77777777" w:rsidTr="00E91374">
        <w:tc>
          <w:tcPr>
            <w:tcW w:w="353" w:type="pct"/>
            <w:tcMar>
              <w:left w:w="28" w:type="dxa"/>
              <w:right w:w="28" w:type="dxa"/>
            </w:tcMar>
            <w:vAlign w:val="center"/>
          </w:tcPr>
          <w:p w14:paraId="47AE582D"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СГ.04</w:t>
            </w:r>
          </w:p>
        </w:tc>
        <w:tc>
          <w:tcPr>
            <w:tcW w:w="660" w:type="pct"/>
            <w:tcMar>
              <w:left w:w="28" w:type="dxa"/>
              <w:right w:w="28" w:type="dxa"/>
            </w:tcMar>
            <w:vAlign w:val="center"/>
          </w:tcPr>
          <w:p w14:paraId="0679870D" w14:textId="77777777" w:rsidR="00F33C71" w:rsidRPr="00F33C71" w:rsidRDefault="00F33C71" w:rsidP="00F33C71">
            <w:pPr>
              <w:jc w:val="both"/>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Физическая культура</w:t>
            </w:r>
          </w:p>
        </w:tc>
        <w:tc>
          <w:tcPr>
            <w:tcW w:w="180" w:type="pct"/>
            <w:tcMar>
              <w:left w:w="28" w:type="dxa"/>
              <w:right w:w="28" w:type="dxa"/>
            </w:tcMar>
            <w:vAlign w:val="center"/>
          </w:tcPr>
          <w:p w14:paraId="7F3EA2E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20FBBBE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746453D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7F292B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FF438E6"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17379A09"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4B1D13E0"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3590529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7CBD390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240C68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A0C5FD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17C5833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F46AF3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5BD3D1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67DE7F7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DCC554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2F0559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590F6E2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4002674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3741D33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73516B9A"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1599E5BD"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66CC0DA7" w14:textId="77777777" w:rsidTr="00E91374">
        <w:tc>
          <w:tcPr>
            <w:tcW w:w="353" w:type="pct"/>
            <w:tcMar>
              <w:left w:w="28" w:type="dxa"/>
              <w:right w:w="28" w:type="dxa"/>
            </w:tcMar>
            <w:vAlign w:val="center"/>
          </w:tcPr>
          <w:p w14:paraId="00557949"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СГ.05</w:t>
            </w:r>
          </w:p>
        </w:tc>
        <w:tc>
          <w:tcPr>
            <w:tcW w:w="660" w:type="pct"/>
            <w:tcMar>
              <w:left w:w="28" w:type="dxa"/>
              <w:right w:w="28" w:type="dxa"/>
            </w:tcMar>
            <w:vAlign w:val="center"/>
          </w:tcPr>
          <w:p w14:paraId="6A1A970B" w14:textId="77777777" w:rsidR="00F33C71" w:rsidRPr="00F33C71" w:rsidRDefault="00F33C71" w:rsidP="00F33C71">
            <w:pPr>
              <w:jc w:val="both"/>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Основы бережливого производства</w:t>
            </w:r>
          </w:p>
        </w:tc>
        <w:tc>
          <w:tcPr>
            <w:tcW w:w="180" w:type="pct"/>
            <w:tcMar>
              <w:left w:w="28" w:type="dxa"/>
              <w:right w:w="28" w:type="dxa"/>
            </w:tcMar>
            <w:vAlign w:val="center"/>
          </w:tcPr>
          <w:p w14:paraId="192183A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35C53D5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6ACE327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3735B4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7B82388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4DBF0BD9"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3536734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04F03BEA"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0F37356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5409AA5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11D9466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576E424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BF21A8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1F07A5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1193536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BF23A9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6BE1C2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764ADC9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30FD26D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7AC87A9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78140DA7"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345CCA5C"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7E2616C1" w14:textId="77777777" w:rsidTr="00E91374">
        <w:tc>
          <w:tcPr>
            <w:tcW w:w="353" w:type="pct"/>
            <w:shd w:val="clear" w:color="auto" w:fill="D9D9D9" w:themeFill="background1" w:themeFillShade="D9"/>
            <w:tcMar>
              <w:left w:w="28" w:type="dxa"/>
              <w:right w:w="28" w:type="dxa"/>
            </w:tcMar>
            <w:vAlign w:val="center"/>
          </w:tcPr>
          <w:p w14:paraId="3D349E87"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b/>
                <w:color w:val="000000"/>
                <w:sz w:val="16"/>
                <w:szCs w:val="16"/>
              </w:rPr>
              <w:t>ОП.00</w:t>
            </w:r>
          </w:p>
        </w:tc>
        <w:tc>
          <w:tcPr>
            <w:tcW w:w="660" w:type="pct"/>
            <w:shd w:val="clear" w:color="auto" w:fill="D9D9D9" w:themeFill="background1" w:themeFillShade="D9"/>
            <w:tcMar>
              <w:left w:w="28" w:type="dxa"/>
              <w:right w:w="28" w:type="dxa"/>
            </w:tcMar>
          </w:tcPr>
          <w:p w14:paraId="26B2793C" w14:textId="77777777" w:rsidR="00F33C71" w:rsidRPr="00F33C71" w:rsidRDefault="00F33C71" w:rsidP="00F33C71">
            <w:pPr>
              <w:rPr>
                <w:rFonts w:ascii="Times New Roman" w:eastAsia="Calibri" w:hAnsi="Times New Roman" w:cs="Times New Roman"/>
                <w:color w:val="000000"/>
                <w:sz w:val="16"/>
                <w:szCs w:val="16"/>
              </w:rPr>
            </w:pPr>
            <w:r w:rsidRPr="00F33C71">
              <w:rPr>
                <w:rFonts w:ascii="Times New Roman" w:eastAsia="Calibri" w:hAnsi="Times New Roman" w:cs="Times New Roman"/>
                <w:b/>
                <w:color w:val="000000"/>
                <w:sz w:val="16"/>
                <w:szCs w:val="16"/>
              </w:rPr>
              <w:t>Общепрофессиональный цикл</w:t>
            </w:r>
          </w:p>
        </w:tc>
        <w:tc>
          <w:tcPr>
            <w:tcW w:w="180" w:type="pct"/>
            <w:shd w:val="clear" w:color="auto" w:fill="D9D9D9" w:themeFill="background1" w:themeFillShade="D9"/>
            <w:tcMar>
              <w:left w:w="28" w:type="dxa"/>
              <w:right w:w="28" w:type="dxa"/>
            </w:tcMar>
            <w:vAlign w:val="center"/>
          </w:tcPr>
          <w:p w14:paraId="27E1C49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1B40C8B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1F614D8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72E90D1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71A7F04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D9D9D9" w:themeFill="background1" w:themeFillShade="D9"/>
            <w:tcMar>
              <w:left w:w="28" w:type="dxa"/>
              <w:right w:w="28" w:type="dxa"/>
            </w:tcMar>
            <w:vAlign w:val="center"/>
          </w:tcPr>
          <w:p w14:paraId="52BA24EB"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shd w:val="clear" w:color="auto" w:fill="D9D9D9" w:themeFill="background1" w:themeFillShade="D9"/>
            <w:tcMar>
              <w:left w:w="28" w:type="dxa"/>
              <w:right w:w="28" w:type="dxa"/>
            </w:tcMar>
            <w:vAlign w:val="center"/>
          </w:tcPr>
          <w:p w14:paraId="4A2723B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D9D9D9" w:themeFill="background1" w:themeFillShade="D9"/>
            <w:tcMar>
              <w:left w:w="28" w:type="dxa"/>
              <w:right w:w="28" w:type="dxa"/>
            </w:tcMar>
            <w:vAlign w:val="center"/>
          </w:tcPr>
          <w:p w14:paraId="5A91DCE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D9D9D9" w:themeFill="background1" w:themeFillShade="D9"/>
            <w:tcMar>
              <w:left w:w="28" w:type="dxa"/>
              <w:right w:w="28" w:type="dxa"/>
            </w:tcMar>
            <w:vAlign w:val="center"/>
          </w:tcPr>
          <w:p w14:paraId="28D35C7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4F8EE19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3771966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D9D9D9" w:themeFill="background1" w:themeFillShade="D9"/>
            <w:tcMar>
              <w:left w:w="28" w:type="dxa"/>
              <w:right w:w="28" w:type="dxa"/>
            </w:tcMar>
            <w:vAlign w:val="center"/>
          </w:tcPr>
          <w:p w14:paraId="1BA3D5D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7750876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6768625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D9D9D9" w:themeFill="background1" w:themeFillShade="D9"/>
            <w:tcMar>
              <w:left w:w="28" w:type="dxa"/>
              <w:right w:w="28" w:type="dxa"/>
            </w:tcMar>
            <w:vAlign w:val="center"/>
          </w:tcPr>
          <w:p w14:paraId="2A92C76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5BF9968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1110DBD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D9D9D9" w:themeFill="background1" w:themeFillShade="D9"/>
            <w:tcMar>
              <w:left w:w="28" w:type="dxa"/>
              <w:right w:w="28" w:type="dxa"/>
            </w:tcMar>
            <w:vAlign w:val="center"/>
          </w:tcPr>
          <w:p w14:paraId="4ECF7BC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08CD9BD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D9D9D9" w:themeFill="background1" w:themeFillShade="D9"/>
            <w:tcMar>
              <w:left w:w="28" w:type="dxa"/>
              <w:right w:w="28" w:type="dxa"/>
            </w:tcMar>
            <w:vAlign w:val="center"/>
          </w:tcPr>
          <w:p w14:paraId="52DFCF8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D9D9D9" w:themeFill="background1" w:themeFillShade="D9"/>
            <w:tcMar>
              <w:left w:w="28" w:type="dxa"/>
              <w:right w:w="28" w:type="dxa"/>
            </w:tcMar>
            <w:vAlign w:val="center"/>
          </w:tcPr>
          <w:p w14:paraId="6F28909B"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D9D9D9" w:themeFill="background1" w:themeFillShade="D9"/>
            <w:tcMar>
              <w:left w:w="28" w:type="dxa"/>
              <w:right w:w="28" w:type="dxa"/>
            </w:tcMar>
            <w:vAlign w:val="center"/>
          </w:tcPr>
          <w:p w14:paraId="0240771C"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4DF433AE" w14:textId="77777777" w:rsidTr="00E91374">
        <w:tc>
          <w:tcPr>
            <w:tcW w:w="353" w:type="pct"/>
            <w:tcMar>
              <w:left w:w="28" w:type="dxa"/>
              <w:right w:w="28" w:type="dxa"/>
            </w:tcMar>
            <w:vAlign w:val="center"/>
          </w:tcPr>
          <w:p w14:paraId="1643E30E" w14:textId="77777777" w:rsidR="00F33C71" w:rsidRPr="00F33C71" w:rsidRDefault="00F33C71" w:rsidP="00E91374">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ОП.01</w:t>
            </w:r>
          </w:p>
        </w:tc>
        <w:tc>
          <w:tcPr>
            <w:tcW w:w="660" w:type="pct"/>
            <w:tcMar>
              <w:left w:w="28" w:type="dxa"/>
              <w:right w:w="28" w:type="dxa"/>
            </w:tcMar>
            <w:vAlign w:val="center"/>
          </w:tcPr>
          <w:p w14:paraId="456A3AB8"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Инженерная графика</w:t>
            </w:r>
          </w:p>
        </w:tc>
        <w:tc>
          <w:tcPr>
            <w:tcW w:w="180" w:type="pct"/>
            <w:tcMar>
              <w:left w:w="28" w:type="dxa"/>
              <w:right w:w="28" w:type="dxa"/>
            </w:tcMar>
            <w:vAlign w:val="center"/>
          </w:tcPr>
          <w:p w14:paraId="175B8C3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2E2019D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208C157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92121B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47176A5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68580F14"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1547734C"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711ED5D7"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46FE91E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2F2FAA2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2A04BB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6A85EE1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F0AF7A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2CC076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7844E1A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592428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70DF93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4E1DE50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6BE9278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6A9E068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4B6E95DB"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6C77E0B3"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50FA3B72" w14:textId="77777777" w:rsidTr="00E91374">
        <w:tc>
          <w:tcPr>
            <w:tcW w:w="353" w:type="pct"/>
            <w:tcMar>
              <w:left w:w="28" w:type="dxa"/>
              <w:right w:w="28" w:type="dxa"/>
            </w:tcMar>
            <w:vAlign w:val="center"/>
          </w:tcPr>
          <w:p w14:paraId="2C6F6F68" w14:textId="77777777" w:rsidR="00F33C71" w:rsidRPr="00F33C71" w:rsidRDefault="00F33C71" w:rsidP="00E91374">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ОП.02</w:t>
            </w:r>
          </w:p>
        </w:tc>
        <w:tc>
          <w:tcPr>
            <w:tcW w:w="660" w:type="pct"/>
            <w:tcMar>
              <w:left w:w="28" w:type="dxa"/>
              <w:right w:w="28" w:type="dxa"/>
            </w:tcMar>
            <w:vAlign w:val="center"/>
          </w:tcPr>
          <w:p w14:paraId="4A11B06A"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Техническая механика</w:t>
            </w:r>
          </w:p>
        </w:tc>
        <w:tc>
          <w:tcPr>
            <w:tcW w:w="180" w:type="pct"/>
            <w:tcMar>
              <w:left w:w="28" w:type="dxa"/>
              <w:right w:w="28" w:type="dxa"/>
            </w:tcMar>
            <w:vAlign w:val="center"/>
          </w:tcPr>
          <w:p w14:paraId="23A99ED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3D403B4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642F1F6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ED5BCD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68BA63F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5198D450"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6F15F101"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37CB9B71"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1916FD1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21F745C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63D8E0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227EAA7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05E5DB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F3EF29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5CECE63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748ACB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A16AF1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2346D6B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6FA75B5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0268931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00DFBBE4"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2237C7D7"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034D4581" w14:textId="77777777" w:rsidTr="00E91374">
        <w:tc>
          <w:tcPr>
            <w:tcW w:w="353" w:type="pct"/>
            <w:tcMar>
              <w:left w:w="28" w:type="dxa"/>
              <w:right w:w="28" w:type="dxa"/>
            </w:tcMar>
            <w:vAlign w:val="center"/>
          </w:tcPr>
          <w:p w14:paraId="2AC761E4" w14:textId="77777777" w:rsidR="00F33C71" w:rsidRPr="00F33C71" w:rsidRDefault="00F33C71" w:rsidP="00E91374">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ОП.03</w:t>
            </w:r>
          </w:p>
        </w:tc>
        <w:tc>
          <w:tcPr>
            <w:tcW w:w="660" w:type="pct"/>
            <w:tcMar>
              <w:left w:w="28" w:type="dxa"/>
              <w:right w:w="28" w:type="dxa"/>
            </w:tcMar>
            <w:vAlign w:val="center"/>
          </w:tcPr>
          <w:p w14:paraId="3E031EFA"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Электротехника и электроника</w:t>
            </w:r>
          </w:p>
        </w:tc>
        <w:tc>
          <w:tcPr>
            <w:tcW w:w="180" w:type="pct"/>
            <w:tcMar>
              <w:left w:w="28" w:type="dxa"/>
              <w:right w:w="28" w:type="dxa"/>
            </w:tcMar>
            <w:vAlign w:val="center"/>
          </w:tcPr>
          <w:p w14:paraId="18C82AA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5219D7C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44770E0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663347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46E052A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26CEDA6F"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689E9609"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26EEBC93"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2FC51D0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7F8912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5E4802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3A15E20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48C789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BFBEB9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1A8AB21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5DEDDD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1F177D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079055A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473348A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1578009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37BBA8B4"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3543C0EE"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0812FA94" w14:textId="77777777" w:rsidTr="00E91374">
        <w:tc>
          <w:tcPr>
            <w:tcW w:w="353" w:type="pct"/>
            <w:tcMar>
              <w:left w:w="28" w:type="dxa"/>
              <w:right w:w="28" w:type="dxa"/>
            </w:tcMar>
            <w:vAlign w:val="center"/>
          </w:tcPr>
          <w:p w14:paraId="46700D93" w14:textId="77777777" w:rsidR="00F33C71" w:rsidRPr="00F33C71" w:rsidRDefault="00F33C71" w:rsidP="00E91374">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ОП.04</w:t>
            </w:r>
          </w:p>
        </w:tc>
        <w:tc>
          <w:tcPr>
            <w:tcW w:w="660" w:type="pct"/>
            <w:tcMar>
              <w:left w:w="28" w:type="dxa"/>
              <w:right w:w="28" w:type="dxa"/>
            </w:tcMar>
            <w:vAlign w:val="center"/>
          </w:tcPr>
          <w:p w14:paraId="53C5A495"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Материаловедение</w:t>
            </w:r>
          </w:p>
        </w:tc>
        <w:tc>
          <w:tcPr>
            <w:tcW w:w="180" w:type="pct"/>
            <w:tcMar>
              <w:left w:w="28" w:type="dxa"/>
              <w:right w:w="28" w:type="dxa"/>
            </w:tcMar>
            <w:vAlign w:val="center"/>
          </w:tcPr>
          <w:p w14:paraId="6047D35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3E83FAC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6837E73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3AE747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6B79FC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1D7949E5"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51149D4C"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1EE354E9"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123D427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532C991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0F8EAF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185B75C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7C3126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1A6374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40A3D00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76F59B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5D22A9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5AB8733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7127E93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232A57E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2A7AA42A"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3DF8AD09"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23B0256F" w14:textId="77777777" w:rsidTr="00E91374">
        <w:tc>
          <w:tcPr>
            <w:tcW w:w="353" w:type="pct"/>
            <w:tcMar>
              <w:left w:w="28" w:type="dxa"/>
              <w:right w:w="28" w:type="dxa"/>
            </w:tcMar>
            <w:vAlign w:val="center"/>
          </w:tcPr>
          <w:p w14:paraId="5B23BE1B" w14:textId="77777777" w:rsidR="00F33C71" w:rsidRPr="00F33C71" w:rsidRDefault="00F33C71" w:rsidP="00E91374">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ОП.05</w:t>
            </w:r>
          </w:p>
        </w:tc>
        <w:tc>
          <w:tcPr>
            <w:tcW w:w="660" w:type="pct"/>
            <w:tcMar>
              <w:left w:w="28" w:type="dxa"/>
              <w:right w:w="28" w:type="dxa"/>
            </w:tcMar>
            <w:vAlign w:val="center"/>
          </w:tcPr>
          <w:p w14:paraId="0540F072"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Метрология и стандартизация</w:t>
            </w:r>
          </w:p>
        </w:tc>
        <w:tc>
          <w:tcPr>
            <w:tcW w:w="180" w:type="pct"/>
            <w:tcMar>
              <w:left w:w="28" w:type="dxa"/>
              <w:right w:w="28" w:type="dxa"/>
            </w:tcMar>
            <w:vAlign w:val="center"/>
          </w:tcPr>
          <w:p w14:paraId="275508B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043B993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7D7192D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91A52D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51E8BFC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6911D536"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6C2D60FD"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23EECB17"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1AF1EA8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4DBF073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484E8C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69E3EB2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7C1C3A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F7B171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00317CC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58D040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DE09F0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7D414B2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4CEE1ED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6622927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575905EA"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0D44CE6F"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6447029C" w14:textId="77777777" w:rsidTr="00E91374">
        <w:tc>
          <w:tcPr>
            <w:tcW w:w="353" w:type="pct"/>
            <w:tcMar>
              <w:left w:w="28" w:type="dxa"/>
              <w:right w:w="28" w:type="dxa"/>
            </w:tcMar>
            <w:vAlign w:val="center"/>
          </w:tcPr>
          <w:p w14:paraId="3798D423" w14:textId="77777777" w:rsidR="00F33C71" w:rsidRPr="00F33C71" w:rsidRDefault="00F33C71" w:rsidP="00E91374">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ОП.06</w:t>
            </w:r>
          </w:p>
        </w:tc>
        <w:tc>
          <w:tcPr>
            <w:tcW w:w="660" w:type="pct"/>
            <w:tcMar>
              <w:left w:w="28" w:type="dxa"/>
              <w:right w:w="28" w:type="dxa"/>
            </w:tcMar>
            <w:vAlign w:val="center"/>
          </w:tcPr>
          <w:p w14:paraId="7D0F211F"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Теория и устройство судна</w:t>
            </w:r>
          </w:p>
        </w:tc>
        <w:tc>
          <w:tcPr>
            <w:tcW w:w="180" w:type="pct"/>
            <w:tcMar>
              <w:left w:w="28" w:type="dxa"/>
              <w:right w:w="28" w:type="dxa"/>
            </w:tcMar>
            <w:vAlign w:val="center"/>
          </w:tcPr>
          <w:p w14:paraId="48769D5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098009C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1003B69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9817C0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777FEDF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01D8D2E8"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761FCE58"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3D3BEB6D"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3EC37CE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6C9B8E9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6BB486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79D5346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348ABA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15EE54A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73315CF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7C91EB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9AD27C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52DBE57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58FE0C5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252B91B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1380D5FF"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509E4EEF"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65FE5222" w14:textId="77777777" w:rsidTr="00E91374">
        <w:tc>
          <w:tcPr>
            <w:tcW w:w="353" w:type="pct"/>
            <w:tcMar>
              <w:left w:w="28" w:type="dxa"/>
              <w:right w:w="28" w:type="dxa"/>
            </w:tcMar>
            <w:vAlign w:val="center"/>
          </w:tcPr>
          <w:p w14:paraId="133C0812" w14:textId="77777777" w:rsidR="00F33C71" w:rsidRPr="00F33C71" w:rsidRDefault="00F33C71" w:rsidP="00E91374">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ОП.07</w:t>
            </w:r>
          </w:p>
        </w:tc>
        <w:tc>
          <w:tcPr>
            <w:tcW w:w="660" w:type="pct"/>
            <w:tcMar>
              <w:left w:w="28" w:type="dxa"/>
              <w:right w:w="28" w:type="dxa"/>
            </w:tcMar>
            <w:vAlign w:val="center"/>
          </w:tcPr>
          <w:p w14:paraId="010E5583"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Основы охраны труда на судах</w:t>
            </w:r>
          </w:p>
        </w:tc>
        <w:tc>
          <w:tcPr>
            <w:tcW w:w="180" w:type="pct"/>
            <w:tcMar>
              <w:left w:w="28" w:type="dxa"/>
              <w:right w:w="28" w:type="dxa"/>
            </w:tcMar>
            <w:vAlign w:val="center"/>
          </w:tcPr>
          <w:p w14:paraId="1DF3343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16261F1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4F83417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972F90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4AC7BF9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6C0E7D24"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02E3B42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74823F1C"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43BC0F4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20A4171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2170C4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593EAC6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467BBA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A96311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5EE6D14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7F8071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1348C7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37FE8BC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3B45082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6256256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1DE659A2"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29095493"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777E832F" w14:textId="77777777" w:rsidTr="00E91374">
        <w:tc>
          <w:tcPr>
            <w:tcW w:w="353" w:type="pct"/>
            <w:shd w:val="clear" w:color="auto" w:fill="D9D9D9" w:themeFill="background1" w:themeFillShade="D9"/>
            <w:tcMar>
              <w:left w:w="28" w:type="dxa"/>
              <w:right w:w="28" w:type="dxa"/>
            </w:tcMar>
            <w:vAlign w:val="center"/>
          </w:tcPr>
          <w:p w14:paraId="68A1CE2C"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b/>
                <w:color w:val="000000"/>
                <w:sz w:val="16"/>
                <w:szCs w:val="16"/>
              </w:rPr>
              <w:t>П.00</w:t>
            </w:r>
          </w:p>
        </w:tc>
        <w:tc>
          <w:tcPr>
            <w:tcW w:w="660" w:type="pct"/>
            <w:shd w:val="clear" w:color="auto" w:fill="D9D9D9" w:themeFill="background1" w:themeFillShade="D9"/>
            <w:tcMar>
              <w:left w:w="28" w:type="dxa"/>
              <w:right w:w="28" w:type="dxa"/>
            </w:tcMar>
            <w:vAlign w:val="center"/>
          </w:tcPr>
          <w:p w14:paraId="226F5670" w14:textId="77777777" w:rsidR="00F33C71" w:rsidRPr="00F33C71" w:rsidRDefault="00F33C71" w:rsidP="00F33C71">
            <w:pPr>
              <w:rPr>
                <w:rFonts w:ascii="Times New Roman" w:eastAsia="Calibri" w:hAnsi="Times New Roman" w:cs="Times New Roman"/>
                <w:color w:val="000000"/>
                <w:sz w:val="16"/>
                <w:szCs w:val="16"/>
              </w:rPr>
            </w:pPr>
            <w:r w:rsidRPr="00F33C71">
              <w:rPr>
                <w:rFonts w:ascii="Times New Roman" w:eastAsia="Calibri" w:hAnsi="Times New Roman" w:cs="Times New Roman"/>
                <w:b/>
                <w:color w:val="000000"/>
                <w:sz w:val="16"/>
                <w:szCs w:val="16"/>
              </w:rPr>
              <w:t>Профессиональный цикл</w:t>
            </w:r>
          </w:p>
        </w:tc>
        <w:tc>
          <w:tcPr>
            <w:tcW w:w="180" w:type="pct"/>
            <w:shd w:val="clear" w:color="auto" w:fill="D9D9D9" w:themeFill="background1" w:themeFillShade="D9"/>
            <w:tcMar>
              <w:left w:w="28" w:type="dxa"/>
              <w:right w:w="28" w:type="dxa"/>
            </w:tcMar>
            <w:vAlign w:val="center"/>
          </w:tcPr>
          <w:p w14:paraId="2453C21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3C4A613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0C80924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3B77E3E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016F5E1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D9D9D9" w:themeFill="background1" w:themeFillShade="D9"/>
            <w:tcMar>
              <w:left w:w="28" w:type="dxa"/>
              <w:right w:w="28" w:type="dxa"/>
            </w:tcMar>
            <w:vAlign w:val="center"/>
          </w:tcPr>
          <w:p w14:paraId="2879D9F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D9D9D9" w:themeFill="background1" w:themeFillShade="D9"/>
            <w:tcMar>
              <w:left w:w="28" w:type="dxa"/>
              <w:right w:w="28" w:type="dxa"/>
            </w:tcMar>
            <w:vAlign w:val="center"/>
          </w:tcPr>
          <w:p w14:paraId="65ABE6B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D9D9D9" w:themeFill="background1" w:themeFillShade="D9"/>
            <w:tcMar>
              <w:left w:w="28" w:type="dxa"/>
              <w:right w:w="28" w:type="dxa"/>
            </w:tcMar>
            <w:vAlign w:val="center"/>
          </w:tcPr>
          <w:p w14:paraId="0EBF0E3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D9D9D9" w:themeFill="background1" w:themeFillShade="D9"/>
            <w:tcMar>
              <w:left w:w="28" w:type="dxa"/>
              <w:right w:w="28" w:type="dxa"/>
            </w:tcMar>
            <w:vAlign w:val="center"/>
          </w:tcPr>
          <w:p w14:paraId="5290AB8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1310E3D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0A0240E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1380601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3EF3367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137D1A1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415FD52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1481145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36F6C31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33A6657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118FCE4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D9D9D9" w:themeFill="background1" w:themeFillShade="D9"/>
            <w:tcMar>
              <w:left w:w="28" w:type="dxa"/>
              <w:right w:w="28" w:type="dxa"/>
            </w:tcMar>
            <w:vAlign w:val="center"/>
          </w:tcPr>
          <w:p w14:paraId="54E9C5F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D9D9D9" w:themeFill="background1" w:themeFillShade="D9"/>
            <w:tcMar>
              <w:left w:w="28" w:type="dxa"/>
              <w:right w:w="28" w:type="dxa"/>
            </w:tcMar>
            <w:vAlign w:val="center"/>
          </w:tcPr>
          <w:p w14:paraId="275CBA2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6" w:type="pct"/>
            <w:shd w:val="clear" w:color="auto" w:fill="D9D9D9" w:themeFill="background1" w:themeFillShade="D9"/>
            <w:tcMar>
              <w:left w:w="28" w:type="dxa"/>
              <w:right w:w="28" w:type="dxa"/>
            </w:tcMar>
            <w:vAlign w:val="center"/>
          </w:tcPr>
          <w:p w14:paraId="2B5F063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r>
      <w:tr w:rsidR="00F33C71" w:rsidRPr="00F33C71" w14:paraId="4B02506E" w14:textId="77777777" w:rsidTr="00E91374">
        <w:tc>
          <w:tcPr>
            <w:tcW w:w="353" w:type="pct"/>
            <w:shd w:val="clear" w:color="auto" w:fill="F2F2F2" w:themeFill="background1" w:themeFillShade="F2"/>
            <w:tcMar>
              <w:left w:w="28" w:type="dxa"/>
              <w:right w:w="28" w:type="dxa"/>
            </w:tcMar>
            <w:vAlign w:val="center"/>
          </w:tcPr>
          <w:p w14:paraId="4B7B910B" w14:textId="77777777" w:rsidR="00F33C71" w:rsidRPr="00F33C71" w:rsidRDefault="00E91374" w:rsidP="00E91374">
            <w:pPr>
              <w:widowControl w:val="0"/>
              <w:suppressLineNumbers/>
              <w:suppressAutoHyphens/>
              <w:rPr>
                <w:rFonts w:ascii="Times New Roman" w:eastAsia="Times New Roman" w:hAnsi="Times New Roman" w:cs="Times New Roman"/>
                <w:b/>
                <w:color w:val="000000"/>
                <w:sz w:val="16"/>
                <w:szCs w:val="16"/>
                <w:lang w:eastAsia="zh-CN"/>
              </w:rPr>
            </w:pPr>
            <w:r>
              <w:rPr>
                <w:rFonts w:ascii="Times New Roman" w:eastAsia="Times New Roman" w:hAnsi="Times New Roman" w:cs="Times New Roman"/>
                <w:b/>
                <w:color w:val="000000"/>
                <w:sz w:val="16"/>
                <w:szCs w:val="16"/>
                <w:lang w:eastAsia="zh-CN"/>
              </w:rPr>
              <w:t>ПМ.</w:t>
            </w:r>
            <w:r w:rsidR="00F33C71" w:rsidRPr="00F33C71">
              <w:rPr>
                <w:rFonts w:ascii="Times New Roman" w:eastAsia="Times New Roman" w:hAnsi="Times New Roman" w:cs="Times New Roman"/>
                <w:b/>
                <w:color w:val="000000"/>
                <w:sz w:val="16"/>
                <w:szCs w:val="16"/>
                <w:lang w:eastAsia="zh-CN"/>
              </w:rPr>
              <w:t>01</w:t>
            </w:r>
          </w:p>
        </w:tc>
        <w:tc>
          <w:tcPr>
            <w:tcW w:w="660" w:type="pct"/>
            <w:shd w:val="clear" w:color="auto" w:fill="F2F2F2" w:themeFill="background1" w:themeFillShade="F2"/>
            <w:tcMar>
              <w:left w:w="28" w:type="dxa"/>
              <w:right w:w="28" w:type="dxa"/>
            </w:tcMar>
            <w:vAlign w:val="center"/>
          </w:tcPr>
          <w:p w14:paraId="5E782D48"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b/>
                <w:color w:val="000000"/>
                <w:sz w:val="16"/>
                <w:szCs w:val="16"/>
                <w:lang w:eastAsia="zh-CN"/>
              </w:rPr>
              <w:t>Техническая эксплуатация судового электрооборудования и средств автоматики</w:t>
            </w:r>
          </w:p>
        </w:tc>
        <w:tc>
          <w:tcPr>
            <w:tcW w:w="180" w:type="pct"/>
            <w:shd w:val="clear" w:color="auto" w:fill="F2F2F2" w:themeFill="background1" w:themeFillShade="F2"/>
            <w:tcMar>
              <w:left w:w="28" w:type="dxa"/>
              <w:right w:w="28" w:type="dxa"/>
            </w:tcMar>
            <w:vAlign w:val="center"/>
          </w:tcPr>
          <w:p w14:paraId="436E1EA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729A3A3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21B92D0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58000FC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1569F04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F2F2F2" w:themeFill="background1" w:themeFillShade="F2"/>
            <w:tcMar>
              <w:left w:w="28" w:type="dxa"/>
              <w:right w:w="28" w:type="dxa"/>
            </w:tcMar>
            <w:vAlign w:val="center"/>
          </w:tcPr>
          <w:p w14:paraId="1C349DD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F2F2F2" w:themeFill="background1" w:themeFillShade="F2"/>
            <w:tcMar>
              <w:left w:w="28" w:type="dxa"/>
              <w:right w:w="28" w:type="dxa"/>
            </w:tcMar>
            <w:vAlign w:val="center"/>
          </w:tcPr>
          <w:p w14:paraId="299892E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F2F2F2" w:themeFill="background1" w:themeFillShade="F2"/>
            <w:tcMar>
              <w:left w:w="28" w:type="dxa"/>
              <w:right w:w="28" w:type="dxa"/>
            </w:tcMar>
            <w:vAlign w:val="center"/>
          </w:tcPr>
          <w:p w14:paraId="5D48988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F2F2F2" w:themeFill="background1" w:themeFillShade="F2"/>
            <w:tcMar>
              <w:left w:w="28" w:type="dxa"/>
              <w:right w:w="28" w:type="dxa"/>
            </w:tcMar>
            <w:vAlign w:val="center"/>
          </w:tcPr>
          <w:p w14:paraId="451099D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28EA66F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437C920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1CFB0C4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6612012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5BC3832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768B08F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4EE2F1F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7369B10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38B83B2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0EC1D4E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3D109EC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41A8B088"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2F2F2" w:themeFill="background1" w:themeFillShade="F2"/>
            <w:tcMar>
              <w:left w:w="28" w:type="dxa"/>
              <w:right w:w="28" w:type="dxa"/>
            </w:tcMar>
            <w:vAlign w:val="center"/>
          </w:tcPr>
          <w:p w14:paraId="7F8922A0"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5DF53D24" w14:textId="77777777" w:rsidTr="00E91374">
        <w:tc>
          <w:tcPr>
            <w:tcW w:w="353" w:type="pct"/>
            <w:tcMar>
              <w:left w:w="28" w:type="dxa"/>
              <w:right w:w="28" w:type="dxa"/>
            </w:tcMar>
            <w:vAlign w:val="center"/>
          </w:tcPr>
          <w:p w14:paraId="32D472FD" w14:textId="77777777" w:rsidR="00F33C71" w:rsidRPr="00F33C71"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МДК.</w:t>
            </w:r>
            <w:r w:rsidR="00F33C71" w:rsidRPr="00F33C71">
              <w:rPr>
                <w:rFonts w:ascii="Times New Roman" w:eastAsia="Times New Roman" w:hAnsi="Times New Roman" w:cs="Times New Roman"/>
                <w:color w:val="000000"/>
                <w:sz w:val="16"/>
                <w:szCs w:val="16"/>
                <w:lang w:eastAsia="zh-CN"/>
              </w:rPr>
              <w:t>01.01</w:t>
            </w:r>
          </w:p>
        </w:tc>
        <w:tc>
          <w:tcPr>
            <w:tcW w:w="660" w:type="pct"/>
            <w:tcMar>
              <w:left w:w="28" w:type="dxa"/>
              <w:right w:w="28" w:type="dxa"/>
            </w:tcMar>
            <w:vAlign w:val="center"/>
          </w:tcPr>
          <w:p w14:paraId="1B4C2463"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Эксплуатация, техническое обслуживание и ремонт электрооборудования, электронной аппаратуры и систем управления</w:t>
            </w:r>
          </w:p>
        </w:tc>
        <w:tc>
          <w:tcPr>
            <w:tcW w:w="180" w:type="pct"/>
            <w:tcMar>
              <w:left w:w="28" w:type="dxa"/>
              <w:right w:w="28" w:type="dxa"/>
            </w:tcMar>
            <w:vAlign w:val="center"/>
          </w:tcPr>
          <w:p w14:paraId="531CA09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0C49844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7B64F70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6B64BF5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30CA49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67136C8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6F36726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16D05FB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52F5D30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BAD15D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7A2CE88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27E2293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2A53DB4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6E0F0FE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52E1C8B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ADEE0F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13682EB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1ED48F3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5B8763C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740AF27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630411F9"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2E326263"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128AE59A" w14:textId="77777777" w:rsidTr="00E91374">
        <w:tc>
          <w:tcPr>
            <w:tcW w:w="353" w:type="pct"/>
            <w:tcMar>
              <w:left w:w="28" w:type="dxa"/>
              <w:right w:w="28" w:type="dxa"/>
            </w:tcMar>
            <w:vAlign w:val="center"/>
          </w:tcPr>
          <w:p w14:paraId="24376B5E"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bCs/>
                <w:color w:val="000000"/>
                <w:sz w:val="16"/>
                <w:szCs w:val="16"/>
              </w:rPr>
              <w:t>УП.01</w:t>
            </w:r>
          </w:p>
        </w:tc>
        <w:tc>
          <w:tcPr>
            <w:tcW w:w="660" w:type="pct"/>
            <w:tcMar>
              <w:left w:w="28" w:type="dxa"/>
              <w:right w:w="28" w:type="dxa"/>
            </w:tcMar>
            <w:vAlign w:val="center"/>
          </w:tcPr>
          <w:p w14:paraId="7D1EAE17" w14:textId="77777777" w:rsidR="00F33C71" w:rsidRPr="00F33C71" w:rsidRDefault="00F33C71" w:rsidP="00F33C71">
            <w:pPr>
              <w:rPr>
                <w:rFonts w:ascii="Times New Roman" w:eastAsia="Calibri" w:hAnsi="Times New Roman" w:cs="Times New Roman"/>
                <w:color w:val="000000"/>
                <w:sz w:val="16"/>
                <w:szCs w:val="16"/>
              </w:rPr>
            </w:pPr>
            <w:r w:rsidRPr="00F33C71">
              <w:rPr>
                <w:rFonts w:ascii="Times New Roman" w:eastAsia="Calibri" w:hAnsi="Times New Roman" w:cs="Times New Roman"/>
                <w:bCs/>
                <w:color w:val="000000"/>
                <w:sz w:val="16"/>
                <w:szCs w:val="16"/>
              </w:rPr>
              <w:t>Учебная практика</w:t>
            </w:r>
          </w:p>
        </w:tc>
        <w:tc>
          <w:tcPr>
            <w:tcW w:w="180" w:type="pct"/>
            <w:tcMar>
              <w:left w:w="28" w:type="dxa"/>
              <w:right w:w="28" w:type="dxa"/>
            </w:tcMar>
            <w:vAlign w:val="center"/>
          </w:tcPr>
          <w:p w14:paraId="1D09AA5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16D9449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2829456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52582D2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BC8F58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077F228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335BF4D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69CC187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55D2A66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0D479BB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0F2D4F1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5840D5A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4A50C0B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16FDA83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1C2AEBE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5A8869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1D3FEC8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3861CE2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1B2FC46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128F844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26D198B7"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51DC7BEC"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6FFDF611" w14:textId="77777777" w:rsidTr="00E91374">
        <w:tc>
          <w:tcPr>
            <w:tcW w:w="353" w:type="pct"/>
            <w:tcMar>
              <w:left w:w="28" w:type="dxa"/>
              <w:right w:w="28" w:type="dxa"/>
            </w:tcMar>
            <w:vAlign w:val="center"/>
          </w:tcPr>
          <w:p w14:paraId="759708C1" w14:textId="77777777" w:rsidR="00F33C71" w:rsidRPr="00F33C71" w:rsidRDefault="00F33C71" w:rsidP="00E91374">
            <w:pPr>
              <w:rPr>
                <w:rFonts w:ascii="Times New Roman" w:eastAsia="Calibri" w:hAnsi="Times New Roman" w:cs="Times New Roman"/>
                <w:color w:val="000000"/>
                <w:sz w:val="16"/>
                <w:szCs w:val="16"/>
              </w:rPr>
            </w:pPr>
            <w:r w:rsidRPr="00F33C71">
              <w:rPr>
                <w:rFonts w:ascii="Times New Roman" w:eastAsia="Calibri" w:hAnsi="Times New Roman" w:cs="Times New Roman"/>
                <w:bCs/>
                <w:color w:val="000000"/>
                <w:sz w:val="16"/>
                <w:szCs w:val="16"/>
              </w:rPr>
              <w:t>ПП.01</w:t>
            </w:r>
          </w:p>
        </w:tc>
        <w:tc>
          <w:tcPr>
            <w:tcW w:w="660" w:type="pct"/>
            <w:tcMar>
              <w:left w:w="28" w:type="dxa"/>
              <w:right w:w="28" w:type="dxa"/>
            </w:tcMar>
            <w:vAlign w:val="center"/>
          </w:tcPr>
          <w:p w14:paraId="3E37BCB7" w14:textId="77777777" w:rsidR="00F33C71" w:rsidRPr="00F33C71" w:rsidRDefault="00F33C71" w:rsidP="00F33C71">
            <w:pPr>
              <w:rPr>
                <w:rFonts w:ascii="Times New Roman" w:eastAsia="Calibri" w:hAnsi="Times New Roman" w:cs="Times New Roman"/>
                <w:color w:val="000000"/>
                <w:sz w:val="16"/>
                <w:szCs w:val="16"/>
              </w:rPr>
            </w:pPr>
            <w:r w:rsidRPr="00F33C71">
              <w:rPr>
                <w:rFonts w:ascii="Times New Roman" w:eastAsia="Calibri" w:hAnsi="Times New Roman" w:cs="Times New Roman"/>
                <w:bCs/>
                <w:color w:val="000000"/>
                <w:sz w:val="16"/>
                <w:szCs w:val="16"/>
              </w:rPr>
              <w:t>Производственная практика</w:t>
            </w:r>
          </w:p>
        </w:tc>
        <w:tc>
          <w:tcPr>
            <w:tcW w:w="180" w:type="pct"/>
            <w:tcMar>
              <w:left w:w="28" w:type="dxa"/>
              <w:right w:w="28" w:type="dxa"/>
            </w:tcMar>
            <w:vAlign w:val="center"/>
          </w:tcPr>
          <w:p w14:paraId="7B4F81D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3434C1E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66FFF97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0511FA5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DBD803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09EDC3E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01817F0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5FF266D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7160FEC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11B237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792B3F0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0B1CCF8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6B51159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20B58B7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6FB3E66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39C35D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ACA93A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48906FD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681FB89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23F8594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098516DE"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51CAE69D"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1A808525" w14:textId="77777777" w:rsidTr="00E91374">
        <w:tc>
          <w:tcPr>
            <w:tcW w:w="353" w:type="pct"/>
            <w:shd w:val="clear" w:color="auto" w:fill="F2F2F2" w:themeFill="background1" w:themeFillShade="F2"/>
            <w:tcMar>
              <w:left w:w="28" w:type="dxa"/>
              <w:right w:w="28" w:type="dxa"/>
            </w:tcMar>
            <w:vAlign w:val="center"/>
          </w:tcPr>
          <w:p w14:paraId="7CD5CCA1" w14:textId="77777777" w:rsidR="00F33C71" w:rsidRPr="00F33C71" w:rsidRDefault="00E91374" w:rsidP="00E91374">
            <w:pPr>
              <w:widowControl w:val="0"/>
              <w:suppressLineNumbers/>
              <w:suppressAutoHyphens/>
              <w:rPr>
                <w:rFonts w:ascii="Times New Roman" w:eastAsia="Times New Roman" w:hAnsi="Times New Roman" w:cs="Times New Roman"/>
                <w:b/>
                <w:color w:val="000000"/>
                <w:sz w:val="16"/>
                <w:szCs w:val="16"/>
                <w:lang w:eastAsia="zh-CN"/>
              </w:rPr>
            </w:pPr>
            <w:r>
              <w:rPr>
                <w:rFonts w:ascii="Times New Roman" w:eastAsia="Times New Roman" w:hAnsi="Times New Roman" w:cs="Times New Roman"/>
                <w:b/>
                <w:color w:val="000000"/>
                <w:sz w:val="16"/>
                <w:szCs w:val="16"/>
                <w:lang w:eastAsia="zh-CN"/>
              </w:rPr>
              <w:t>ПМ.</w:t>
            </w:r>
            <w:r w:rsidR="00F33C71" w:rsidRPr="00F33C71">
              <w:rPr>
                <w:rFonts w:ascii="Times New Roman" w:eastAsia="Times New Roman" w:hAnsi="Times New Roman" w:cs="Times New Roman"/>
                <w:b/>
                <w:color w:val="000000"/>
                <w:sz w:val="16"/>
                <w:szCs w:val="16"/>
                <w:lang w:eastAsia="zh-CN"/>
              </w:rPr>
              <w:t>02</w:t>
            </w:r>
          </w:p>
        </w:tc>
        <w:tc>
          <w:tcPr>
            <w:tcW w:w="660" w:type="pct"/>
            <w:shd w:val="clear" w:color="auto" w:fill="F2F2F2" w:themeFill="background1" w:themeFillShade="F2"/>
            <w:tcMar>
              <w:left w:w="28" w:type="dxa"/>
              <w:right w:w="28" w:type="dxa"/>
            </w:tcMar>
            <w:vAlign w:val="center"/>
          </w:tcPr>
          <w:p w14:paraId="31183067"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b/>
                <w:color w:val="000000"/>
                <w:sz w:val="16"/>
                <w:szCs w:val="16"/>
                <w:lang w:eastAsia="zh-CN"/>
              </w:rPr>
              <w:t>Организация работы структурного подразделения</w:t>
            </w:r>
          </w:p>
        </w:tc>
        <w:tc>
          <w:tcPr>
            <w:tcW w:w="180" w:type="pct"/>
            <w:shd w:val="clear" w:color="auto" w:fill="F2F2F2" w:themeFill="background1" w:themeFillShade="F2"/>
            <w:tcMar>
              <w:left w:w="28" w:type="dxa"/>
              <w:right w:w="28" w:type="dxa"/>
            </w:tcMar>
            <w:vAlign w:val="center"/>
          </w:tcPr>
          <w:p w14:paraId="0805B94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5EA0EAA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5E56BBB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406B69E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73CA1B9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F2F2F2" w:themeFill="background1" w:themeFillShade="F2"/>
            <w:tcMar>
              <w:left w:w="28" w:type="dxa"/>
              <w:right w:w="28" w:type="dxa"/>
            </w:tcMar>
            <w:vAlign w:val="center"/>
          </w:tcPr>
          <w:p w14:paraId="2B90EF1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F2F2F2" w:themeFill="background1" w:themeFillShade="F2"/>
            <w:tcMar>
              <w:left w:w="28" w:type="dxa"/>
              <w:right w:w="28" w:type="dxa"/>
            </w:tcMar>
            <w:vAlign w:val="center"/>
          </w:tcPr>
          <w:p w14:paraId="7231BFD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F2F2F2" w:themeFill="background1" w:themeFillShade="F2"/>
            <w:tcMar>
              <w:left w:w="28" w:type="dxa"/>
              <w:right w:w="28" w:type="dxa"/>
            </w:tcMar>
            <w:vAlign w:val="center"/>
          </w:tcPr>
          <w:p w14:paraId="79997D8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F2F2F2" w:themeFill="background1" w:themeFillShade="F2"/>
            <w:tcMar>
              <w:left w:w="28" w:type="dxa"/>
              <w:right w:w="28" w:type="dxa"/>
            </w:tcMar>
            <w:vAlign w:val="center"/>
          </w:tcPr>
          <w:p w14:paraId="1072CAD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1EDD5A2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2CD74F4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5B09EFF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2748FE3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364DC2D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6037E4A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5B4AD55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60E8720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506B728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4516564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04F9A1F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77C739F9"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2F2F2" w:themeFill="background1" w:themeFillShade="F2"/>
            <w:tcMar>
              <w:left w:w="28" w:type="dxa"/>
              <w:right w:w="28" w:type="dxa"/>
            </w:tcMar>
            <w:vAlign w:val="center"/>
          </w:tcPr>
          <w:p w14:paraId="3107FCF8"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312F4DBA" w14:textId="77777777" w:rsidTr="00E91374">
        <w:tc>
          <w:tcPr>
            <w:tcW w:w="353" w:type="pct"/>
            <w:tcMar>
              <w:left w:w="28" w:type="dxa"/>
              <w:right w:w="28" w:type="dxa"/>
            </w:tcMar>
            <w:vAlign w:val="center"/>
          </w:tcPr>
          <w:p w14:paraId="4F80A81E" w14:textId="77777777" w:rsidR="00F33C71" w:rsidRPr="00F33C71"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lastRenderedPageBreak/>
              <w:t>МДК.</w:t>
            </w:r>
            <w:r w:rsidR="00F33C71" w:rsidRPr="00F33C71">
              <w:rPr>
                <w:rFonts w:ascii="Times New Roman" w:eastAsia="Times New Roman" w:hAnsi="Times New Roman" w:cs="Times New Roman"/>
                <w:color w:val="000000"/>
                <w:sz w:val="16"/>
                <w:szCs w:val="16"/>
                <w:lang w:eastAsia="zh-CN"/>
              </w:rPr>
              <w:t>02.01</w:t>
            </w:r>
          </w:p>
        </w:tc>
        <w:tc>
          <w:tcPr>
            <w:tcW w:w="660" w:type="pct"/>
            <w:tcMar>
              <w:left w:w="28" w:type="dxa"/>
              <w:right w:w="28" w:type="dxa"/>
            </w:tcMar>
            <w:vAlign w:val="center"/>
          </w:tcPr>
          <w:p w14:paraId="15BE7246"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Основы управления структурным подразделением</w:t>
            </w:r>
          </w:p>
        </w:tc>
        <w:tc>
          <w:tcPr>
            <w:tcW w:w="180" w:type="pct"/>
            <w:tcMar>
              <w:left w:w="28" w:type="dxa"/>
              <w:right w:w="28" w:type="dxa"/>
            </w:tcMar>
            <w:vAlign w:val="center"/>
          </w:tcPr>
          <w:p w14:paraId="4632A61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2019D4B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1A0116B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6D2305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8957816"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592CAED8"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223C7FEB"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06041FFC"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674BB03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DB3BAC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311D9E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6EE1832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C71624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4D357D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3ADCBE9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188CCF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82C3AA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13D4175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4A8FBD7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07656BA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58DFE08D"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1FB656DE"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78541F56" w14:textId="77777777" w:rsidTr="00E91374">
        <w:tc>
          <w:tcPr>
            <w:tcW w:w="353" w:type="pct"/>
            <w:tcMar>
              <w:left w:w="28" w:type="dxa"/>
              <w:right w:w="28" w:type="dxa"/>
            </w:tcMar>
            <w:vAlign w:val="center"/>
          </w:tcPr>
          <w:p w14:paraId="7EC5B28E" w14:textId="77777777" w:rsidR="00F33C71" w:rsidRPr="00E91374"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УП.</w:t>
            </w:r>
            <w:r w:rsidR="00F33C71" w:rsidRPr="00E91374">
              <w:rPr>
                <w:rFonts w:ascii="Times New Roman" w:eastAsia="Times New Roman" w:hAnsi="Times New Roman" w:cs="Times New Roman"/>
                <w:color w:val="000000"/>
                <w:sz w:val="16"/>
                <w:szCs w:val="16"/>
                <w:lang w:eastAsia="zh-CN"/>
              </w:rPr>
              <w:t>02</w:t>
            </w:r>
          </w:p>
        </w:tc>
        <w:tc>
          <w:tcPr>
            <w:tcW w:w="660" w:type="pct"/>
            <w:tcMar>
              <w:left w:w="28" w:type="dxa"/>
              <w:right w:w="28" w:type="dxa"/>
            </w:tcMar>
            <w:vAlign w:val="center"/>
          </w:tcPr>
          <w:p w14:paraId="015FF790" w14:textId="77777777" w:rsidR="00F33C71" w:rsidRPr="00E91374"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E91374">
              <w:rPr>
                <w:rFonts w:ascii="Times New Roman" w:eastAsia="Times New Roman" w:hAnsi="Times New Roman" w:cs="Times New Roman"/>
                <w:color w:val="000000"/>
                <w:sz w:val="16"/>
                <w:szCs w:val="16"/>
                <w:lang w:eastAsia="zh-CN"/>
              </w:rPr>
              <w:t>Учебная практика</w:t>
            </w:r>
          </w:p>
        </w:tc>
        <w:tc>
          <w:tcPr>
            <w:tcW w:w="180" w:type="pct"/>
            <w:tcMar>
              <w:left w:w="28" w:type="dxa"/>
              <w:right w:w="28" w:type="dxa"/>
            </w:tcMar>
            <w:vAlign w:val="center"/>
          </w:tcPr>
          <w:p w14:paraId="59A8FA1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428F600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1164EFA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68498E3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68E28E1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56717FE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5B44138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5DAD5F9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5F38AC8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C40536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ACC300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365BF47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0BEEE7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7CF5EF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297BF13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2E2BAF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F2AFDE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FFFFF" w:themeFill="background1"/>
            <w:tcMar>
              <w:left w:w="28" w:type="dxa"/>
              <w:right w:w="28" w:type="dxa"/>
            </w:tcMar>
            <w:vAlign w:val="center"/>
          </w:tcPr>
          <w:p w14:paraId="4F5B69E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00FA746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234F35DB"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30D1E821"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7FC30999"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423AE9AB" w14:textId="77777777" w:rsidTr="00E91374">
        <w:tc>
          <w:tcPr>
            <w:tcW w:w="353" w:type="pct"/>
            <w:tcMar>
              <w:left w:w="28" w:type="dxa"/>
              <w:right w:w="28" w:type="dxa"/>
            </w:tcMar>
            <w:vAlign w:val="center"/>
          </w:tcPr>
          <w:p w14:paraId="4E432C4A" w14:textId="77777777" w:rsidR="00F33C71" w:rsidRPr="00E91374"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ПП.</w:t>
            </w:r>
            <w:r w:rsidR="00F33C71" w:rsidRPr="00E91374">
              <w:rPr>
                <w:rFonts w:ascii="Times New Roman" w:eastAsia="Times New Roman" w:hAnsi="Times New Roman" w:cs="Times New Roman"/>
                <w:color w:val="000000"/>
                <w:sz w:val="16"/>
                <w:szCs w:val="16"/>
                <w:lang w:eastAsia="zh-CN"/>
              </w:rPr>
              <w:t>02</w:t>
            </w:r>
          </w:p>
        </w:tc>
        <w:tc>
          <w:tcPr>
            <w:tcW w:w="660" w:type="pct"/>
            <w:tcMar>
              <w:left w:w="28" w:type="dxa"/>
              <w:right w:w="28" w:type="dxa"/>
            </w:tcMar>
            <w:vAlign w:val="center"/>
          </w:tcPr>
          <w:p w14:paraId="0206EB14" w14:textId="77777777" w:rsidR="00F33C71" w:rsidRPr="00E91374"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E91374">
              <w:rPr>
                <w:rFonts w:ascii="Times New Roman" w:eastAsia="Times New Roman" w:hAnsi="Times New Roman" w:cs="Times New Roman"/>
                <w:color w:val="000000"/>
                <w:sz w:val="16"/>
                <w:szCs w:val="16"/>
                <w:lang w:eastAsia="zh-CN"/>
              </w:rPr>
              <w:t>Производственная практика</w:t>
            </w:r>
          </w:p>
        </w:tc>
        <w:tc>
          <w:tcPr>
            <w:tcW w:w="180" w:type="pct"/>
            <w:tcMar>
              <w:left w:w="28" w:type="dxa"/>
              <w:right w:w="28" w:type="dxa"/>
            </w:tcMar>
            <w:vAlign w:val="center"/>
          </w:tcPr>
          <w:p w14:paraId="5E7509B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4B02E58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492C95C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4E79F6E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80234C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47AF212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2498198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7A19397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34BF9FF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668B70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A432BE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2DF880B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16E6B4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416869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1F363C1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7EAC84F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B76CC0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FFFFF" w:themeFill="background1"/>
            <w:tcMar>
              <w:left w:w="28" w:type="dxa"/>
              <w:right w:w="28" w:type="dxa"/>
            </w:tcMar>
            <w:vAlign w:val="center"/>
          </w:tcPr>
          <w:p w14:paraId="577F0F8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40836AB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FFFFF" w:themeFill="background1"/>
            <w:tcMar>
              <w:left w:w="28" w:type="dxa"/>
              <w:right w:w="28" w:type="dxa"/>
            </w:tcMar>
            <w:vAlign w:val="center"/>
          </w:tcPr>
          <w:p w14:paraId="0CA28D1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530B2FDA"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FFFFF" w:themeFill="background1"/>
            <w:tcMar>
              <w:left w:w="28" w:type="dxa"/>
              <w:right w:w="28" w:type="dxa"/>
            </w:tcMar>
            <w:vAlign w:val="center"/>
          </w:tcPr>
          <w:p w14:paraId="6F379423"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35743300" w14:textId="77777777" w:rsidTr="00E91374">
        <w:tc>
          <w:tcPr>
            <w:tcW w:w="353" w:type="pct"/>
            <w:shd w:val="clear" w:color="auto" w:fill="F2F2F2" w:themeFill="background1" w:themeFillShade="F2"/>
            <w:tcMar>
              <w:left w:w="28" w:type="dxa"/>
              <w:right w:w="28" w:type="dxa"/>
            </w:tcMar>
            <w:vAlign w:val="center"/>
          </w:tcPr>
          <w:p w14:paraId="69230EC6" w14:textId="77777777" w:rsidR="00F33C71" w:rsidRPr="00F33C71" w:rsidRDefault="00E91374" w:rsidP="00E91374">
            <w:pPr>
              <w:widowControl w:val="0"/>
              <w:suppressLineNumbers/>
              <w:suppressAutoHyphens/>
              <w:rPr>
                <w:rFonts w:ascii="Times New Roman" w:eastAsia="Times New Roman" w:hAnsi="Times New Roman" w:cs="Times New Roman"/>
                <w:b/>
                <w:color w:val="000000"/>
                <w:sz w:val="16"/>
                <w:szCs w:val="16"/>
                <w:lang w:eastAsia="zh-CN"/>
              </w:rPr>
            </w:pPr>
            <w:r>
              <w:rPr>
                <w:rFonts w:ascii="Times New Roman" w:eastAsia="Times New Roman" w:hAnsi="Times New Roman" w:cs="Times New Roman"/>
                <w:b/>
                <w:color w:val="000000"/>
                <w:sz w:val="16"/>
                <w:szCs w:val="16"/>
                <w:lang w:eastAsia="zh-CN"/>
              </w:rPr>
              <w:t>ПМ.</w:t>
            </w:r>
            <w:r w:rsidR="00F33C71" w:rsidRPr="00F33C71">
              <w:rPr>
                <w:rFonts w:ascii="Times New Roman" w:eastAsia="Times New Roman" w:hAnsi="Times New Roman" w:cs="Times New Roman"/>
                <w:b/>
                <w:color w:val="000000"/>
                <w:sz w:val="16"/>
                <w:szCs w:val="16"/>
                <w:lang w:eastAsia="zh-CN"/>
              </w:rPr>
              <w:t>03</w:t>
            </w:r>
          </w:p>
        </w:tc>
        <w:tc>
          <w:tcPr>
            <w:tcW w:w="660" w:type="pct"/>
            <w:shd w:val="clear" w:color="auto" w:fill="F2F2F2" w:themeFill="background1" w:themeFillShade="F2"/>
            <w:tcMar>
              <w:left w:w="28" w:type="dxa"/>
              <w:right w:w="28" w:type="dxa"/>
            </w:tcMar>
            <w:vAlign w:val="center"/>
          </w:tcPr>
          <w:p w14:paraId="00FAB0FA"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b/>
                <w:color w:val="000000"/>
                <w:sz w:val="16"/>
                <w:szCs w:val="16"/>
                <w:lang w:eastAsia="zh-CN"/>
              </w:rPr>
              <w:t>Обеспечение безопасности плавания</w:t>
            </w:r>
          </w:p>
        </w:tc>
        <w:tc>
          <w:tcPr>
            <w:tcW w:w="180" w:type="pct"/>
            <w:shd w:val="clear" w:color="auto" w:fill="F2F2F2" w:themeFill="background1" w:themeFillShade="F2"/>
            <w:tcMar>
              <w:left w:w="28" w:type="dxa"/>
              <w:right w:w="28" w:type="dxa"/>
            </w:tcMar>
            <w:vAlign w:val="center"/>
          </w:tcPr>
          <w:p w14:paraId="2C6421A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186B5A9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697FE35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6A410F1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5CED4B1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F2F2F2" w:themeFill="background1" w:themeFillShade="F2"/>
            <w:tcMar>
              <w:left w:w="28" w:type="dxa"/>
              <w:right w:w="28" w:type="dxa"/>
            </w:tcMar>
            <w:vAlign w:val="center"/>
          </w:tcPr>
          <w:p w14:paraId="1666616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F2F2F2" w:themeFill="background1" w:themeFillShade="F2"/>
            <w:tcMar>
              <w:left w:w="28" w:type="dxa"/>
              <w:right w:w="28" w:type="dxa"/>
            </w:tcMar>
            <w:vAlign w:val="center"/>
          </w:tcPr>
          <w:p w14:paraId="70B2D6F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shd w:val="clear" w:color="auto" w:fill="F2F2F2" w:themeFill="background1" w:themeFillShade="F2"/>
            <w:tcMar>
              <w:left w:w="28" w:type="dxa"/>
              <w:right w:w="28" w:type="dxa"/>
            </w:tcMar>
            <w:vAlign w:val="center"/>
          </w:tcPr>
          <w:p w14:paraId="17EEF22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shd w:val="clear" w:color="auto" w:fill="F2F2F2" w:themeFill="background1" w:themeFillShade="F2"/>
            <w:tcMar>
              <w:left w:w="28" w:type="dxa"/>
              <w:right w:w="28" w:type="dxa"/>
            </w:tcMar>
            <w:vAlign w:val="center"/>
          </w:tcPr>
          <w:p w14:paraId="44CC328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68BA807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55E01E6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11FABA2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5AC3F2C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2A45DE9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55790AF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1FA683D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521CAE5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3159144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416BA50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2F2F2" w:themeFill="background1" w:themeFillShade="F2"/>
            <w:tcMar>
              <w:left w:w="28" w:type="dxa"/>
              <w:right w:w="28" w:type="dxa"/>
            </w:tcMar>
            <w:vAlign w:val="center"/>
          </w:tcPr>
          <w:p w14:paraId="59A626E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2F2F2" w:themeFill="background1" w:themeFillShade="F2"/>
            <w:tcMar>
              <w:left w:w="28" w:type="dxa"/>
              <w:right w:w="28" w:type="dxa"/>
            </w:tcMar>
            <w:vAlign w:val="center"/>
          </w:tcPr>
          <w:p w14:paraId="56302CD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6" w:type="pct"/>
            <w:shd w:val="clear" w:color="auto" w:fill="F2F2F2" w:themeFill="background1" w:themeFillShade="F2"/>
            <w:tcMar>
              <w:left w:w="28" w:type="dxa"/>
              <w:right w:w="28" w:type="dxa"/>
            </w:tcMar>
            <w:vAlign w:val="center"/>
          </w:tcPr>
          <w:p w14:paraId="1134E65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r>
      <w:tr w:rsidR="00F33C71" w:rsidRPr="00F33C71" w14:paraId="5F5AC0E4" w14:textId="77777777" w:rsidTr="00E91374">
        <w:tc>
          <w:tcPr>
            <w:tcW w:w="353" w:type="pct"/>
            <w:tcMar>
              <w:left w:w="28" w:type="dxa"/>
              <w:right w:w="28" w:type="dxa"/>
            </w:tcMar>
            <w:vAlign w:val="center"/>
          </w:tcPr>
          <w:p w14:paraId="45D559B9" w14:textId="77777777" w:rsidR="00F33C71" w:rsidRPr="00F33C71"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МДК.</w:t>
            </w:r>
            <w:r w:rsidR="00F33C71" w:rsidRPr="00F33C71">
              <w:rPr>
                <w:rFonts w:ascii="Times New Roman" w:eastAsia="Times New Roman" w:hAnsi="Times New Roman" w:cs="Times New Roman"/>
                <w:color w:val="000000"/>
                <w:sz w:val="16"/>
                <w:szCs w:val="16"/>
                <w:lang w:eastAsia="zh-CN"/>
              </w:rPr>
              <w:t>03.01</w:t>
            </w:r>
          </w:p>
        </w:tc>
        <w:tc>
          <w:tcPr>
            <w:tcW w:w="660" w:type="pct"/>
            <w:tcMar>
              <w:left w:w="28" w:type="dxa"/>
              <w:right w:w="28" w:type="dxa"/>
            </w:tcMar>
            <w:vAlign w:val="center"/>
          </w:tcPr>
          <w:p w14:paraId="24DFD611"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Безопасность жизнедеятельности на судне и транспортная безопасность</w:t>
            </w:r>
          </w:p>
        </w:tc>
        <w:tc>
          <w:tcPr>
            <w:tcW w:w="180" w:type="pct"/>
            <w:tcMar>
              <w:left w:w="28" w:type="dxa"/>
              <w:right w:w="28" w:type="dxa"/>
            </w:tcMar>
            <w:vAlign w:val="center"/>
          </w:tcPr>
          <w:p w14:paraId="3A24051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12E3548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362EF32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4233ABF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5357DE9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6D024C5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0C37CCD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53BA647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30AE107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20B96A4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042F44F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2474A3E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9C079E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812955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5BF7604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C35567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541EDF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2D51F59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FFFFF" w:themeFill="background1"/>
            <w:tcMar>
              <w:left w:w="28" w:type="dxa"/>
              <w:right w:w="28" w:type="dxa"/>
            </w:tcMar>
            <w:vAlign w:val="center"/>
          </w:tcPr>
          <w:p w14:paraId="3C468C4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FFFFF" w:themeFill="background1"/>
            <w:tcMar>
              <w:left w:w="28" w:type="dxa"/>
              <w:right w:w="28" w:type="dxa"/>
            </w:tcMar>
            <w:vAlign w:val="center"/>
          </w:tcPr>
          <w:p w14:paraId="79812A8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FFFFF" w:themeFill="background1"/>
            <w:tcMar>
              <w:left w:w="28" w:type="dxa"/>
              <w:right w:w="28" w:type="dxa"/>
            </w:tcMar>
            <w:vAlign w:val="center"/>
          </w:tcPr>
          <w:p w14:paraId="6B4984F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6" w:type="pct"/>
            <w:shd w:val="clear" w:color="auto" w:fill="FFFFFF" w:themeFill="background1"/>
            <w:tcMar>
              <w:left w:w="28" w:type="dxa"/>
              <w:right w:w="28" w:type="dxa"/>
            </w:tcMar>
            <w:vAlign w:val="center"/>
          </w:tcPr>
          <w:p w14:paraId="7E7EBE6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r>
      <w:tr w:rsidR="00F33C71" w:rsidRPr="00F33C71" w14:paraId="32085754" w14:textId="77777777" w:rsidTr="00E91374">
        <w:tc>
          <w:tcPr>
            <w:tcW w:w="353" w:type="pct"/>
            <w:tcMar>
              <w:left w:w="28" w:type="dxa"/>
              <w:right w:w="28" w:type="dxa"/>
            </w:tcMar>
            <w:vAlign w:val="center"/>
          </w:tcPr>
          <w:p w14:paraId="37A6DE71" w14:textId="77777777" w:rsidR="00F33C71" w:rsidRPr="00E91374"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УП.</w:t>
            </w:r>
            <w:r w:rsidR="00F33C71" w:rsidRPr="00E91374">
              <w:rPr>
                <w:rFonts w:ascii="Times New Roman" w:eastAsia="Times New Roman" w:hAnsi="Times New Roman" w:cs="Times New Roman"/>
                <w:color w:val="000000"/>
                <w:sz w:val="16"/>
                <w:szCs w:val="16"/>
                <w:lang w:eastAsia="zh-CN"/>
              </w:rPr>
              <w:t>03</w:t>
            </w:r>
          </w:p>
        </w:tc>
        <w:tc>
          <w:tcPr>
            <w:tcW w:w="660" w:type="pct"/>
            <w:tcMar>
              <w:left w:w="28" w:type="dxa"/>
              <w:right w:w="28" w:type="dxa"/>
            </w:tcMar>
            <w:vAlign w:val="center"/>
          </w:tcPr>
          <w:p w14:paraId="17B0794F" w14:textId="77777777" w:rsidR="00F33C71" w:rsidRPr="00E91374"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E91374">
              <w:rPr>
                <w:rFonts w:ascii="Times New Roman" w:eastAsia="Times New Roman" w:hAnsi="Times New Roman" w:cs="Times New Roman"/>
                <w:color w:val="000000"/>
                <w:sz w:val="16"/>
                <w:szCs w:val="16"/>
                <w:lang w:eastAsia="zh-CN"/>
              </w:rPr>
              <w:t>Учебная практика</w:t>
            </w:r>
          </w:p>
        </w:tc>
        <w:tc>
          <w:tcPr>
            <w:tcW w:w="180" w:type="pct"/>
            <w:tcMar>
              <w:left w:w="28" w:type="dxa"/>
              <w:right w:w="28" w:type="dxa"/>
            </w:tcMar>
            <w:vAlign w:val="center"/>
          </w:tcPr>
          <w:p w14:paraId="682A808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419170B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039D123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3BD1832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6FA06213"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76DF71F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7524866B"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1545A7C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2C42C00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7CDCFF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DB0277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79E81B2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865EC0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91D7C9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5B40E2A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344E76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56F45F8"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78DC213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FFFFF" w:themeFill="background1"/>
            <w:tcMar>
              <w:left w:w="28" w:type="dxa"/>
              <w:right w:w="28" w:type="dxa"/>
            </w:tcMar>
            <w:vAlign w:val="center"/>
          </w:tcPr>
          <w:p w14:paraId="2FF3514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FFFFF" w:themeFill="background1"/>
            <w:tcMar>
              <w:left w:w="28" w:type="dxa"/>
              <w:right w:w="28" w:type="dxa"/>
            </w:tcMar>
            <w:vAlign w:val="center"/>
          </w:tcPr>
          <w:p w14:paraId="248245B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FFFFF" w:themeFill="background1"/>
            <w:tcMar>
              <w:left w:w="28" w:type="dxa"/>
              <w:right w:w="28" w:type="dxa"/>
            </w:tcMar>
            <w:vAlign w:val="center"/>
          </w:tcPr>
          <w:p w14:paraId="34BA7D44"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6" w:type="pct"/>
            <w:shd w:val="clear" w:color="auto" w:fill="FFFFFF" w:themeFill="background1"/>
            <w:tcMar>
              <w:left w:w="28" w:type="dxa"/>
              <w:right w:w="28" w:type="dxa"/>
            </w:tcMar>
            <w:vAlign w:val="center"/>
          </w:tcPr>
          <w:p w14:paraId="71645B1D"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r>
      <w:tr w:rsidR="00F33C71" w:rsidRPr="00F33C71" w14:paraId="2441C6B1" w14:textId="77777777" w:rsidTr="00E91374">
        <w:tc>
          <w:tcPr>
            <w:tcW w:w="353" w:type="pct"/>
            <w:tcMar>
              <w:left w:w="28" w:type="dxa"/>
              <w:right w:w="28" w:type="dxa"/>
            </w:tcMar>
            <w:vAlign w:val="center"/>
          </w:tcPr>
          <w:p w14:paraId="050B0BA9" w14:textId="77777777" w:rsidR="00F33C71" w:rsidRPr="00E91374"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ПП.</w:t>
            </w:r>
            <w:r w:rsidR="00F33C71" w:rsidRPr="00E91374">
              <w:rPr>
                <w:rFonts w:ascii="Times New Roman" w:eastAsia="Times New Roman" w:hAnsi="Times New Roman" w:cs="Times New Roman"/>
                <w:color w:val="000000"/>
                <w:sz w:val="16"/>
                <w:szCs w:val="16"/>
                <w:lang w:eastAsia="zh-CN"/>
              </w:rPr>
              <w:t>03</w:t>
            </w:r>
          </w:p>
        </w:tc>
        <w:tc>
          <w:tcPr>
            <w:tcW w:w="660" w:type="pct"/>
            <w:tcMar>
              <w:left w:w="28" w:type="dxa"/>
              <w:right w:w="28" w:type="dxa"/>
            </w:tcMar>
            <w:vAlign w:val="center"/>
          </w:tcPr>
          <w:p w14:paraId="13CAF337" w14:textId="77777777" w:rsidR="00F33C71" w:rsidRPr="00E91374"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E91374">
              <w:rPr>
                <w:rFonts w:ascii="Times New Roman" w:eastAsia="Times New Roman" w:hAnsi="Times New Roman" w:cs="Times New Roman"/>
                <w:color w:val="000000"/>
                <w:sz w:val="16"/>
                <w:szCs w:val="16"/>
                <w:lang w:eastAsia="zh-CN"/>
              </w:rPr>
              <w:t>Производственная практика</w:t>
            </w:r>
          </w:p>
        </w:tc>
        <w:tc>
          <w:tcPr>
            <w:tcW w:w="180" w:type="pct"/>
            <w:tcMar>
              <w:left w:w="28" w:type="dxa"/>
              <w:right w:w="28" w:type="dxa"/>
            </w:tcMar>
            <w:vAlign w:val="center"/>
          </w:tcPr>
          <w:p w14:paraId="6BE14DE2"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3D75CD30"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tcMar>
              <w:left w:w="28" w:type="dxa"/>
              <w:right w:w="28" w:type="dxa"/>
            </w:tcMar>
            <w:vAlign w:val="center"/>
          </w:tcPr>
          <w:p w14:paraId="6B4D8E7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195F57E1"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79BB14E6"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191DA44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21351BC8"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4" w:type="pct"/>
            <w:tcMar>
              <w:left w:w="28" w:type="dxa"/>
              <w:right w:w="28" w:type="dxa"/>
            </w:tcMar>
            <w:vAlign w:val="center"/>
          </w:tcPr>
          <w:p w14:paraId="0D777A29"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5" w:type="pct"/>
            <w:tcMar>
              <w:left w:w="28" w:type="dxa"/>
              <w:right w:w="28" w:type="dxa"/>
            </w:tcMar>
            <w:vAlign w:val="center"/>
          </w:tcPr>
          <w:p w14:paraId="3B963AB5"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tcMar>
              <w:left w:w="28" w:type="dxa"/>
              <w:right w:w="28" w:type="dxa"/>
            </w:tcMar>
            <w:vAlign w:val="center"/>
          </w:tcPr>
          <w:p w14:paraId="0D56F3FE"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BDB20A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007F93A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95085B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125EC8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06F108AA"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7E605A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E738B5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FFFFF" w:themeFill="background1"/>
            <w:tcMar>
              <w:left w:w="28" w:type="dxa"/>
              <w:right w:w="28" w:type="dxa"/>
            </w:tcMar>
            <w:vAlign w:val="center"/>
          </w:tcPr>
          <w:p w14:paraId="31B67BBA"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FFFFF" w:themeFill="background1"/>
            <w:tcMar>
              <w:left w:w="28" w:type="dxa"/>
              <w:right w:w="28" w:type="dxa"/>
            </w:tcMar>
            <w:vAlign w:val="center"/>
          </w:tcPr>
          <w:p w14:paraId="40B55BAC"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3" w:type="pct"/>
            <w:shd w:val="clear" w:color="auto" w:fill="FFFFFF" w:themeFill="background1"/>
            <w:tcMar>
              <w:left w:w="28" w:type="dxa"/>
              <w:right w:w="28" w:type="dxa"/>
            </w:tcMar>
            <w:vAlign w:val="center"/>
          </w:tcPr>
          <w:p w14:paraId="088AABCE"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92" w:type="pct"/>
            <w:shd w:val="clear" w:color="auto" w:fill="FFFFFF" w:themeFill="background1"/>
            <w:tcMar>
              <w:left w:w="28" w:type="dxa"/>
              <w:right w:w="28" w:type="dxa"/>
            </w:tcMar>
            <w:vAlign w:val="center"/>
          </w:tcPr>
          <w:p w14:paraId="4AEDBAE7"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c>
          <w:tcPr>
            <w:tcW w:w="146" w:type="pct"/>
            <w:shd w:val="clear" w:color="auto" w:fill="FFFFFF" w:themeFill="background1"/>
            <w:tcMar>
              <w:left w:w="28" w:type="dxa"/>
              <w:right w:w="28" w:type="dxa"/>
            </w:tcMar>
            <w:vAlign w:val="center"/>
          </w:tcPr>
          <w:p w14:paraId="1D280B2F" w14:textId="77777777" w:rsidR="00F33C71" w:rsidRPr="00F33C71" w:rsidRDefault="00F33C71" w:rsidP="00F33C71">
            <w:pPr>
              <w:jc w:val="center"/>
              <w:rPr>
                <w:rFonts w:ascii="Times New Roman" w:eastAsia="Calibri" w:hAnsi="Times New Roman" w:cs="Times New Roman"/>
                <w:color w:val="000000"/>
                <w:sz w:val="16"/>
                <w:szCs w:val="16"/>
              </w:rPr>
            </w:pPr>
            <w:r w:rsidRPr="00F33C71">
              <w:rPr>
                <w:rFonts w:ascii="Times New Roman" w:eastAsia="Calibri" w:hAnsi="Times New Roman" w:cs="Times New Roman"/>
                <w:color w:val="000000"/>
                <w:sz w:val="16"/>
                <w:szCs w:val="16"/>
              </w:rPr>
              <w:t>х</w:t>
            </w:r>
          </w:p>
        </w:tc>
      </w:tr>
      <w:tr w:rsidR="00F33C71" w:rsidRPr="00F33C71" w14:paraId="631C1DC9" w14:textId="77777777" w:rsidTr="00E91374">
        <w:tc>
          <w:tcPr>
            <w:tcW w:w="353" w:type="pct"/>
            <w:shd w:val="clear" w:color="auto" w:fill="F2F2F2" w:themeFill="background1" w:themeFillShade="F2"/>
            <w:tcMar>
              <w:left w:w="28" w:type="dxa"/>
              <w:right w:w="28" w:type="dxa"/>
            </w:tcMar>
            <w:vAlign w:val="center"/>
          </w:tcPr>
          <w:p w14:paraId="0A704C1F" w14:textId="77777777" w:rsidR="00F33C71" w:rsidRPr="00F33C71" w:rsidRDefault="00E91374" w:rsidP="00E91374">
            <w:pPr>
              <w:widowControl w:val="0"/>
              <w:suppressLineNumbers/>
              <w:suppressAutoHyphens/>
              <w:rPr>
                <w:rFonts w:ascii="Times New Roman" w:eastAsia="Times New Roman" w:hAnsi="Times New Roman" w:cs="Times New Roman"/>
                <w:b/>
                <w:color w:val="000000"/>
                <w:sz w:val="16"/>
                <w:szCs w:val="16"/>
                <w:lang w:eastAsia="zh-CN"/>
              </w:rPr>
            </w:pPr>
            <w:r>
              <w:rPr>
                <w:rFonts w:ascii="Times New Roman" w:eastAsia="Times New Roman" w:hAnsi="Times New Roman" w:cs="Times New Roman"/>
                <w:b/>
                <w:color w:val="000000"/>
                <w:sz w:val="16"/>
                <w:szCs w:val="16"/>
                <w:lang w:eastAsia="zh-CN"/>
              </w:rPr>
              <w:t>ПМ.</w:t>
            </w:r>
            <w:r w:rsidR="00F33C71" w:rsidRPr="00F33C71">
              <w:rPr>
                <w:rFonts w:ascii="Times New Roman" w:eastAsia="Times New Roman" w:hAnsi="Times New Roman" w:cs="Times New Roman"/>
                <w:b/>
                <w:color w:val="000000"/>
                <w:sz w:val="16"/>
                <w:szCs w:val="16"/>
                <w:lang w:eastAsia="zh-CN"/>
              </w:rPr>
              <w:t>04</w:t>
            </w:r>
          </w:p>
        </w:tc>
        <w:tc>
          <w:tcPr>
            <w:tcW w:w="660" w:type="pct"/>
            <w:shd w:val="clear" w:color="auto" w:fill="F2F2F2" w:themeFill="background1" w:themeFillShade="F2"/>
            <w:tcMar>
              <w:left w:w="28" w:type="dxa"/>
              <w:right w:w="28" w:type="dxa"/>
            </w:tcMar>
            <w:vAlign w:val="center"/>
          </w:tcPr>
          <w:p w14:paraId="1124F03F" w14:textId="77777777" w:rsidR="00F33C71" w:rsidRPr="00F33C71" w:rsidRDefault="00F33C71" w:rsidP="00E91374">
            <w:pPr>
              <w:widowControl w:val="0"/>
              <w:suppressLineNumbers/>
              <w:suppressAutoHyphens/>
              <w:rPr>
                <w:rFonts w:ascii="Times New Roman" w:eastAsia="Times New Roman" w:hAnsi="Times New Roman" w:cs="Times New Roman"/>
                <w:b/>
                <w:color w:val="000000"/>
                <w:sz w:val="16"/>
                <w:szCs w:val="16"/>
                <w:lang w:eastAsia="zh-CN"/>
              </w:rPr>
            </w:pPr>
            <w:r w:rsidRPr="00F33C71">
              <w:rPr>
                <w:rFonts w:ascii="Times New Roman" w:eastAsia="Times New Roman" w:hAnsi="Times New Roman" w:cs="Times New Roman"/>
                <w:b/>
                <w:color w:val="000000"/>
                <w:sz w:val="16"/>
                <w:szCs w:val="16"/>
                <w:lang w:eastAsia="zh-CN"/>
              </w:rPr>
              <w:t xml:space="preserve">Выполнение работ по одной или нескольким профессиям рабочих, должностям служащих </w:t>
            </w:r>
          </w:p>
        </w:tc>
        <w:tc>
          <w:tcPr>
            <w:tcW w:w="180" w:type="pct"/>
            <w:shd w:val="clear" w:color="auto" w:fill="F2F2F2" w:themeFill="background1" w:themeFillShade="F2"/>
            <w:tcMar>
              <w:left w:w="28" w:type="dxa"/>
              <w:right w:w="28" w:type="dxa"/>
            </w:tcMar>
            <w:vAlign w:val="center"/>
          </w:tcPr>
          <w:p w14:paraId="5121501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060A6CD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58FDDF2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1E65ADD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3DCBA597"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shd w:val="clear" w:color="auto" w:fill="F2F2F2" w:themeFill="background1" w:themeFillShade="F2"/>
            <w:tcMar>
              <w:left w:w="28" w:type="dxa"/>
              <w:right w:w="28" w:type="dxa"/>
            </w:tcMar>
            <w:vAlign w:val="center"/>
          </w:tcPr>
          <w:p w14:paraId="489C756F"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shd w:val="clear" w:color="auto" w:fill="F2F2F2" w:themeFill="background1" w:themeFillShade="F2"/>
            <w:tcMar>
              <w:left w:w="28" w:type="dxa"/>
              <w:right w:w="28" w:type="dxa"/>
            </w:tcMar>
            <w:vAlign w:val="center"/>
          </w:tcPr>
          <w:p w14:paraId="35520C86"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shd w:val="clear" w:color="auto" w:fill="F2F2F2" w:themeFill="background1" w:themeFillShade="F2"/>
            <w:tcMar>
              <w:left w:w="28" w:type="dxa"/>
              <w:right w:w="28" w:type="dxa"/>
            </w:tcMar>
            <w:vAlign w:val="center"/>
          </w:tcPr>
          <w:p w14:paraId="27B74B6B"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shd w:val="clear" w:color="auto" w:fill="F2F2F2" w:themeFill="background1" w:themeFillShade="F2"/>
            <w:tcMar>
              <w:left w:w="28" w:type="dxa"/>
              <w:right w:w="28" w:type="dxa"/>
            </w:tcMar>
            <w:vAlign w:val="center"/>
          </w:tcPr>
          <w:p w14:paraId="3DD5207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344A36FD"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1E2C5AA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269DC0B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0CF6C104"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7157611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4034706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36C89FA5"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49A1455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4AED467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0BB4F76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shd w:val="clear" w:color="auto" w:fill="F2F2F2" w:themeFill="background1" w:themeFillShade="F2"/>
            <w:tcMar>
              <w:left w:w="28" w:type="dxa"/>
              <w:right w:w="28" w:type="dxa"/>
            </w:tcMar>
            <w:vAlign w:val="center"/>
          </w:tcPr>
          <w:p w14:paraId="38832E43"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shd w:val="clear" w:color="auto" w:fill="F2F2F2" w:themeFill="background1" w:themeFillShade="F2"/>
            <w:tcMar>
              <w:left w:w="28" w:type="dxa"/>
              <w:right w:w="28" w:type="dxa"/>
            </w:tcMar>
            <w:vAlign w:val="center"/>
          </w:tcPr>
          <w:p w14:paraId="1B929B01"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shd w:val="clear" w:color="auto" w:fill="F2F2F2" w:themeFill="background1" w:themeFillShade="F2"/>
            <w:tcMar>
              <w:left w:w="28" w:type="dxa"/>
              <w:right w:w="28" w:type="dxa"/>
            </w:tcMar>
            <w:vAlign w:val="center"/>
          </w:tcPr>
          <w:p w14:paraId="625146F5"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440B4335" w14:textId="77777777" w:rsidTr="00E91374">
        <w:tc>
          <w:tcPr>
            <w:tcW w:w="353" w:type="pct"/>
            <w:tcMar>
              <w:left w:w="28" w:type="dxa"/>
              <w:right w:w="28" w:type="dxa"/>
            </w:tcMar>
            <w:vAlign w:val="center"/>
          </w:tcPr>
          <w:p w14:paraId="48AFA0BB" w14:textId="77777777" w:rsidR="00F33C71" w:rsidRPr="00F33C71"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МДК.</w:t>
            </w:r>
            <w:r w:rsidR="00F33C71" w:rsidRPr="00F33C71">
              <w:rPr>
                <w:rFonts w:ascii="Times New Roman" w:eastAsia="Times New Roman" w:hAnsi="Times New Roman" w:cs="Times New Roman"/>
                <w:color w:val="000000"/>
                <w:sz w:val="16"/>
                <w:szCs w:val="16"/>
                <w:lang w:eastAsia="zh-CN"/>
              </w:rPr>
              <w:t>04.01</w:t>
            </w:r>
          </w:p>
        </w:tc>
        <w:tc>
          <w:tcPr>
            <w:tcW w:w="660" w:type="pct"/>
            <w:tcMar>
              <w:left w:w="28" w:type="dxa"/>
              <w:right w:w="28" w:type="dxa"/>
            </w:tcMar>
            <w:vAlign w:val="center"/>
          </w:tcPr>
          <w:p w14:paraId="14B5F150" w14:textId="77777777" w:rsidR="00F33C71" w:rsidRPr="00F33C71"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F33C71">
              <w:rPr>
                <w:rFonts w:ascii="Times New Roman" w:eastAsia="Times New Roman" w:hAnsi="Times New Roman" w:cs="Times New Roman"/>
                <w:color w:val="000000"/>
                <w:sz w:val="16"/>
                <w:szCs w:val="16"/>
                <w:lang w:eastAsia="zh-CN"/>
              </w:rPr>
              <w:t>Наименование МДК определяется образовательной организацией</w:t>
            </w:r>
          </w:p>
        </w:tc>
        <w:tc>
          <w:tcPr>
            <w:tcW w:w="180" w:type="pct"/>
            <w:tcMar>
              <w:left w:w="28" w:type="dxa"/>
              <w:right w:w="28" w:type="dxa"/>
            </w:tcMar>
            <w:vAlign w:val="center"/>
          </w:tcPr>
          <w:p w14:paraId="22F7599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0633B871"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0937735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F506B2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B2AB65E"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70A304C5"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38FAE47D" w14:textId="77777777" w:rsidR="00F33C71" w:rsidRPr="00F33C71" w:rsidRDefault="00F33C71" w:rsidP="00F33C71">
            <w:pPr>
              <w:jc w:val="center"/>
              <w:rPr>
                <w:rFonts w:ascii="Times New Roman" w:eastAsia="Calibri" w:hAnsi="Times New Roman" w:cs="Times New Roman"/>
                <w:color w:val="000000"/>
                <w:sz w:val="16"/>
                <w:szCs w:val="16"/>
              </w:rPr>
            </w:pPr>
          </w:p>
        </w:tc>
        <w:tc>
          <w:tcPr>
            <w:tcW w:w="144" w:type="pct"/>
            <w:tcMar>
              <w:left w:w="28" w:type="dxa"/>
              <w:right w:w="28" w:type="dxa"/>
            </w:tcMar>
            <w:vAlign w:val="center"/>
          </w:tcPr>
          <w:p w14:paraId="0C1C710C" w14:textId="77777777" w:rsidR="00F33C71" w:rsidRPr="00F33C71" w:rsidRDefault="00F33C71" w:rsidP="00F33C71">
            <w:pPr>
              <w:jc w:val="center"/>
              <w:rPr>
                <w:rFonts w:ascii="Times New Roman" w:eastAsia="Calibri" w:hAnsi="Times New Roman" w:cs="Times New Roman"/>
                <w:color w:val="000000"/>
                <w:sz w:val="16"/>
                <w:szCs w:val="16"/>
              </w:rPr>
            </w:pPr>
          </w:p>
        </w:tc>
        <w:tc>
          <w:tcPr>
            <w:tcW w:w="145" w:type="pct"/>
            <w:tcMar>
              <w:left w:w="28" w:type="dxa"/>
              <w:right w:w="28" w:type="dxa"/>
            </w:tcMar>
            <w:vAlign w:val="center"/>
          </w:tcPr>
          <w:p w14:paraId="3A29807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653274C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5BB5DEF0"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6B367A5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23FF938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1ECB5FB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7B238F66"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1E41246F"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441F6AD9"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0452ED57"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7C67C24C" w14:textId="77777777" w:rsidR="00F33C71" w:rsidRPr="00F33C71" w:rsidRDefault="00F33C71" w:rsidP="00F33C71">
            <w:pPr>
              <w:jc w:val="center"/>
              <w:rPr>
                <w:rFonts w:ascii="Times New Roman" w:eastAsia="Calibri" w:hAnsi="Times New Roman" w:cs="Times New Roman"/>
                <w:color w:val="000000"/>
                <w:sz w:val="16"/>
                <w:szCs w:val="16"/>
              </w:rPr>
            </w:pPr>
          </w:p>
        </w:tc>
        <w:tc>
          <w:tcPr>
            <w:tcW w:w="193" w:type="pct"/>
            <w:tcMar>
              <w:left w:w="28" w:type="dxa"/>
              <w:right w:w="28" w:type="dxa"/>
            </w:tcMar>
            <w:vAlign w:val="center"/>
          </w:tcPr>
          <w:p w14:paraId="3395D772" w14:textId="77777777" w:rsidR="00F33C71" w:rsidRPr="00F33C71" w:rsidRDefault="00F33C71" w:rsidP="00F33C71">
            <w:pPr>
              <w:jc w:val="center"/>
              <w:rPr>
                <w:rFonts w:ascii="Times New Roman" w:eastAsia="Calibri" w:hAnsi="Times New Roman" w:cs="Times New Roman"/>
                <w:color w:val="000000"/>
                <w:sz w:val="16"/>
                <w:szCs w:val="16"/>
              </w:rPr>
            </w:pPr>
          </w:p>
        </w:tc>
        <w:tc>
          <w:tcPr>
            <w:tcW w:w="192" w:type="pct"/>
            <w:tcMar>
              <w:left w:w="28" w:type="dxa"/>
              <w:right w:w="28" w:type="dxa"/>
            </w:tcMar>
            <w:vAlign w:val="center"/>
          </w:tcPr>
          <w:p w14:paraId="1676F161" w14:textId="77777777" w:rsidR="00F33C71" w:rsidRPr="00F33C71" w:rsidRDefault="00F33C71" w:rsidP="00F33C71">
            <w:pPr>
              <w:jc w:val="center"/>
              <w:rPr>
                <w:rFonts w:ascii="Times New Roman" w:eastAsia="Calibri" w:hAnsi="Times New Roman" w:cs="Times New Roman"/>
                <w:color w:val="000000"/>
                <w:sz w:val="16"/>
                <w:szCs w:val="16"/>
              </w:rPr>
            </w:pPr>
          </w:p>
        </w:tc>
        <w:tc>
          <w:tcPr>
            <w:tcW w:w="146" w:type="pct"/>
            <w:tcMar>
              <w:left w:w="28" w:type="dxa"/>
              <w:right w:w="28" w:type="dxa"/>
            </w:tcMar>
            <w:vAlign w:val="center"/>
          </w:tcPr>
          <w:p w14:paraId="6C16DC38" w14:textId="77777777" w:rsidR="00F33C71" w:rsidRPr="00F33C71" w:rsidRDefault="00F33C71" w:rsidP="00F33C71">
            <w:pPr>
              <w:jc w:val="center"/>
              <w:rPr>
                <w:rFonts w:ascii="Times New Roman" w:eastAsia="Calibri" w:hAnsi="Times New Roman" w:cs="Times New Roman"/>
                <w:color w:val="000000"/>
                <w:sz w:val="16"/>
                <w:szCs w:val="16"/>
              </w:rPr>
            </w:pPr>
          </w:p>
        </w:tc>
      </w:tr>
      <w:tr w:rsidR="00F33C71" w:rsidRPr="00F33C71" w14:paraId="6606C698" w14:textId="77777777" w:rsidTr="00E91374">
        <w:tc>
          <w:tcPr>
            <w:tcW w:w="353" w:type="pct"/>
            <w:tcMar>
              <w:left w:w="28" w:type="dxa"/>
              <w:right w:w="28" w:type="dxa"/>
            </w:tcMar>
            <w:vAlign w:val="center"/>
          </w:tcPr>
          <w:p w14:paraId="7F1E339F" w14:textId="77777777" w:rsidR="00F33C71" w:rsidRPr="00E91374"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УП.</w:t>
            </w:r>
            <w:r w:rsidR="00F33C71" w:rsidRPr="00E91374">
              <w:rPr>
                <w:rFonts w:ascii="Times New Roman" w:eastAsia="Times New Roman" w:hAnsi="Times New Roman" w:cs="Times New Roman"/>
                <w:color w:val="000000"/>
                <w:sz w:val="16"/>
                <w:szCs w:val="16"/>
                <w:lang w:eastAsia="zh-CN"/>
              </w:rPr>
              <w:t>04</w:t>
            </w:r>
          </w:p>
        </w:tc>
        <w:tc>
          <w:tcPr>
            <w:tcW w:w="660" w:type="pct"/>
            <w:tcMar>
              <w:left w:w="28" w:type="dxa"/>
              <w:right w:w="28" w:type="dxa"/>
            </w:tcMar>
            <w:vAlign w:val="center"/>
          </w:tcPr>
          <w:p w14:paraId="44AF6621" w14:textId="77777777" w:rsidR="00F33C71" w:rsidRPr="00E91374"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E91374">
              <w:rPr>
                <w:rFonts w:ascii="Times New Roman" w:eastAsia="Times New Roman" w:hAnsi="Times New Roman" w:cs="Times New Roman"/>
                <w:color w:val="000000"/>
                <w:sz w:val="16"/>
                <w:szCs w:val="16"/>
                <w:lang w:eastAsia="zh-CN"/>
              </w:rPr>
              <w:t>Учебная практика</w:t>
            </w:r>
          </w:p>
        </w:tc>
        <w:tc>
          <w:tcPr>
            <w:tcW w:w="180" w:type="pct"/>
            <w:tcMar>
              <w:left w:w="28" w:type="dxa"/>
              <w:right w:w="28" w:type="dxa"/>
            </w:tcMar>
            <w:vAlign w:val="center"/>
          </w:tcPr>
          <w:p w14:paraId="17EDD423"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19EFF585"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25AAA8A3"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1F144D55"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68E780BB" w14:textId="77777777" w:rsidR="00F33C71" w:rsidRPr="00F33C71" w:rsidRDefault="00F33C71" w:rsidP="00F33C71">
            <w:pPr>
              <w:rPr>
                <w:rFonts w:ascii="Times New Roman" w:eastAsia="Calibri" w:hAnsi="Times New Roman" w:cs="Times New Roman"/>
                <w:color w:val="000000"/>
                <w:sz w:val="16"/>
                <w:szCs w:val="16"/>
              </w:rPr>
            </w:pPr>
          </w:p>
        </w:tc>
        <w:tc>
          <w:tcPr>
            <w:tcW w:w="144" w:type="pct"/>
            <w:tcMar>
              <w:left w:w="28" w:type="dxa"/>
              <w:right w:w="28" w:type="dxa"/>
            </w:tcMar>
            <w:vAlign w:val="center"/>
          </w:tcPr>
          <w:p w14:paraId="14427162" w14:textId="77777777" w:rsidR="00F33C71" w:rsidRPr="00F33C71" w:rsidRDefault="00F33C71" w:rsidP="00F33C71">
            <w:pPr>
              <w:rPr>
                <w:rFonts w:ascii="Times New Roman" w:eastAsia="Calibri" w:hAnsi="Times New Roman" w:cs="Times New Roman"/>
                <w:color w:val="000000"/>
                <w:sz w:val="16"/>
                <w:szCs w:val="16"/>
              </w:rPr>
            </w:pPr>
          </w:p>
        </w:tc>
        <w:tc>
          <w:tcPr>
            <w:tcW w:w="145" w:type="pct"/>
            <w:tcMar>
              <w:left w:w="28" w:type="dxa"/>
              <w:right w:w="28" w:type="dxa"/>
            </w:tcMar>
            <w:vAlign w:val="center"/>
          </w:tcPr>
          <w:p w14:paraId="54048236" w14:textId="77777777" w:rsidR="00F33C71" w:rsidRPr="00F33C71" w:rsidRDefault="00F33C71" w:rsidP="00F33C71">
            <w:pPr>
              <w:rPr>
                <w:rFonts w:ascii="Times New Roman" w:eastAsia="Calibri" w:hAnsi="Times New Roman" w:cs="Times New Roman"/>
                <w:color w:val="000000"/>
                <w:sz w:val="16"/>
                <w:szCs w:val="16"/>
              </w:rPr>
            </w:pPr>
          </w:p>
        </w:tc>
        <w:tc>
          <w:tcPr>
            <w:tcW w:w="144" w:type="pct"/>
            <w:tcMar>
              <w:left w:w="28" w:type="dxa"/>
              <w:right w:w="28" w:type="dxa"/>
            </w:tcMar>
            <w:vAlign w:val="center"/>
          </w:tcPr>
          <w:p w14:paraId="4C0421A4" w14:textId="77777777" w:rsidR="00F33C71" w:rsidRPr="00F33C71" w:rsidRDefault="00F33C71" w:rsidP="00F33C71">
            <w:pPr>
              <w:rPr>
                <w:rFonts w:ascii="Times New Roman" w:eastAsia="Calibri" w:hAnsi="Times New Roman" w:cs="Times New Roman"/>
                <w:color w:val="000000"/>
                <w:sz w:val="16"/>
                <w:szCs w:val="16"/>
              </w:rPr>
            </w:pPr>
          </w:p>
        </w:tc>
        <w:tc>
          <w:tcPr>
            <w:tcW w:w="145" w:type="pct"/>
            <w:tcMar>
              <w:left w:w="28" w:type="dxa"/>
              <w:right w:w="28" w:type="dxa"/>
            </w:tcMar>
            <w:vAlign w:val="center"/>
          </w:tcPr>
          <w:p w14:paraId="558B6A1E"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6072DD0F"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31977253"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1A09A6E2"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7F53DF93"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4FB50270"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tcPr>
          <w:p w14:paraId="6E2B5C39"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107DF93C"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4BCF3675"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6769012A"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425EA038"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433556C4"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704E6F8C" w14:textId="77777777" w:rsidR="00F33C71" w:rsidRPr="00F33C71" w:rsidRDefault="00F33C71" w:rsidP="00F33C71">
            <w:pPr>
              <w:rPr>
                <w:rFonts w:ascii="Times New Roman" w:eastAsia="Calibri" w:hAnsi="Times New Roman" w:cs="Times New Roman"/>
                <w:color w:val="000000"/>
                <w:sz w:val="16"/>
                <w:szCs w:val="16"/>
              </w:rPr>
            </w:pPr>
          </w:p>
        </w:tc>
        <w:tc>
          <w:tcPr>
            <w:tcW w:w="146" w:type="pct"/>
            <w:tcMar>
              <w:left w:w="28" w:type="dxa"/>
              <w:right w:w="28" w:type="dxa"/>
            </w:tcMar>
            <w:vAlign w:val="center"/>
          </w:tcPr>
          <w:p w14:paraId="0C1A3F9B" w14:textId="77777777" w:rsidR="00F33C71" w:rsidRPr="00F33C71" w:rsidRDefault="00F33C71" w:rsidP="00F33C71">
            <w:pPr>
              <w:rPr>
                <w:rFonts w:ascii="Times New Roman" w:eastAsia="Calibri" w:hAnsi="Times New Roman" w:cs="Times New Roman"/>
                <w:color w:val="000000"/>
                <w:sz w:val="16"/>
                <w:szCs w:val="16"/>
              </w:rPr>
            </w:pPr>
          </w:p>
        </w:tc>
      </w:tr>
      <w:tr w:rsidR="00F33C71" w:rsidRPr="00F33C71" w14:paraId="73326886" w14:textId="77777777" w:rsidTr="00E91374">
        <w:tc>
          <w:tcPr>
            <w:tcW w:w="353" w:type="pct"/>
            <w:tcMar>
              <w:left w:w="28" w:type="dxa"/>
              <w:right w:w="28" w:type="dxa"/>
            </w:tcMar>
            <w:vAlign w:val="center"/>
          </w:tcPr>
          <w:p w14:paraId="2CFD9248" w14:textId="77777777" w:rsidR="00F33C71" w:rsidRPr="00E91374" w:rsidRDefault="00E91374" w:rsidP="00E91374">
            <w:pPr>
              <w:widowControl w:val="0"/>
              <w:suppressLineNumbers/>
              <w:suppressAutoHyphens/>
              <w:rPr>
                <w:rFonts w:ascii="Times New Roman" w:eastAsia="Times New Roman" w:hAnsi="Times New Roman" w:cs="Times New Roman"/>
                <w:color w:val="000000"/>
                <w:sz w:val="16"/>
                <w:szCs w:val="16"/>
                <w:lang w:eastAsia="zh-CN"/>
              </w:rPr>
            </w:pPr>
            <w:r>
              <w:rPr>
                <w:rFonts w:ascii="Times New Roman" w:eastAsia="Times New Roman" w:hAnsi="Times New Roman" w:cs="Times New Roman"/>
                <w:color w:val="000000"/>
                <w:sz w:val="16"/>
                <w:szCs w:val="16"/>
                <w:lang w:eastAsia="zh-CN"/>
              </w:rPr>
              <w:t>ПП.</w:t>
            </w:r>
            <w:r w:rsidR="00F33C71" w:rsidRPr="00E91374">
              <w:rPr>
                <w:rFonts w:ascii="Times New Roman" w:eastAsia="Times New Roman" w:hAnsi="Times New Roman" w:cs="Times New Roman"/>
                <w:color w:val="000000"/>
                <w:sz w:val="16"/>
                <w:szCs w:val="16"/>
                <w:lang w:eastAsia="zh-CN"/>
              </w:rPr>
              <w:t>04</w:t>
            </w:r>
          </w:p>
        </w:tc>
        <w:tc>
          <w:tcPr>
            <w:tcW w:w="660" w:type="pct"/>
            <w:tcMar>
              <w:left w:w="28" w:type="dxa"/>
              <w:right w:w="28" w:type="dxa"/>
            </w:tcMar>
            <w:vAlign w:val="center"/>
          </w:tcPr>
          <w:p w14:paraId="16E19E90" w14:textId="77777777" w:rsidR="00F33C71" w:rsidRPr="00E91374" w:rsidRDefault="00F33C71" w:rsidP="00F33C71">
            <w:pPr>
              <w:widowControl w:val="0"/>
              <w:suppressLineNumbers/>
              <w:suppressAutoHyphens/>
              <w:rPr>
                <w:rFonts w:ascii="Times New Roman" w:eastAsia="Times New Roman" w:hAnsi="Times New Roman" w:cs="Times New Roman"/>
                <w:color w:val="000000"/>
                <w:sz w:val="16"/>
                <w:szCs w:val="16"/>
                <w:lang w:eastAsia="zh-CN"/>
              </w:rPr>
            </w:pPr>
            <w:r w:rsidRPr="00E91374">
              <w:rPr>
                <w:rFonts w:ascii="Times New Roman" w:eastAsia="Times New Roman" w:hAnsi="Times New Roman" w:cs="Times New Roman"/>
                <w:color w:val="000000"/>
                <w:sz w:val="16"/>
                <w:szCs w:val="16"/>
                <w:lang w:eastAsia="zh-CN"/>
              </w:rPr>
              <w:t>Производственная практика</w:t>
            </w:r>
          </w:p>
        </w:tc>
        <w:tc>
          <w:tcPr>
            <w:tcW w:w="180" w:type="pct"/>
            <w:tcMar>
              <w:left w:w="28" w:type="dxa"/>
              <w:right w:w="28" w:type="dxa"/>
            </w:tcMar>
            <w:vAlign w:val="center"/>
          </w:tcPr>
          <w:p w14:paraId="688CBBF3"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7A13379C"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4E494FCF"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6D87A704"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081F3719" w14:textId="77777777" w:rsidR="00F33C71" w:rsidRPr="00F33C71" w:rsidRDefault="00F33C71" w:rsidP="00F33C71">
            <w:pPr>
              <w:rPr>
                <w:rFonts w:ascii="Times New Roman" w:eastAsia="Calibri" w:hAnsi="Times New Roman" w:cs="Times New Roman"/>
                <w:color w:val="000000"/>
                <w:sz w:val="16"/>
                <w:szCs w:val="16"/>
              </w:rPr>
            </w:pPr>
          </w:p>
        </w:tc>
        <w:tc>
          <w:tcPr>
            <w:tcW w:w="144" w:type="pct"/>
            <w:tcMar>
              <w:left w:w="28" w:type="dxa"/>
              <w:right w:w="28" w:type="dxa"/>
            </w:tcMar>
            <w:vAlign w:val="center"/>
          </w:tcPr>
          <w:p w14:paraId="30916A43" w14:textId="77777777" w:rsidR="00F33C71" w:rsidRPr="00F33C71" w:rsidRDefault="00F33C71" w:rsidP="00F33C71">
            <w:pPr>
              <w:rPr>
                <w:rFonts w:ascii="Times New Roman" w:eastAsia="Calibri" w:hAnsi="Times New Roman" w:cs="Times New Roman"/>
                <w:color w:val="000000"/>
                <w:sz w:val="16"/>
                <w:szCs w:val="16"/>
              </w:rPr>
            </w:pPr>
          </w:p>
        </w:tc>
        <w:tc>
          <w:tcPr>
            <w:tcW w:w="145" w:type="pct"/>
            <w:tcMar>
              <w:left w:w="28" w:type="dxa"/>
              <w:right w:w="28" w:type="dxa"/>
            </w:tcMar>
            <w:vAlign w:val="center"/>
          </w:tcPr>
          <w:p w14:paraId="55A65E4F" w14:textId="77777777" w:rsidR="00F33C71" w:rsidRPr="00F33C71" w:rsidRDefault="00F33C71" w:rsidP="00F33C71">
            <w:pPr>
              <w:rPr>
                <w:rFonts w:ascii="Times New Roman" w:eastAsia="Calibri" w:hAnsi="Times New Roman" w:cs="Times New Roman"/>
                <w:color w:val="000000"/>
                <w:sz w:val="16"/>
                <w:szCs w:val="16"/>
              </w:rPr>
            </w:pPr>
          </w:p>
        </w:tc>
        <w:tc>
          <w:tcPr>
            <w:tcW w:w="144" w:type="pct"/>
            <w:tcMar>
              <w:left w:w="28" w:type="dxa"/>
              <w:right w:w="28" w:type="dxa"/>
            </w:tcMar>
            <w:vAlign w:val="center"/>
          </w:tcPr>
          <w:p w14:paraId="6A7CF1F6" w14:textId="77777777" w:rsidR="00F33C71" w:rsidRPr="00F33C71" w:rsidRDefault="00F33C71" w:rsidP="00F33C71">
            <w:pPr>
              <w:rPr>
                <w:rFonts w:ascii="Times New Roman" w:eastAsia="Calibri" w:hAnsi="Times New Roman" w:cs="Times New Roman"/>
                <w:color w:val="000000"/>
                <w:sz w:val="16"/>
                <w:szCs w:val="16"/>
              </w:rPr>
            </w:pPr>
          </w:p>
        </w:tc>
        <w:tc>
          <w:tcPr>
            <w:tcW w:w="145" w:type="pct"/>
            <w:tcMar>
              <w:left w:w="28" w:type="dxa"/>
              <w:right w:w="28" w:type="dxa"/>
            </w:tcMar>
            <w:vAlign w:val="center"/>
          </w:tcPr>
          <w:p w14:paraId="565B4E78"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07DE4536"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7511E681"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4AC4E46A"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7E7B9297"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65B3B41F"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tcPr>
          <w:p w14:paraId="3A120079"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5FA8FB6B"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70C2336D"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653BCA97"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41D7F592" w14:textId="77777777" w:rsidR="00F33C71" w:rsidRPr="00F33C71" w:rsidRDefault="00F33C71" w:rsidP="00F33C71">
            <w:pPr>
              <w:rPr>
                <w:rFonts w:ascii="Times New Roman" w:eastAsia="Calibri" w:hAnsi="Times New Roman" w:cs="Times New Roman"/>
                <w:color w:val="000000"/>
                <w:sz w:val="16"/>
                <w:szCs w:val="16"/>
              </w:rPr>
            </w:pPr>
          </w:p>
        </w:tc>
        <w:tc>
          <w:tcPr>
            <w:tcW w:w="193" w:type="pct"/>
            <w:tcMar>
              <w:left w:w="28" w:type="dxa"/>
              <w:right w:w="28" w:type="dxa"/>
            </w:tcMar>
            <w:vAlign w:val="center"/>
          </w:tcPr>
          <w:p w14:paraId="14F4BF67" w14:textId="77777777" w:rsidR="00F33C71" w:rsidRPr="00F33C71" w:rsidRDefault="00F33C71" w:rsidP="00F33C71">
            <w:pPr>
              <w:rPr>
                <w:rFonts w:ascii="Times New Roman" w:eastAsia="Calibri" w:hAnsi="Times New Roman" w:cs="Times New Roman"/>
                <w:color w:val="000000"/>
                <w:sz w:val="16"/>
                <w:szCs w:val="16"/>
              </w:rPr>
            </w:pPr>
          </w:p>
        </w:tc>
        <w:tc>
          <w:tcPr>
            <w:tcW w:w="192" w:type="pct"/>
            <w:tcMar>
              <w:left w:w="28" w:type="dxa"/>
              <w:right w:w="28" w:type="dxa"/>
            </w:tcMar>
            <w:vAlign w:val="center"/>
          </w:tcPr>
          <w:p w14:paraId="0C5F9256" w14:textId="77777777" w:rsidR="00F33C71" w:rsidRPr="00F33C71" w:rsidRDefault="00F33C71" w:rsidP="00F33C71">
            <w:pPr>
              <w:rPr>
                <w:rFonts w:ascii="Times New Roman" w:eastAsia="Calibri" w:hAnsi="Times New Roman" w:cs="Times New Roman"/>
                <w:color w:val="000000"/>
                <w:sz w:val="16"/>
                <w:szCs w:val="16"/>
              </w:rPr>
            </w:pPr>
          </w:p>
        </w:tc>
        <w:tc>
          <w:tcPr>
            <w:tcW w:w="146" w:type="pct"/>
            <w:tcMar>
              <w:left w:w="28" w:type="dxa"/>
              <w:right w:w="28" w:type="dxa"/>
            </w:tcMar>
            <w:vAlign w:val="center"/>
          </w:tcPr>
          <w:p w14:paraId="497D9E65" w14:textId="77777777" w:rsidR="00F33C71" w:rsidRPr="00F33C71" w:rsidRDefault="00F33C71" w:rsidP="00F33C71">
            <w:pPr>
              <w:rPr>
                <w:rFonts w:ascii="Times New Roman" w:eastAsia="Calibri" w:hAnsi="Times New Roman" w:cs="Times New Roman"/>
                <w:color w:val="000000"/>
                <w:sz w:val="16"/>
                <w:szCs w:val="16"/>
              </w:rPr>
            </w:pPr>
          </w:p>
        </w:tc>
      </w:tr>
    </w:tbl>
    <w:p w14:paraId="6FE0C2BB" w14:textId="77777777" w:rsidR="00E91374" w:rsidRDefault="00E91374" w:rsidP="00F33C71">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29" w:name="_Toc207470687"/>
    </w:p>
    <w:p w14:paraId="1C9B690F" w14:textId="77777777" w:rsidR="00E91374" w:rsidRDefault="00E91374">
      <w:pPr>
        <w:rPr>
          <w:rFonts w:ascii="Times New Roman" w:eastAsia="Times New Roman" w:hAnsi="Times New Roman" w:cs="Times New Roman"/>
          <w:b/>
          <w:bCs/>
          <w:color w:val="000000"/>
          <w:kern w:val="36"/>
          <w:sz w:val="24"/>
          <w:szCs w:val="24"/>
          <w:lang w:eastAsia="ru-RU"/>
        </w:rPr>
      </w:pPr>
      <w:r>
        <w:rPr>
          <w:rFonts w:ascii="Times New Roman" w:eastAsia="Times New Roman" w:hAnsi="Times New Roman" w:cs="Times New Roman"/>
          <w:b/>
          <w:bCs/>
          <w:color w:val="000000"/>
          <w:kern w:val="36"/>
          <w:sz w:val="24"/>
          <w:szCs w:val="24"/>
          <w:lang w:eastAsia="ru-RU"/>
        </w:rPr>
        <w:br w:type="page"/>
      </w:r>
    </w:p>
    <w:p w14:paraId="111A384C" w14:textId="77777777" w:rsidR="00F33C71" w:rsidRPr="00F33C71" w:rsidRDefault="00F33C71" w:rsidP="00F33C71">
      <w:pPr>
        <w:spacing w:after="0" w:line="240" w:lineRule="auto"/>
        <w:ind w:firstLine="709"/>
        <w:outlineLvl w:val="0"/>
        <w:rPr>
          <w:rFonts w:ascii="Times New Roman" w:eastAsia="Times New Roman" w:hAnsi="Times New Roman" w:cs="Times New Roman"/>
          <w:b/>
          <w:bCs/>
          <w:color w:val="000000"/>
          <w:kern w:val="36"/>
          <w:sz w:val="24"/>
          <w:szCs w:val="24"/>
          <w:lang w:eastAsia="ru-RU"/>
        </w:rPr>
      </w:pPr>
      <w:r w:rsidRPr="00F33C71">
        <w:rPr>
          <w:rFonts w:ascii="Times New Roman" w:eastAsia="Times New Roman" w:hAnsi="Times New Roman" w:cs="Times New Roman"/>
          <w:b/>
          <w:bCs/>
          <w:color w:val="000000"/>
          <w:kern w:val="36"/>
          <w:sz w:val="24"/>
          <w:szCs w:val="24"/>
          <w:lang w:eastAsia="ru-RU"/>
        </w:rPr>
        <w:lastRenderedPageBreak/>
        <w:t>Раздел 5. Примерная структура и содержание образовательной программы</w:t>
      </w:r>
      <w:bookmarkEnd w:id="29"/>
    </w:p>
    <w:p w14:paraId="35EE78E7"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30" w:name="_Toc207470688"/>
      <w:r w:rsidRPr="00F33C71">
        <w:rPr>
          <w:rFonts w:ascii="Times New Roman" w:eastAsia="Segoe UI" w:hAnsi="Times New Roman" w:cs="Times New Roman"/>
          <w:bCs/>
          <w:color w:val="000000"/>
          <w:sz w:val="24"/>
          <w:szCs w:val="24"/>
          <w:lang w:eastAsia="ru-RU"/>
        </w:rPr>
        <w:t>5.1. Примерный учебный план</w:t>
      </w:r>
      <w:bookmarkEnd w:id="30"/>
    </w:p>
    <w:p w14:paraId="18A0FFBA"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p>
    <w:tbl>
      <w:tblPr>
        <w:tblW w:w="5000" w:type="pct"/>
        <w:jc w:val="center"/>
        <w:tblLook w:val="0000" w:firstRow="0" w:lastRow="0" w:firstColumn="0" w:lastColumn="0" w:noHBand="0" w:noVBand="0"/>
      </w:tblPr>
      <w:tblGrid>
        <w:gridCol w:w="1354"/>
        <w:gridCol w:w="4385"/>
        <w:gridCol w:w="901"/>
        <w:gridCol w:w="1333"/>
        <w:gridCol w:w="1014"/>
        <w:gridCol w:w="1330"/>
        <w:gridCol w:w="1262"/>
        <w:gridCol w:w="1336"/>
        <w:gridCol w:w="1067"/>
        <w:gridCol w:w="804"/>
      </w:tblGrid>
      <w:tr w:rsidR="00F33C71" w:rsidRPr="00F33C71" w14:paraId="3DBEAF2D" w14:textId="77777777" w:rsidTr="00F33C71">
        <w:trPr>
          <w:trHeight w:val="737"/>
          <w:jc w:val="center"/>
        </w:trPr>
        <w:tc>
          <w:tcPr>
            <w:tcW w:w="35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7F32D2"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Индекс</w:t>
            </w:r>
          </w:p>
        </w:tc>
        <w:tc>
          <w:tcPr>
            <w:tcW w:w="149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CDA197" w14:textId="77777777" w:rsidR="00F33C71" w:rsidRPr="00F33C71" w:rsidRDefault="00F33C71" w:rsidP="00E91374">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Наименование</w:t>
            </w:r>
          </w:p>
        </w:tc>
        <w:tc>
          <w:tcPr>
            <w:tcW w:w="316" w:type="pct"/>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8BD0F12" w14:textId="77777777" w:rsidR="00F33C71" w:rsidRPr="00F33C71" w:rsidRDefault="00F33C71" w:rsidP="00F33C71">
            <w:pPr>
              <w:tabs>
                <w:tab w:val="left" w:pos="406"/>
              </w:tabs>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Всего</w:t>
            </w:r>
          </w:p>
        </w:tc>
        <w:tc>
          <w:tcPr>
            <w:tcW w:w="462" w:type="pct"/>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7F81111" w14:textId="77777777" w:rsidR="00F33C71" w:rsidRPr="00F33C71" w:rsidRDefault="00F33C71" w:rsidP="00F33C71">
            <w:pPr>
              <w:tabs>
                <w:tab w:val="left" w:pos="406"/>
              </w:tabs>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 xml:space="preserve">В т.ч. в форме </w:t>
            </w:r>
            <w:r w:rsidRPr="00F33C71">
              <w:rPr>
                <w:rFonts w:ascii="Times New Roman" w:eastAsia="Calibri" w:hAnsi="Times New Roman" w:cs="Times New Roman"/>
                <w:color w:val="000000"/>
                <w:sz w:val="24"/>
                <w:szCs w:val="24"/>
              </w:rPr>
              <w:br/>
            </w:r>
            <w:proofErr w:type="spellStart"/>
            <w:r w:rsidRPr="00F33C71">
              <w:rPr>
                <w:rFonts w:ascii="Times New Roman" w:eastAsia="Calibri" w:hAnsi="Times New Roman" w:cs="Times New Roman"/>
                <w:color w:val="000000"/>
                <w:sz w:val="24"/>
                <w:szCs w:val="24"/>
              </w:rPr>
              <w:t>практ</w:t>
            </w:r>
            <w:proofErr w:type="spellEnd"/>
            <w:r w:rsidRPr="00F33C71">
              <w:rPr>
                <w:rFonts w:ascii="Times New Roman" w:eastAsia="Calibri" w:hAnsi="Times New Roman" w:cs="Times New Roman"/>
                <w:color w:val="000000"/>
                <w:sz w:val="24"/>
                <w:szCs w:val="24"/>
              </w:rPr>
              <w:t>. подготовки</w:t>
            </w:r>
          </w:p>
        </w:tc>
        <w:tc>
          <w:tcPr>
            <w:tcW w:w="2088" w:type="pct"/>
            <w:gridSpan w:val="5"/>
            <w:tcBorders>
              <w:top w:val="single" w:sz="4" w:space="0" w:color="000000"/>
              <w:left w:val="single" w:sz="4" w:space="0" w:color="000000"/>
              <w:bottom w:val="single" w:sz="4" w:space="0" w:color="auto"/>
              <w:right w:val="single" w:sz="4" w:space="0" w:color="000000"/>
            </w:tcBorders>
            <w:shd w:val="clear" w:color="auto" w:fill="auto"/>
            <w:vAlign w:val="center"/>
          </w:tcPr>
          <w:p w14:paraId="52B35F77"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p>
          <w:p w14:paraId="46622B1A"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Объем образовательной программы в академических часах</w:t>
            </w:r>
          </w:p>
        </w:tc>
        <w:tc>
          <w:tcPr>
            <w:tcW w:w="284" w:type="pct"/>
            <w:vMerge w:val="restart"/>
            <w:tcBorders>
              <w:top w:val="single" w:sz="4" w:space="0" w:color="000000"/>
              <w:left w:val="single" w:sz="4" w:space="0" w:color="000000"/>
              <w:right w:val="single" w:sz="4" w:space="0" w:color="000000"/>
            </w:tcBorders>
            <w:shd w:val="clear" w:color="auto" w:fill="auto"/>
            <w:textDirection w:val="btLr"/>
            <w:vAlign w:val="center"/>
          </w:tcPr>
          <w:p w14:paraId="3F1C5A3D"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Рекомендуемый курс изучения</w:t>
            </w:r>
          </w:p>
        </w:tc>
      </w:tr>
      <w:tr w:rsidR="00F33C71" w:rsidRPr="00F33C71" w14:paraId="52FB47C4" w14:textId="77777777" w:rsidTr="00F33C71">
        <w:trPr>
          <w:cantSplit/>
          <w:trHeight w:val="1838"/>
          <w:jc w:val="center"/>
        </w:trPr>
        <w:tc>
          <w:tcPr>
            <w:tcW w:w="35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532318" w14:textId="77777777" w:rsidR="00F33C71" w:rsidRPr="00F33C71" w:rsidRDefault="00F33C71" w:rsidP="00F33C71">
            <w:pPr>
              <w:snapToGrid w:val="0"/>
              <w:spacing w:after="0" w:line="240" w:lineRule="auto"/>
              <w:jc w:val="both"/>
              <w:rPr>
                <w:rFonts w:ascii="Times New Roman" w:eastAsia="Calibri" w:hAnsi="Times New Roman" w:cs="Times New Roman"/>
                <w:color w:val="000000"/>
                <w:sz w:val="24"/>
                <w:szCs w:val="24"/>
              </w:rPr>
            </w:pPr>
          </w:p>
        </w:tc>
        <w:tc>
          <w:tcPr>
            <w:tcW w:w="149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763014" w14:textId="77777777" w:rsidR="00F33C71" w:rsidRPr="00F33C71" w:rsidRDefault="00F33C71" w:rsidP="00F33C71">
            <w:pPr>
              <w:snapToGrid w:val="0"/>
              <w:spacing w:after="0" w:line="240" w:lineRule="auto"/>
              <w:jc w:val="both"/>
              <w:rPr>
                <w:rFonts w:ascii="Times New Roman" w:eastAsia="Calibri" w:hAnsi="Times New Roman" w:cs="Times New Roman"/>
                <w:color w:val="000000"/>
                <w:sz w:val="24"/>
                <w:szCs w:val="24"/>
              </w:rPr>
            </w:pPr>
          </w:p>
        </w:tc>
        <w:tc>
          <w:tcPr>
            <w:tcW w:w="316" w:type="pct"/>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01F395E" w14:textId="77777777" w:rsidR="00F33C71" w:rsidRPr="00F33C71" w:rsidRDefault="00F33C71" w:rsidP="00F33C71">
            <w:pPr>
              <w:tabs>
                <w:tab w:val="left" w:pos="406"/>
              </w:tabs>
              <w:snapToGrid w:val="0"/>
              <w:spacing w:after="0" w:line="240" w:lineRule="auto"/>
              <w:jc w:val="center"/>
              <w:rPr>
                <w:rFonts w:ascii="Times New Roman" w:eastAsia="Calibri" w:hAnsi="Times New Roman" w:cs="Times New Roman"/>
                <w:color w:val="000000"/>
                <w:sz w:val="24"/>
                <w:szCs w:val="24"/>
              </w:rPr>
            </w:pPr>
          </w:p>
        </w:tc>
        <w:tc>
          <w:tcPr>
            <w:tcW w:w="462" w:type="pct"/>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8E8BDA3" w14:textId="77777777" w:rsidR="00F33C71" w:rsidRPr="00F33C71" w:rsidRDefault="00F33C71" w:rsidP="00F33C71">
            <w:pPr>
              <w:tabs>
                <w:tab w:val="left" w:pos="406"/>
              </w:tabs>
              <w:snapToGrid w:val="0"/>
              <w:spacing w:after="0" w:line="240" w:lineRule="auto"/>
              <w:jc w:val="center"/>
              <w:rPr>
                <w:rFonts w:ascii="Times New Roman" w:eastAsia="Calibri" w:hAnsi="Times New Roman" w:cs="Times New Roman"/>
                <w:color w:val="000000"/>
                <w:sz w:val="24"/>
                <w:szCs w:val="24"/>
              </w:rPr>
            </w:pPr>
          </w:p>
        </w:tc>
        <w:tc>
          <w:tcPr>
            <w:tcW w:w="354" w:type="pct"/>
            <w:tcBorders>
              <w:top w:val="single" w:sz="4" w:space="0" w:color="auto"/>
              <w:left w:val="single" w:sz="4" w:space="0" w:color="000000"/>
              <w:bottom w:val="single" w:sz="4" w:space="0" w:color="auto"/>
              <w:right w:val="single" w:sz="4" w:space="0" w:color="auto"/>
            </w:tcBorders>
            <w:shd w:val="clear" w:color="auto" w:fill="auto"/>
            <w:textDirection w:val="btLr"/>
            <w:vAlign w:val="center"/>
          </w:tcPr>
          <w:p w14:paraId="13C00509"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Учебные занятия</w:t>
            </w:r>
          </w:p>
        </w:tc>
        <w:tc>
          <w:tcPr>
            <w:tcW w:w="461" w:type="pc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14:paraId="488DF69F"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Практики</w:t>
            </w:r>
          </w:p>
        </w:tc>
        <w:tc>
          <w:tcPr>
            <w:tcW w:w="438" w:type="pct"/>
            <w:tcBorders>
              <w:top w:val="single" w:sz="4" w:space="0" w:color="000000"/>
              <w:left w:val="single" w:sz="4" w:space="0" w:color="auto"/>
              <w:bottom w:val="single" w:sz="4" w:space="0" w:color="000000"/>
              <w:right w:val="single" w:sz="4" w:space="0" w:color="000000"/>
            </w:tcBorders>
            <w:shd w:val="clear" w:color="auto" w:fill="auto"/>
            <w:textDirection w:val="btLr"/>
            <w:vAlign w:val="center"/>
          </w:tcPr>
          <w:p w14:paraId="093B0F20"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Курсовая работа (проект)</w:t>
            </w:r>
            <w:r w:rsidRPr="00F33C71">
              <w:rPr>
                <w:rFonts w:ascii="Times New Roman" w:eastAsia="Calibri" w:hAnsi="Times New Roman" w:cs="Times New Roman"/>
                <w:color w:val="000000"/>
                <w:sz w:val="24"/>
                <w:szCs w:val="24"/>
                <w:vertAlign w:val="superscript"/>
              </w:rPr>
              <w:footnoteReference w:id="2"/>
            </w:r>
          </w:p>
        </w:tc>
        <w:tc>
          <w:tcPr>
            <w:tcW w:w="463"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9BFFE8A"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Самостоятельная работа</w:t>
            </w:r>
            <w:r w:rsidRPr="00F33C71">
              <w:rPr>
                <w:rFonts w:ascii="Times New Roman" w:eastAsia="Calibri" w:hAnsi="Times New Roman" w:cs="Times New Roman"/>
                <w:color w:val="000000"/>
                <w:sz w:val="24"/>
                <w:szCs w:val="24"/>
                <w:vertAlign w:val="superscript"/>
              </w:rPr>
              <w:footnoteReference w:id="3"/>
            </w:r>
          </w:p>
        </w:tc>
        <w:tc>
          <w:tcPr>
            <w:tcW w:w="372" w:type="pc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594CBA7"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Промежуточная аттестация</w:t>
            </w:r>
          </w:p>
        </w:tc>
        <w:tc>
          <w:tcPr>
            <w:tcW w:w="284" w:type="pct"/>
            <w:vMerge/>
            <w:tcBorders>
              <w:left w:val="single" w:sz="4" w:space="0" w:color="000000"/>
              <w:bottom w:val="single" w:sz="4" w:space="0" w:color="000000"/>
              <w:right w:val="single" w:sz="4" w:space="0" w:color="000000"/>
            </w:tcBorders>
            <w:shd w:val="clear" w:color="auto" w:fill="auto"/>
            <w:vAlign w:val="center"/>
          </w:tcPr>
          <w:p w14:paraId="08557F24" w14:textId="77777777" w:rsidR="00F33C71" w:rsidRPr="00F33C71" w:rsidRDefault="00F33C71" w:rsidP="00F33C71">
            <w:pPr>
              <w:snapToGrid w:val="0"/>
              <w:spacing w:after="0" w:line="240" w:lineRule="auto"/>
              <w:jc w:val="both"/>
              <w:rPr>
                <w:rFonts w:ascii="Times New Roman" w:eastAsia="Calibri" w:hAnsi="Times New Roman" w:cs="Times New Roman"/>
                <w:color w:val="000000"/>
                <w:sz w:val="24"/>
                <w:szCs w:val="24"/>
              </w:rPr>
            </w:pPr>
          </w:p>
        </w:tc>
      </w:tr>
      <w:tr w:rsidR="00F33C71" w:rsidRPr="00F33C71" w14:paraId="69D98A5D"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FD132E"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1</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D5918B"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2</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3D666D" w14:textId="77777777" w:rsidR="00F33C71" w:rsidRPr="00F33C71" w:rsidRDefault="00F33C71" w:rsidP="00F33C71">
            <w:pPr>
              <w:tabs>
                <w:tab w:val="left" w:pos="406"/>
              </w:tabs>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3</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F30C6" w14:textId="77777777" w:rsidR="00F33C71" w:rsidRPr="00F33C71" w:rsidRDefault="00F33C71" w:rsidP="00F33C71">
            <w:pPr>
              <w:tabs>
                <w:tab w:val="left" w:pos="406"/>
              </w:tabs>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4</w:t>
            </w:r>
          </w:p>
        </w:tc>
        <w:tc>
          <w:tcPr>
            <w:tcW w:w="354" w:type="pct"/>
            <w:tcBorders>
              <w:top w:val="single" w:sz="4" w:space="0" w:color="auto"/>
              <w:left w:val="single" w:sz="4" w:space="0" w:color="000000"/>
              <w:bottom w:val="single" w:sz="4" w:space="0" w:color="000000"/>
              <w:right w:val="single" w:sz="4" w:space="0" w:color="000000"/>
            </w:tcBorders>
            <w:shd w:val="clear" w:color="auto" w:fill="auto"/>
            <w:vAlign w:val="center"/>
          </w:tcPr>
          <w:p w14:paraId="514EF937"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5</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5DBB924A"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7FE7FC84"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8</w:t>
            </w: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CF59C7"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9</w:t>
            </w: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B3EAA8"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10</w:t>
            </w: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3DEDD3" w14:textId="77777777" w:rsidR="00F33C71" w:rsidRPr="00F33C71" w:rsidRDefault="00F33C71" w:rsidP="00F33C71">
            <w:pPr>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11</w:t>
            </w:r>
          </w:p>
        </w:tc>
      </w:tr>
      <w:tr w:rsidR="00F33C71" w:rsidRPr="00F33C71" w14:paraId="666C6F4D" w14:textId="77777777" w:rsidTr="00E91374">
        <w:trPr>
          <w:trHeight w:val="445"/>
          <w:jc w:val="center"/>
        </w:trPr>
        <w:tc>
          <w:tcPr>
            <w:tcW w:w="185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9DF0C1" w14:textId="77777777" w:rsidR="00F33C71" w:rsidRPr="00F33C71" w:rsidRDefault="00F33C71" w:rsidP="00E91374">
            <w:pPr>
              <w:spacing w:after="0" w:line="240" w:lineRule="auto"/>
              <w:jc w:val="both"/>
              <w:rPr>
                <w:rFonts w:ascii="Times New Roman" w:eastAsia="Calibri" w:hAnsi="Times New Roman" w:cs="Times New Roman"/>
                <w:b/>
                <w:color w:val="000000"/>
                <w:sz w:val="24"/>
                <w:szCs w:val="24"/>
              </w:rPr>
            </w:pPr>
            <w:r w:rsidRPr="00F33C71">
              <w:rPr>
                <w:rFonts w:ascii="Times New Roman" w:eastAsia="Calibri" w:hAnsi="Times New Roman" w:cs="Times New Roman"/>
                <w:b/>
                <w:bCs/>
                <w:color w:val="000000"/>
                <w:sz w:val="24"/>
                <w:szCs w:val="24"/>
              </w:rPr>
              <w:t>Обязательная часть образовательной программы</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2A11E7"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2952</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FD9313" w14:textId="77777777" w:rsidR="00F33C71" w:rsidRPr="00F33C71" w:rsidRDefault="00F5005E"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b/>
                <w:color w:val="000000"/>
                <w:sz w:val="24"/>
                <w:szCs w:val="24"/>
                <w:lang w:eastAsia="zh-CN"/>
              </w:rPr>
              <w:t>1950</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0016AC"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2032</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1C728500"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t>900</w:t>
            </w: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70651389"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t>20</w:t>
            </w: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AB53FF" w14:textId="77777777" w:rsidR="00F33C71" w:rsidRPr="00E91374" w:rsidRDefault="00E91374" w:rsidP="00F33C71">
            <w:pPr>
              <w:snapToGrid w:val="0"/>
              <w:spacing w:after="0" w:line="240" w:lineRule="auto"/>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Х</w:t>
            </w: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C246C2" w14:textId="77777777" w:rsidR="00F33C71" w:rsidRPr="00E91374" w:rsidRDefault="00E91374" w:rsidP="00F33C71">
            <w:pPr>
              <w:widowControl w:val="0"/>
              <w:suppressLineNumbers/>
              <w:suppressAutoHyphens/>
              <w:spacing w:after="0"/>
              <w:jc w:val="center"/>
              <w:rPr>
                <w:rFonts w:ascii="Times New Roman" w:eastAsia="Times New Roman" w:hAnsi="Times New Roman" w:cs="Times New Roman"/>
                <w:b/>
                <w:color w:val="000000"/>
                <w:sz w:val="24"/>
                <w:szCs w:val="24"/>
                <w:lang w:eastAsia="zh-CN"/>
              </w:rPr>
            </w:pPr>
            <w:r w:rsidRPr="00E91374">
              <w:rPr>
                <w:rFonts w:ascii="Times New Roman" w:eastAsia="Times New Roman" w:hAnsi="Times New Roman" w:cs="Times New Roman"/>
                <w:b/>
                <w:color w:val="000000"/>
                <w:sz w:val="24"/>
                <w:szCs w:val="24"/>
                <w:lang w:eastAsia="zh-CN"/>
              </w:rPr>
              <w:t>144</w:t>
            </w: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217AAF"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r>
      <w:tr w:rsidR="00F33C71" w:rsidRPr="00F33C71" w14:paraId="68BDAF4B"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F6D42E"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СГ.00</w:t>
            </w:r>
          </w:p>
        </w:tc>
        <w:tc>
          <w:tcPr>
            <w:tcW w:w="149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36E889"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Социально-гуманитарный цикл</w:t>
            </w:r>
          </w:p>
        </w:tc>
        <w:tc>
          <w:tcPr>
            <w:tcW w:w="3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83CB54"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540</w:t>
            </w:r>
          </w:p>
        </w:tc>
        <w:tc>
          <w:tcPr>
            <w:tcW w:w="46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1C1D26" w14:textId="77777777" w:rsidR="00F33C71" w:rsidRPr="00F33C71" w:rsidRDefault="00F5005E"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b/>
                <w:color w:val="000000"/>
                <w:sz w:val="24"/>
                <w:szCs w:val="24"/>
                <w:lang w:eastAsia="zh-CN"/>
              </w:rPr>
              <w:t>400</w:t>
            </w:r>
          </w:p>
        </w:tc>
        <w:tc>
          <w:tcPr>
            <w:tcW w:w="3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970727"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540</w:t>
            </w:r>
          </w:p>
        </w:tc>
        <w:tc>
          <w:tcPr>
            <w:tcW w:w="461"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25FA66E5"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124A1F42"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9DE611"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8FF1C5"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3AD302"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1-3</w:t>
            </w:r>
          </w:p>
        </w:tc>
      </w:tr>
      <w:tr w:rsidR="00F33C71" w:rsidRPr="00F33C71" w14:paraId="7CB70F0F"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FAB998"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СГ.01</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AEE4E4"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История России</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8FF584"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48</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A980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6</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362A0C"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48</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38F7AD01"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10B4E45F"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A9CCAF"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1E0395"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7C32D7"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308F34C3"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C9B20E"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СГ.02</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C08372"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Иностранный язык в профессиональной деятельности</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7FADBD"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178</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39194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158</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8BAF1B"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178</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1CC97162"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770F7685"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2B5D1"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45E32D" w14:textId="77777777" w:rsidR="00F33C71" w:rsidRPr="00F33C71" w:rsidRDefault="00F33C71" w:rsidP="00F33C71">
            <w:pPr>
              <w:widowControl w:val="0"/>
              <w:suppressLineNumbers/>
              <w:suppressAutoHyphens/>
              <w:spacing w:after="0"/>
              <w:rPr>
                <w:rFonts w:ascii="Times New Roman" w:eastAsia="Times New Roman" w:hAnsi="Times New Roman" w:cs="Times New Roman"/>
                <w:strike/>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28FD6E"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1,2,3</w:t>
            </w:r>
          </w:p>
        </w:tc>
      </w:tr>
      <w:tr w:rsidR="00F33C71" w:rsidRPr="00F33C71" w14:paraId="27666A7C"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7E17A"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СГ.03</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C1C77B"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Безопасность жизнедеятельности</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0EA26F"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68</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7A5F14"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28</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9E6B8A"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68</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44906ED7"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73F9028C"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E3A9E6"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F9ABE7"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44A47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01D04FD8"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0FD730"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СГ.04</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BF127F"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Физическая культура</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35659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178</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87D27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172</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A2BD75"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178</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304B0640"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493B896F"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144C68"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C3E689"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6FC473"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1,2,3</w:t>
            </w:r>
          </w:p>
        </w:tc>
      </w:tr>
      <w:tr w:rsidR="00F33C71" w:rsidRPr="00F33C71" w14:paraId="306C0F8B"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93B057"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СГ.05</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E0CD27"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Основы бережливого производства</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2B2FF3"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34</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DB74DD"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20</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1F183A" w14:textId="77777777" w:rsidR="00F33C71"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34</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6AF15005"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4697BFAF"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A17DC2"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24582"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115163"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w:t>
            </w:r>
          </w:p>
        </w:tc>
      </w:tr>
      <w:tr w:rsidR="00E91374" w:rsidRPr="00F33C71" w14:paraId="748B9AE3"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9D1366" w14:textId="77777777" w:rsidR="00E91374" w:rsidRPr="00F33C71" w:rsidRDefault="00E91374" w:rsidP="00F33C71">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СГ.06</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FE09F7" w14:textId="77777777" w:rsidR="00E91374" w:rsidRPr="00F33C71" w:rsidRDefault="00E91374" w:rsidP="00F33C71">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Основы финансовой грамотности</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D147BC" w14:textId="77777777" w:rsidR="00E91374"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34</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B9CCA3" w14:textId="77777777" w:rsidR="00E91374"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16</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EC8525" w14:textId="77777777" w:rsidR="00E91374"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34</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31BCC6EA" w14:textId="77777777" w:rsidR="00E91374" w:rsidRPr="00F33C71" w:rsidRDefault="00E91374"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3227DD1E" w14:textId="77777777" w:rsidR="00E91374" w:rsidRPr="00F33C71" w:rsidRDefault="00E91374"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5AA722" w14:textId="77777777" w:rsidR="00E91374" w:rsidRPr="00F33C71" w:rsidRDefault="00E91374"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CA9805" w14:textId="77777777" w:rsidR="00E91374" w:rsidRPr="00F33C71" w:rsidRDefault="00E91374"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36DB66" w14:textId="77777777" w:rsidR="00E91374" w:rsidRPr="00F33C71" w:rsidRDefault="00E91374"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r>
      <w:tr w:rsidR="00F33C71" w:rsidRPr="00F33C71" w14:paraId="348A6435"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C1F791"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ОП.00</w:t>
            </w:r>
          </w:p>
        </w:tc>
        <w:tc>
          <w:tcPr>
            <w:tcW w:w="149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E434E50"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Общепрофессиональный цикл</w:t>
            </w:r>
          </w:p>
        </w:tc>
        <w:tc>
          <w:tcPr>
            <w:tcW w:w="3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204EB2"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540</w:t>
            </w:r>
          </w:p>
        </w:tc>
        <w:tc>
          <w:tcPr>
            <w:tcW w:w="46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77D16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180</w:t>
            </w:r>
          </w:p>
        </w:tc>
        <w:tc>
          <w:tcPr>
            <w:tcW w:w="3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A9A5AE"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540</w:t>
            </w:r>
          </w:p>
        </w:tc>
        <w:tc>
          <w:tcPr>
            <w:tcW w:w="461"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3F45B357"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6FFDF41C"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8AB866"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0D1265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B929EE"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1-3</w:t>
            </w:r>
          </w:p>
        </w:tc>
      </w:tr>
      <w:tr w:rsidR="00F33C71" w:rsidRPr="00F33C71" w14:paraId="707A489B"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330970"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ОП.01</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FDF2C5"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Инженерная графика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572452"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70</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190C77"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62</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0037A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70</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2263D66A"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6B2564B1"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4BF62"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7EC76D"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B57C9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62FC6F04"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405DB8"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ОП.02</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58159E"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Техническая механика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42039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72</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90DD13"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22</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7DE93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72</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4C6979A3"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056C5023"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4B141A"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4EE491"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strike/>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A34E3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191D3DDB"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093BE0E5"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lastRenderedPageBreak/>
              <w:t>ОП.03</w:t>
            </w:r>
          </w:p>
        </w:tc>
        <w:tc>
          <w:tcPr>
            <w:tcW w:w="1493" w:type="pct"/>
            <w:tcBorders>
              <w:left w:val="single" w:sz="4" w:space="0" w:color="000000"/>
              <w:bottom w:val="single" w:sz="4" w:space="0" w:color="000000"/>
              <w:right w:val="single" w:sz="4" w:space="0" w:color="000000"/>
            </w:tcBorders>
            <w:shd w:val="clear" w:color="auto" w:fill="auto"/>
            <w:vAlign w:val="center"/>
          </w:tcPr>
          <w:p w14:paraId="592F6F02"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Электротехника и электроника</w:t>
            </w:r>
          </w:p>
        </w:tc>
        <w:tc>
          <w:tcPr>
            <w:tcW w:w="316" w:type="pct"/>
            <w:tcBorders>
              <w:left w:val="single" w:sz="4" w:space="0" w:color="000000"/>
              <w:bottom w:val="single" w:sz="4" w:space="0" w:color="000000"/>
              <w:right w:val="single" w:sz="4" w:space="0" w:color="000000"/>
            </w:tcBorders>
            <w:shd w:val="clear" w:color="auto" w:fill="auto"/>
            <w:vAlign w:val="center"/>
          </w:tcPr>
          <w:p w14:paraId="0BC273F3"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168</w:t>
            </w:r>
          </w:p>
        </w:tc>
        <w:tc>
          <w:tcPr>
            <w:tcW w:w="462" w:type="pct"/>
            <w:tcBorders>
              <w:left w:val="single" w:sz="4" w:space="0" w:color="000000"/>
              <w:bottom w:val="single" w:sz="4" w:space="0" w:color="000000"/>
              <w:right w:val="single" w:sz="4" w:space="0" w:color="000000"/>
            </w:tcBorders>
            <w:shd w:val="clear" w:color="auto" w:fill="auto"/>
            <w:vAlign w:val="center"/>
          </w:tcPr>
          <w:p w14:paraId="3DE6EB0C"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50</w:t>
            </w:r>
          </w:p>
        </w:tc>
        <w:tc>
          <w:tcPr>
            <w:tcW w:w="354" w:type="pct"/>
            <w:tcBorders>
              <w:left w:val="single" w:sz="4" w:space="0" w:color="000000"/>
              <w:bottom w:val="single" w:sz="4" w:space="0" w:color="000000"/>
              <w:right w:val="single" w:sz="4" w:space="0" w:color="000000"/>
            </w:tcBorders>
            <w:shd w:val="clear" w:color="auto" w:fill="auto"/>
            <w:vAlign w:val="center"/>
          </w:tcPr>
          <w:p w14:paraId="5ED406EC"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168</w:t>
            </w:r>
          </w:p>
        </w:tc>
        <w:tc>
          <w:tcPr>
            <w:tcW w:w="461" w:type="pct"/>
            <w:tcBorders>
              <w:left w:val="single" w:sz="4" w:space="0" w:color="000000"/>
              <w:bottom w:val="single" w:sz="4" w:space="0" w:color="000000"/>
              <w:right w:val="single" w:sz="4" w:space="0" w:color="auto"/>
            </w:tcBorders>
            <w:shd w:val="clear" w:color="auto" w:fill="auto"/>
            <w:vAlign w:val="center"/>
          </w:tcPr>
          <w:p w14:paraId="071A643A"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1A83CC68"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4D456242"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79D76BD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strike/>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58503C1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1,2</w:t>
            </w:r>
          </w:p>
        </w:tc>
      </w:tr>
      <w:tr w:rsidR="00F33C71" w:rsidRPr="00F33C71" w14:paraId="2E696A8A"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11DAC0B2"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ОП.04</w:t>
            </w:r>
          </w:p>
        </w:tc>
        <w:tc>
          <w:tcPr>
            <w:tcW w:w="1493" w:type="pct"/>
            <w:tcBorders>
              <w:left w:val="single" w:sz="4" w:space="0" w:color="000000"/>
              <w:bottom w:val="single" w:sz="4" w:space="0" w:color="000000"/>
              <w:right w:val="single" w:sz="4" w:space="0" w:color="000000"/>
            </w:tcBorders>
            <w:shd w:val="clear" w:color="auto" w:fill="auto"/>
            <w:vAlign w:val="center"/>
          </w:tcPr>
          <w:p w14:paraId="101F20BE"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Материаловедение</w:t>
            </w:r>
          </w:p>
        </w:tc>
        <w:tc>
          <w:tcPr>
            <w:tcW w:w="316" w:type="pct"/>
            <w:tcBorders>
              <w:left w:val="single" w:sz="4" w:space="0" w:color="000000"/>
              <w:bottom w:val="single" w:sz="4" w:space="0" w:color="000000"/>
              <w:right w:val="single" w:sz="4" w:space="0" w:color="000000"/>
            </w:tcBorders>
            <w:shd w:val="clear" w:color="auto" w:fill="auto"/>
            <w:vAlign w:val="center"/>
          </w:tcPr>
          <w:p w14:paraId="1537D5B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34</w:t>
            </w:r>
          </w:p>
        </w:tc>
        <w:tc>
          <w:tcPr>
            <w:tcW w:w="462" w:type="pct"/>
            <w:tcBorders>
              <w:left w:val="single" w:sz="4" w:space="0" w:color="000000"/>
              <w:bottom w:val="single" w:sz="4" w:space="0" w:color="000000"/>
              <w:right w:val="single" w:sz="4" w:space="0" w:color="000000"/>
            </w:tcBorders>
            <w:shd w:val="clear" w:color="auto" w:fill="auto"/>
            <w:vAlign w:val="center"/>
          </w:tcPr>
          <w:p w14:paraId="1A0EAC44"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14</w:t>
            </w:r>
          </w:p>
        </w:tc>
        <w:tc>
          <w:tcPr>
            <w:tcW w:w="354" w:type="pct"/>
            <w:tcBorders>
              <w:left w:val="single" w:sz="4" w:space="0" w:color="000000"/>
              <w:bottom w:val="single" w:sz="4" w:space="0" w:color="000000"/>
              <w:right w:val="single" w:sz="4" w:space="0" w:color="000000"/>
            </w:tcBorders>
            <w:shd w:val="clear" w:color="auto" w:fill="auto"/>
            <w:vAlign w:val="center"/>
          </w:tcPr>
          <w:p w14:paraId="3FF37DE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34</w:t>
            </w:r>
          </w:p>
        </w:tc>
        <w:tc>
          <w:tcPr>
            <w:tcW w:w="461" w:type="pct"/>
            <w:tcBorders>
              <w:left w:val="single" w:sz="4" w:space="0" w:color="000000"/>
              <w:bottom w:val="single" w:sz="4" w:space="0" w:color="000000"/>
              <w:right w:val="single" w:sz="4" w:space="0" w:color="auto"/>
            </w:tcBorders>
            <w:shd w:val="clear" w:color="auto" w:fill="auto"/>
            <w:vAlign w:val="center"/>
          </w:tcPr>
          <w:p w14:paraId="7B32C30A"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65713D95"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44546D26"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75EC137B"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strike/>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7CB45D3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4972D607"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1D28FC56"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ОП.05</w:t>
            </w:r>
          </w:p>
        </w:tc>
        <w:tc>
          <w:tcPr>
            <w:tcW w:w="1493" w:type="pct"/>
            <w:tcBorders>
              <w:left w:val="single" w:sz="4" w:space="0" w:color="000000"/>
              <w:bottom w:val="single" w:sz="4" w:space="0" w:color="000000"/>
              <w:right w:val="single" w:sz="4" w:space="0" w:color="000000"/>
            </w:tcBorders>
            <w:shd w:val="clear" w:color="auto" w:fill="auto"/>
            <w:vAlign w:val="center"/>
          </w:tcPr>
          <w:p w14:paraId="48653EAA"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Метрология и стандартизация</w:t>
            </w:r>
          </w:p>
        </w:tc>
        <w:tc>
          <w:tcPr>
            <w:tcW w:w="316" w:type="pct"/>
            <w:tcBorders>
              <w:left w:val="single" w:sz="4" w:space="0" w:color="000000"/>
              <w:bottom w:val="single" w:sz="4" w:space="0" w:color="000000"/>
              <w:right w:val="single" w:sz="4" w:space="0" w:color="000000"/>
            </w:tcBorders>
            <w:shd w:val="clear" w:color="auto" w:fill="auto"/>
            <w:vAlign w:val="center"/>
          </w:tcPr>
          <w:p w14:paraId="6F21EE46"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32</w:t>
            </w:r>
          </w:p>
        </w:tc>
        <w:tc>
          <w:tcPr>
            <w:tcW w:w="462" w:type="pct"/>
            <w:tcBorders>
              <w:left w:val="single" w:sz="4" w:space="0" w:color="000000"/>
              <w:bottom w:val="single" w:sz="4" w:space="0" w:color="000000"/>
              <w:right w:val="single" w:sz="4" w:space="0" w:color="000000"/>
            </w:tcBorders>
            <w:shd w:val="clear" w:color="auto" w:fill="auto"/>
            <w:vAlign w:val="center"/>
          </w:tcPr>
          <w:p w14:paraId="03BEF090"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14</w:t>
            </w:r>
          </w:p>
        </w:tc>
        <w:tc>
          <w:tcPr>
            <w:tcW w:w="354" w:type="pct"/>
            <w:tcBorders>
              <w:left w:val="single" w:sz="4" w:space="0" w:color="000000"/>
              <w:bottom w:val="single" w:sz="4" w:space="0" w:color="000000"/>
              <w:right w:val="single" w:sz="4" w:space="0" w:color="000000"/>
            </w:tcBorders>
            <w:shd w:val="clear" w:color="auto" w:fill="auto"/>
            <w:vAlign w:val="center"/>
          </w:tcPr>
          <w:p w14:paraId="4F1F84F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32</w:t>
            </w:r>
          </w:p>
        </w:tc>
        <w:tc>
          <w:tcPr>
            <w:tcW w:w="461" w:type="pct"/>
            <w:tcBorders>
              <w:left w:val="single" w:sz="4" w:space="0" w:color="000000"/>
              <w:bottom w:val="single" w:sz="4" w:space="0" w:color="000000"/>
              <w:right w:val="single" w:sz="4" w:space="0" w:color="auto"/>
            </w:tcBorders>
            <w:shd w:val="clear" w:color="auto" w:fill="auto"/>
            <w:vAlign w:val="center"/>
          </w:tcPr>
          <w:p w14:paraId="073D3B4C"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5318893B"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6F55863B"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3F0B718E"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strike/>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3510329F"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w:t>
            </w:r>
          </w:p>
        </w:tc>
      </w:tr>
      <w:tr w:rsidR="00F33C71" w:rsidRPr="00F33C71" w14:paraId="64E821DA"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5589A355"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ОП.06</w:t>
            </w:r>
          </w:p>
        </w:tc>
        <w:tc>
          <w:tcPr>
            <w:tcW w:w="1493" w:type="pct"/>
            <w:tcBorders>
              <w:left w:val="single" w:sz="4" w:space="0" w:color="000000"/>
              <w:bottom w:val="single" w:sz="4" w:space="0" w:color="000000"/>
              <w:right w:val="single" w:sz="4" w:space="0" w:color="000000"/>
            </w:tcBorders>
            <w:shd w:val="clear" w:color="auto" w:fill="auto"/>
            <w:vAlign w:val="center"/>
          </w:tcPr>
          <w:p w14:paraId="1C4BD716"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Теория и устройство судна</w:t>
            </w:r>
          </w:p>
        </w:tc>
        <w:tc>
          <w:tcPr>
            <w:tcW w:w="316" w:type="pct"/>
            <w:tcBorders>
              <w:left w:val="single" w:sz="4" w:space="0" w:color="000000"/>
              <w:bottom w:val="single" w:sz="4" w:space="0" w:color="000000"/>
              <w:right w:val="single" w:sz="4" w:space="0" w:color="000000"/>
            </w:tcBorders>
            <w:shd w:val="clear" w:color="auto" w:fill="auto"/>
            <w:vAlign w:val="center"/>
          </w:tcPr>
          <w:p w14:paraId="24872D5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88</w:t>
            </w:r>
          </w:p>
        </w:tc>
        <w:tc>
          <w:tcPr>
            <w:tcW w:w="462" w:type="pct"/>
            <w:tcBorders>
              <w:left w:val="single" w:sz="4" w:space="0" w:color="000000"/>
              <w:bottom w:val="single" w:sz="4" w:space="0" w:color="000000"/>
              <w:right w:val="single" w:sz="4" w:space="0" w:color="000000"/>
            </w:tcBorders>
            <w:shd w:val="clear" w:color="auto" w:fill="auto"/>
            <w:vAlign w:val="center"/>
          </w:tcPr>
          <w:p w14:paraId="70E39EAC"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10</w:t>
            </w:r>
          </w:p>
        </w:tc>
        <w:tc>
          <w:tcPr>
            <w:tcW w:w="354" w:type="pct"/>
            <w:tcBorders>
              <w:left w:val="single" w:sz="4" w:space="0" w:color="000000"/>
              <w:bottom w:val="single" w:sz="4" w:space="0" w:color="000000"/>
              <w:right w:val="single" w:sz="4" w:space="0" w:color="000000"/>
            </w:tcBorders>
            <w:shd w:val="clear" w:color="auto" w:fill="auto"/>
            <w:vAlign w:val="center"/>
          </w:tcPr>
          <w:p w14:paraId="674B298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88</w:t>
            </w:r>
          </w:p>
        </w:tc>
        <w:tc>
          <w:tcPr>
            <w:tcW w:w="461" w:type="pct"/>
            <w:tcBorders>
              <w:left w:val="single" w:sz="4" w:space="0" w:color="000000"/>
              <w:bottom w:val="single" w:sz="4" w:space="0" w:color="000000"/>
              <w:right w:val="single" w:sz="4" w:space="0" w:color="auto"/>
            </w:tcBorders>
            <w:shd w:val="clear" w:color="auto" w:fill="auto"/>
            <w:vAlign w:val="center"/>
          </w:tcPr>
          <w:p w14:paraId="4985731E"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1F9E1387"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0E5FDC6A"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0E97951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strike/>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683F713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68D01068"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3867893A"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ОП.0</w:t>
            </w:r>
            <w:r w:rsidRPr="00F33C71">
              <w:rPr>
                <w:rFonts w:ascii="Times New Roman" w:eastAsia="Times New Roman" w:hAnsi="Times New Roman" w:cs="Times New Roman"/>
                <w:color w:val="000000"/>
                <w:sz w:val="24"/>
                <w:szCs w:val="24"/>
                <w:lang w:val="en-US" w:eastAsia="zh-CN"/>
              </w:rPr>
              <w:t>7</w:t>
            </w:r>
          </w:p>
        </w:tc>
        <w:tc>
          <w:tcPr>
            <w:tcW w:w="1493" w:type="pct"/>
            <w:tcBorders>
              <w:left w:val="single" w:sz="4" w:space="0" w:color="000000"/>
              <w:bottom w:val="single" w:sz="4" w:space="0" w:color="000000"/>
              <w:right w:val="single" w:sz="4" w:space="0" w:color="000000"/>
            </w:tcBorders>
            <w:shd w:val="clear" w:color="auto" w:fill="auto"/>
            <w:vAlign w:val="center"/>
          </w:tcPr>
          <w:p w14:paraId="77085886"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Основы охраны труда на судах</w:t>
            </w:r>
          </w:p>
        </w:tc>
        <w:tc>
          <w:tcPr>
            <w:tcW w:w="316" w:type="pct"/>
            <w:tcBorders>
              <w:left w:val="single" w:sz="4" w:space="0" w:color="000000"/>
              <w:bottom w:val="single" w:sz="4" w:space="0" w:color="000000"/>
              <w:right w:val="single" w:sz="4" w:space="0" w:color="000000"/>
            </w:tcBorders>
            <w:shd w:val="clear" w:color="auto" w:fill="auto"/>
            <w:vAlign w:val="center"/>
          </w:tcPr>
          <w:p w14:paraId="16390072"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76</w:t>
            </w:r>
          </w:p>
        </w:tc>
        <w:tc>
          <w:tcPr>
            <w:tcW w:w="462" w:type="pct"/>
            <w:tcBorders>
              <w:left w:val="single" w:sz="4" w:space="0" w:color="000000"/>
              <w:bottom w:val="single" w:sz="4" w:space="0" w:color="000000"/>
              <w:right w:val="single" w:sz="4" w:space="0" w:color="000000"/>
            </w:tcBorders>
            <w:shd w:val="clear" w:color="auto" w:fill="auto"/>
            <w:vAlign w:val="center"/>
          </w:tcPr>
          <w:p w14:paraId="23D2E152"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8</w:t>
            </w:r>
          </w:p>
        </w:tc>
        <w:tc>
          <w:tcPr>
            <w:tcW w:w="354" w:type="pct"/>
            <w:tcBorders>
              <w:left w:val="single" w:sz="4" w:space="0" w:color="000000"/>
              <w:bottom w:val="single" w:sz="4" w:space="0" w:color="000000"/>
              <w:right w:val="single" w:sz="4" w:space="0" w:color="000000"/>
            </w:tcBorders>
            <w:shd w:val="clear" w:color="auto" w:fill="auto"/>
            <w:vAlign w:val="center"/>
          </w:tcPr>
          <w:p w14:paraId="6C1ABA56"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76</w:t>
            </w:r>
          </w:p>
        </w:tc>
        <w:tc>
          <w:tcPr>
            <w:tcW w:w="461" w:type="pct"/>
            <w:tcBorders>
              <w:left w:val="single" w:sz="4" w:space="0" w:color="000000"/>
              <w:bottom w:val="single" w:sz="4" w:space="0" w:color="000000"/>
              <w:right w:val="single" w:sz="4" w:space="0" w:color="auto"/>
            </w:tcBorders>
            <w:shd w:val="clear" w:color="auto" w:fill="auto"/>
            <w:vAlign w:val="center"/>
          </w:tcPr>
          <w:p w14:paraId="586B743F"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2D576A3B"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0D932F01"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627EFD7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strike/>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3CCEE91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74C655C5"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1260D1"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П.00</w:t>
            </w:r>
          </w:p>
        </w:tc>
        <w:tc>
          <w:tcPr>
            <w:tcW w:w="149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18EF25"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Профессиональный цикл</w:t>
            </w:r>
          </w:p>
        </w:tc>
        <w:tc>
          <w:tcPr>
            <w:tcW w:w="316"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9B214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1872</w:t>
            </w:r>
          </w:p>
        </w:tc>
        <w:tc>
          <w:tcPr>
            <w:tcW w:w="46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6587B8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1370</w:t>
            </w:r>
          </w:p>
        </w:tc>
        <w:tc>
          <w:tcPr>
            <w:tcW w:w="3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87E8F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952</w:t>
            </w:r>
          </w:p>
        </w:tc>
        <w:tc>
          <w:tcPr>
            <w:tcW w:w="461"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780166C1"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t>900</w:t>
            </w:r>
          </w:p>
        </w:tc>
        <w:tc>
          <w:tcPr>
            <w:tcW w:w="438" w:type="pct"/>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68CFF332"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t>20</w:t>
            </w:r>
          </w:p>
        </w:tc>
        <w:tc>
          <w:tcPr>
            <w:tcW w:w="46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CB1B363"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3B97DC"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3DA3EB"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1-3</w:t>
            </w:r>
          </w:p>
        </w:tc>
      </w:tr>
      <w:tr w:rsidR="00F33C71" w:rsidRPr="00F33C71" w14:paraId="45EC841A"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D559E1"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ПМ.01</w:t>
            </w:r>
          </w:p>
        </w:tc>
        <w:tc>
          <w:tcPr>
            <w:tcW w:w="149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EE5FB8F"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Техническая эксплуатация судового электрооборудования и средств автоматики</w:t>
            </w:r>
          </w:p>
        </w:tc>
        <w:tc>
          <w:tcPr>
            <w:tcW w:w="31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F0694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1040</w:t>
            </w:r>
          </w:p>
        </w:tc>
        <w:tc>
          <w:tcPr>
            <w:tcW w:w="46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048C56"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740</w:t>
            </w:r>
          </w:p>
        </w:tc>
        <w:tc>
          <w:tcPr>
            <w:tcW w:w="35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887F2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552</w:t>
            </w:r>
          </w:p>
        </w:tc>
        <w:tc>
          <w:tcPr>
            <w:tcW w:w="461" w:type="pc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4982F90C" w14:textId="77777777" w:rsidR="00F33C71" w:rsidRPr="00F33C71" w:rsidRDefault="00F33C71" w:rsidP="00F33C71">
            <w:pPr>
              <w:snapToGrid w:val="0"/>
              <w:spacing w:after="0" w:line="240" w:lineRule="auto"/>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468</w:t>
            </w:r>
          </w:p>
        </w:tc>
        <w:tc>
          <w:tcPr>
            <w:tcW w:w="438" w:type="pct"/>
            <w:tcBorders>
              <w:top w:val="single" w:sz="4" w:space="0" w:color="000000"/>
              <w:left w:val="single" w:sz="4" w:space="0" w:color="auto"/>
              <w:bottom w:val="single" w:sz="4" w:space="0" w:color="000000"/>
              <w:right w:val="single" w:sz="4" w:space="0" w:color="000000"/>
            </w:tcBorders>
            <w:shd w:val="clear" w:color="auto" w:fill="F2F2F2" w:themeFill="background1" w:themeFillShade="F2"/>
            <w:vAlign w:val="center"/>
          </w:tcPr>
          <w:p w14:paraId="40992132" w14:textId="77777777" w:rsidR="00F33C71" w:rsidRPr="00F33C71" w:rsidRDefault="00F33C71" w:rsidP="00F33C71">
            <w:pPr>
              <w:snapToGrid w:val="0"/>
              <w:spacing w:after="0" w:line="240" w:lineRule="auto"/>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20</w:t>
            </w:r>
          </w:p>
        </w:tc>
        <w:tc>
          <w:tcPr>
            <w:tcW w:w="46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9B51DB"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A01E77"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BDA840"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bCs/>
                <w:color w:val="000000"/>
                <w:sz w:val="24"/>
                <w:szCs w:val="24"/>
                <w:lang w:eastAsia="zh-CN"/>
              </w:rPr>
              <w:t>1,2,3</w:t>
            </w:r>
          </w:p>
        </w:tc>
      </w:tr>
      <w:tr w:rsidR="00F33C71" w:rsidRPr="00F33C71" w14:paraId="7515649E"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94C605"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МДК.01.01</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7D68DB"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Эксплуатация, техническое обслуживание и ремонт электрооборудования, электронной аппаратуры и систем управления</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C9ED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572</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D716C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272</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923E6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552</w:t>
            </w: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7A714C3C"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67869101"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20</w:t>
            </w: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5D344"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36B3DE"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strike/>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F0F2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1,2,3</w:t>
            </w:r>
          </w:p>
        </w:tc>
      </w:tr>
      <w:tr w:rsidR="00F33C71" w:rsidRPr="00F33C71" w14:paraId="5106ED7A"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C2019A" w14:textId="77777777" w:rsidR="00F33C71" w:rsidRPr="00F5005E" w:rsidRDefault="00F5005E"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УП.</w:t>
            </w:r>
            <w:r w:rsidR="00F33C71" w:rsidRPr="00F5005E">
              <w:rPr>
                <w:rFonts w:ascii="Times New Roman" w:eastAsia="Times New Roman" w:hAnsi="Times New Roman" w:cs="Times New Roman"/>
                <w:color w:val="000000"/>
                <w:sz w:val="24"/>
                <w:szCs w:val="24"/>
                <w:lang w:eastAsia="zh-CN"/>
              </w:rPr>
              <w:t>01</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C442B1" w14:textId="77777777" w:rsidR="00F33C71" w:rsidRPr="00F5005E"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Учебная практика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F60A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36</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BFD7F"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36</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E8E3A1"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51715FF1"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36</w:t>
            </w: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057A9332"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6D9531"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016332"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4772A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val="en-US" w:eastAsia="zh-CN"/>
              </w:rPr>
              <w:t>1</w:t>
            </w:r>
          </w:p>
        </w:tc>
      </w:tr>
      <w:tr w:rsidR="00F33C71" w:rsidRPr="00F33C71" w14:paraId="2F837136"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135C5" w14:textId="77777777" w:rsidR="00F33C71" w:rsidRPr="00F5005E" w:rsidRDefault="00F5005E"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ПП.</w:t>
            </w:r>
            <w:r w:rsidR="00F33C71" w:rsidRPr="00F5005E">
              <w:rPr>
                <w:rFonts w:ascii="Times New Roman" w:eastAsia="Times New Roman" w:hAnsi="Times New Roman" w:cs="Times New Roman"/>
                <w:color w:val="000000"/>
                <w:sz w:val="24"/>
                <w:szCs w:val="24"/>
                <w:lang w:eastAsia="zh-CN"/>
              </w:rPr>
              <w:t>01</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86EE1" w14:textId="77777777" w:rsidR="00F33C71" w:rsidRPr="00F5005E"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Производственная практика</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927CF0"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432</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CFDCC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432</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6879A"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459D04B3"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432</w:t>
            </w: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33CA1421"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730C4E"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ABEFC4"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1A0D7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2,3</w:t>
            </w:r>
          </w:p>
        </w:tc>
      </w:tr>
      <w:tr w:rsidR="00F33C71" w:rsidRPr="00F33C71" w14:paraId="2012BE8D"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9AFC6E"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ПМ.02</w:t>
            </w:r>
          </w:p>
        </w:tc>
        <w:tc>
          <w:tcPr>
            <w:tcW w:w="149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D303AB"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Организация работы структурного подразделения</w:t>
            </w:r>
          </w:p>
        </w:tc>
        <w:tc>
          <w:tcPr>
            <w:tcW w:w="31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408CB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252</w:t>
            </w:r>
          </w:p>
        </w:tc>
        <w:tc>
          <w:tcPr>
            <w:tcW w:w="46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62266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198</w:t>
            </w:r>
          </w:p>
        </w:tc>
        <w:tc>
          <w:tcPr>
            <w:tcW w:w="35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9686842"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108</w:t>
            </w:r>
          </w:p>
        </w:tc>
        <w:tc>
          <w:tcPr>
            <w:tcW w:w="461" w:type="pct"/>
            <w:tcBorders>
              <w:top w:val="single" w:sz="4" w:space="0" w:color="000000"/>
              <w:left w:val="single" w:sz="4" w:space="0" w:color="000000"/>
              <w:bottom w:val="single" w:sz="4" w:space="0" w:color="000000"/>
              <w:right w:val="single" w:sz="4" w:space="0" w:color="auto"/>
            </w:tcBorders>
            <w:shd w:val="clear" w:color="auto" w:fill="F2F2F2" w:themeFill="background1" w:themeFillShade="F2"/>
            <w:vAlign w:val="center"/>
          </w:tcPr>
          <w:p w14:paraId="257464D9"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t>144</w:t>
            </w:r>
          </w:p>
        </w:tc>
        <w:tc>
          <w:tcPr>
            <w:tcW w:w="438" w:type="pct"/>
            <w:tcBorders>
              <w:top w:val="single" w:sz="4" w:space="0" w:color="000000"/>
              <w:left w:val="single" w:sz="4" w:space="0" w:color="auto"/>
              <w:bottom w:val="single" w:sz="4" w:space="0" w:color="000000"/>
              <w:right w:val="single" w:sz="4" w:space="0" w:color="000000"/>
            </w:tcBorders>
            <w:shd w:val="clear" w:color="auto" w:fill="F2F2F2" w:themeFill="background1" w:themeFillShade="F2"/>
            <w:vAlign w:val="center"/>
          </w:tcPr>
          <w:p w14:paraId="7D4DAD7F"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805EB15"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618478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7D5AD6"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bCs/>
                <w:color w:val="000000"/>
                <w:sz w:val="24"/>
                <w:szCs w:val="24"/>
                <w:lang w:eastAsia="zh-CN"/>
              </w:rPr>
              <w:t>2,3</w:t>
            </w:r>
          </w:p>
        </w:tc>
      </w:tr>
      <w:tr w:rsidR="00F33C71" w:rsidRPr="00F33C71" w14:paraId="0DA3757E"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0A24F5FA"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МДК.02.01</w:t>
            </w:r>
          </w:p>
        </w:tc>
        <w:tc>
          <w:tcPr>
            <w:tcW w:w="1493" w:type="pct"/>
            <w:tcBorders>
              <w:left w:val="single" w:sz="4" w:space="0" w:color="000000"/>
              <w:bottom w:val="single" w:sz="4" w:space="0" w:color="000000"/>
              <w:right w:val="single" w:sz="4" w:space="0" w:color="000000"/>
            </w:tcBorders>
            <w:shd w:val="clear" w:color="auto" w:fill="auto"/>
            <w:vAlign w:val="center"/>
          </w:tcPr>
          <w:p w14:paraId="46FD27A0"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Основы управления структурным подразделением</w:t>
            </w:r>
          </w:p>
        </w:tc>
        <w:tc>
          <w:tcPr>
            <w:tcW w:w="316" w:type="pct"/>
            <w:tcBorders>
              <w:left w:val="single" w:sz="4" w:space="0" w:color="000000"/>
              <w:bottom w:val="single" w:sz="4" w:space="0" w:color="000000"/>
              <w:right w:val="single" w:sz="4" w:space="0" w:color="000000"/>
            </w:tcBorders>
            <w:shd w:val="clear" w:color="auto" w:fill="auto"/>
            <w:vAlign w:val="center"/>
          </w:tcPr>
          <w:p w14:paraId="78E5FA9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108</w:t>
            </w:r>
          </w:p>
        </w:tc>
        <w:tc>
          <w:tcPr>
            <w:tcW w:w="462" w:type="pct"/>
            <w:tcBorders>
              <w:left w:val="single" w:sz="4" w:space="0" w:color="000000"/>
              <w:bottom w:val="single" w:sz="4" w:space="0" w:color="000000"/>
              <w:right w:val="single" w:sz="4" w:space="0" w:color="000000"/>
            </w:tcBorders>
            <w:shd w:val="clear" w:color="auto" w:fill="auto"/>
            <w:vAlign w:val="center"/>
          </w:tcPr>
          <w:p w14:paraId="29CC62E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54</w:t>
            </w:r>
          </w:p>
        </w:tc>
        <w:tc>
          <w:tcPr>
            <w:tcW w:w="354" w:type="pct"/>
            <w:tcBorders>
              <w:left w:val="single" w:sz="4" w:space="0" w:color="000000"/>
              <w:bottom w:val="single" w:sz="4" w:space="0" w:color="000000"/>
              <w:right w:val="single" w:sz="4" w:space="0" w:color="000000"/>
            </w:tcBorders>
            <w:shd w:val="clear" w:color="auto" w:fill="auto"/>
            <w:vAlign w:val="center"/>
          </w:tcPr>
          <w:p w14:paraId="20FB1A27"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108</w:t>
            </w:r>
          </w:p>
        </w:tc>
        <w:tc>
          <w:tcPr>
            <w:tcW w:w="461" w:type="pct"/>
            <w:tcBorders>
              <w:left w:val="single" w:sz="4" w:space="0" w:color="000000"/>
              <w:bottom w:val="single" w:sz="4" w:space="0" w:color="000000"/>
              <w:right w:val="single" w:sz="4" w:space="0" w:color="auto"/>
            </w:tcBorders>
            <w:shd w:val="clear" w:color="auto" w:fill="auto"/>
            <w:vAlign w:val="center"/>
          </w:tcPr>
          <w:p w14:paraId="5C2702AA" w14:textId="77777777" w:rsidR="00F33C71" w:rsidRPr="00F33C71" w:rsidRDefault="00F33C71" w:rsidP="00F33C71">
            <w:pPr>
              <w:snapToGrid w:val="0"/>
              <w:spacing w:after="0" w:line="240" w:lineRule="auto"/>
              <w:jc w:val="center"/>
              <w:rPr>
                <w:rFonts w:ascii="Times New Roman" w:eastAsia="Calibri" w:hAnsi="Times New Roman" w:cs="Times New Roman"/>
                <w:bCs/>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5F9E0BF2"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4D3D3B19"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4111156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strike/>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476F232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2,3</w:t>
            </w:r>
          </w:p>
        </w:tc>
      </w:tr>
      <w:tr w:rsidR="00F33C71" w:rsidRPr="00F33C71" w14:paraId="469F04E3"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52DF27B5" w14:textId="77777777" w:rsidR="00F33C71" w:rsidRPr="00F5005E" w:rsidRDefault="00F5005E" w:rsidP="00F33C71">
            <w:pPr>
              <w:widowControl w:val="0"/>
              <w:suppressLineNumbers/>
              <w:suppressAutoHyphens/>
              <w:spacing w:after="0"/>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УП.</w:t>
            </w:r>
            <w:r w:rsidR="00F33C71" w:rsidRPr="00F5005E">
              <w:rPr>
                <w:rFonts w:ascii="Times New Roman" w:eastAsia="Times New Roman" w:hAnsi="Times New Roman" w:cs="Times New Roman"/>
                <w:color w:val="000000"/>
                <w:sz w:val="24"/>
                <w:szCs w:val="24"/>
                <w:lang w:eastAsia="zh-CN"/>
              </w:rPr>
              <w:t>02</w:t>
            </w:r>
          </w:p>
        </w:tc>
        <w:tc>
          <w:tcPr>
            <w:tcW w:w="1493" w:type="pct"/>
            <w:tcBorders>
              <w:left w:val="single" w:sz="4" w:space="0" w:color="000000"/>
              <w:bottom w:val="single" w:sz="4" w:space="0" w:color="000000"/>
              <w:right w:val="single" w:sz="4" w:space="0" w:color="000000"/>
            </w:tcBorders>
            <w:shd w:val="clear" w:color="auto" w:fill="auto"/>
            <w:vAlign w:val="center"/>
          </w:tcPr>
          <w:p w14:paraId="560328CA" w14:textId="77777777" w:rsidR="00F33C71" w:rsidRPr="00F5005E"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Учебная практика</w:t>
            </w:r>
          </w:p>
        </w:tc>
        <w:tc>
          <w:tcPr>
            <w:tcW w:w="316" w:type="pct"/>
            <w:tcBorders>
              <w:left w:val="single" w:sz="4" w:space="0" w:color="000000"/>
              <w:bottom w:val="single" w:sz="4" w:space="0" w:color="000000"/>
              <w:right w:val="single" w:sz="4" w:space="0" w:color="000000"/>
            </w:tcBorders>
            <w:shd w:val="clear" w:color="auto" w:fill="auto"/>
            <w:vAlign w:val="center"/>
          </w:tcPr>
          <w:p w14:paraId="5240A5A6"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0</w:t>
            </w:r>
          </w:p>
        </w:tc>
        <w:tc>
          <w:tcPr>
            <w:tcW w:w="462" w:type="pct"/>
            <w:tcBorders>
              <w:left w:val="single" w:sz="4" w:space="0" w:color="000000"/>
              <w:bottom w:val="single" w:sz="4" w:space="0" w:color="000000"/>
              <w:right w:val="single" w:sz="4" w:space="0" w:color="000000"/>
            </w:tcBorders>
            <w:shd w:val="clear" w:color="auto" w:fill="auto"/>
            <w:vAlign w:val="center"/>
          </w:tcPr>
          <w:p w14:paraId="151FAA1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0</w:t>
            </w:r>
          </w:p>
        </w:tc>
        <w:tc>
          <w:tcPr>
            <w:tcW w:w="354" w:type="pct"/>
            <w:tcBorders>
              <w:left w:val="single" w:sz="4" w:space="0" w:color="000000"/>
              <w:bottom w:val="single" w:sz="4" w:space="0" w:color="000000"/>
              <w:right w:val="single" w:sz="4" w:space="0" w:color="000000"/>
            </w:tcBorders>
            <w:shd w:val="clear" w:color="auto" w:fill="auto"/>
            <w:vAlign w:val="center"/>
          </w:tcPr>
          <w:p w14:paraId="7ACD3DEC"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461" w:type="pct"/>
            <w:tcBorders>
              <w:left w:val="single" w:sz="4" w:space="0" w:color="000000"/>
              <w:bottom w:val="single" w:sz="4" w:space="0" w:color="000000"/>
              <w:right w:val="single" w:sz="4" w:space="0" w:color="auto"/>
            </w:tcBorders>
            <w:shd w:val="clear" w:color="auto" w:fill="auto"/>
            <w:vAlign w:val="center"/>
          </w:tcPr>
          <w:p w14:paraId="2ECD7375" w14:textId="77777777" w:rsidR="00F33C71" w:rsidRPr="00F33C71" w:rsidRDefault="00F33C71" w:rsidP="00F33C71">
            <w:pPr>
              <w:snapToGrid w:val="0"/>
              <w:spacing w:after="0" w:line="240" w:lineRule="auto"/>
              <w:jc w:val="center"/>
              <w:rPr>
                <w:rFonts w:ascii="Times New Roman" w:eastAsia="Calibri" w:hAnsi="Times New Roman" w:cs="Times New Roman"/>
                <w:bCs/>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1AD31890"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2F62039C"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5E315375"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b/>
                <w:bCs/>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255B9CE7"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b/>
                <w:bCs/>
                <w:color w:val="000000"/>
                <w:sz w:val="24"/>
                <w:szCs w:val="24"/>
                <w:lang w:eastAsia="zh-CN"/>
              </w:rPr>
            </w:pPr>
          </w:p>
        </w:tc>
      </w:tr>
      <w:tr w:rsidR="00F33C71" w:rsidRPr="00F33C71" w14:paraId="463465C0"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5D8B506E" w14:textId="77777777" w:rsidR="00F33C71" w:rsidRPr="00F5005E" w:rsidRDefault="00F5005E" w:rsidP="00F33C71">
            <w:pPr>
              <w:widowControl w:val="0"/>
              <w:suppressLineNumbers/>
              <w:suppressAutoHyphens/>
              <w:spacing w:after="0"/>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ПП.</w:t>
            </w:r>
            <w:r w:rsidR="00F33C71" w:rsidRPr="00F5005E">
              <w:rPr>
                <w:rFonts w:ascii="Times New Roman" w:eastAsia="Times New Roman" w:hAnsi="Times New Roman" w:cs="Times New Roman"/>
                <w:color w:val="000000"/>
                <w:sz w:val="24"/>
                <w:szCs w:val="24"/>
                <w:lang w:eastAsia="zh-CN"/>
              </w:rPr>
              <w:t>02</w:t>
            </w:r>
          </w:p>
        </w:tc>
        <w:tc>
          <w:tcPr>
            <w:tcW w:w="1493" w:type="pct"/>
            <w:tcBorders>
              <w:left w:val="single" w:sz="4" w:space="0" w:color="000000"/>
              <w:bottom w:val="single" w:sz="4" w:space="0" w:color="000000"/>
              <w:right w:val="single" w:sz="4" w:space="0" w:color="000000"/>
            </w:tcBorders>
            <w:shd w:val="clear" w:color="auto" w:fill="auto"/>
            <w:vAlign w:val="center"/>
          </w:tcPr>
          <w:p w14:paraId="44996F3E" w14:textId="77777777" w:rsidR="00F33C71" w:rsidRPr="00F5005E"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Производственная практика</w:t>
            </w:r>
          </w:p>
        </w:tc>
        <w:tc>
          <w:tcPr>
            <w:tcW w:w="316" w:type="pct"/>
            <w:tcBorders>
              <w:left w:val="single" w:sz="4" w:space="0" w:color="000000"/>
              <w:bottom w:val="single" w:sz="4" w:space="0" w:color="000000"/>
              <w:right w:val="single" w:sz="4" w:space="0" w:color="000000"/>
            </w:tcBorders>
            <w:shd w:val="clear" w:color="auto" w:fill="auto"/>
            <w:vAlign w:val="center"/>
          </w:tcPr>
          <w:p w14:paraId="4D4D6AD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144</w:t>
            </w:r>
          </w:p>
        </w:tc>
        <w:tc>
          <w:tcPr>
            <w:tcW w:w="462" w:type="pct"/>
            <w:tcBorders>
              <w:left w:val="single" w:sz="4" w:space="0" w:color="000000"/>
              <w:bottom w:val="single" w:sz="4" w:space="0" w:color="000000"/>
              <w:right w:val="single" w:sz="4" w:space="0" w:color="000000"/>
            </w:tcBorders>
            <w:shd w:val="clear" w:color="auto" w:fill="auto"/>
            <w:vAlign w:val="center"/>
          </w:tcPr>
          <w:p w14:paraId="2E08F20E"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144</w:t>
            </w:r>
          </w:p>
        </w:tc>
        <w:tc>
          <w:tcPr>
            <w:tcW w:w="354" w:type="pct"/>
            <w:tcBorders>
              <w:left w:val="single" w:sz="4" w:space="0" w:color="000000"/>
              <w:bottom w:val="single" w:sz="4" w:space="0" w:color="000000"/>
              <w:right w:val="single" w:sz="4" w:space="0" w:color="000000"/>
            </w:tcBorders>
            <w:shd w:val="clear" w:color="auto" w:fill="auto"/>
            <w:vAlign w:val="center"/>
          </w:tcPr>
          <w:p w14:paraId="283ADA28"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461" w:type="pct"/>
            <w:tcBorders>
              <w:left w:val="single" w:sz="4" w:space="0" w:color="000000"/>
              <w:bottom w:val="single" w:sz="4" w:space="0" w:color="000000"/>
              <w:right w:val="single" w:sz="4" w:space="0" w:color="auto"/>
            </w:tcBorders>
            <w:shd w:val="clear" w:color="auto" w:fill="auto"/>
            <w:vAlign w:val="center"/>
          </w:tcPr>
          <w:p w14:paraId="74CFE68D" w14:textId="77777777" w:rsidR="00F33C71" w:rsidRPr="00F33C71" w:rsidRDefault="00F33C71" w:rsidP="00F33C71">
            <w:pPr>
              <w:snapToGrid w:val="0"/>
              <w:spacing w:after="0" w:line="240" w:lineRule="auto"/>
              <w:jc w:val="center"/>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144</w:t>
            </w:r>
          </w:p>
        </w:tc>
        <w:tc>
          <w:tcPr>
            <w:tcW w:w="438" w:type="pct"/>
            <w:tcBorders>
              <w:left w:val="single" w:sz="4" w:space="0" w:color="auto"/>
              <w:bottom w:val="single" w:sz="4" w:space="0" w:color="000000"/>
              <w:right w:val="single" w:sz="4" w:space="0" w:color="000000"/>
            </w:tcBorders>
            <w:shd w:val="clear" w:color="auto" w:fill="auto"/>
            <w:vAlign w:val="center"/>
          </w:tcPr>
          <w:p w14:paraId="66CCAE00"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553C1CBA"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7E26E688"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b/>
                <w:bCs/>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3566DCE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1,2</w:t>
            </w:r>
          </w:p>
        </w:tc>
      </w:tr>
      <w:tr w:rsidR="00F33C71" w:rsidRPr="00F33C71" w14:paraId="36CFD342"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F2F2F2" w:themeFill="background1" w:themeFillShade="F2"/>
            <w:vAlign w:val="center"/>
          </w:tcPr>
          <w:p w14:paraId="63305190"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ПМ.03</w:t>
            </w:r>
          </w:p>
        </w:tc>
        <w:tc>
          <w:tcPr>
            <w:tcW w:w="1493" w:type="pct"/>
            <w:tcBorders>
              <w:left w:val="single" w:sz="4" w:space="0" w:color="000000"/>
              <w:bottom w:val="single" w:sz="4" w:space="0" w:color="000000"/>
              <w:right w:val="single" w:sz="4" w:space="0" w:color="000000"/>
            </w:tcBorders>
            <w:shd w:val="clear" w:color="auto" w:fill="F2F2F2" w:themeFill="background1" w:themeFillShade="F2"/>
            <w:vAlign w:val="center"/>
          </w:tcPr>
          <w:p w14:paraId="4FB5E0D8"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Обеспечение безопасности плавания</w:t>
            </w:r>
          </w:p>
        </w:tc>
        <w:tc>
          <w:tcPr>
            <w:tcW w:w="316" w:type="pct"/>
            <w:tcBorders>
              <w:left w:val="single" w:sz="4" w:space="0" w:color="000000"/>
              <w:bottom w:val="single" w:sz="4" w:space="0" w:color="000000"/>
              <w:right w:val="single" w:sz="4" w:space="0" w:color="000000"/>
            </w:tcBorders>
            <w:shd w:val="clear" w:color="auto" w:fill="F2F2F2" w:themeFill="background1" w:themeFillShade="F2"/>
            <w:vAlign w:val="center"/>
          </w:tcPr>
          <w:p w14:paraId="0F7FAF04"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272</w:t>
            </w:r>
          </w:p>
        </w:tc>
        <w:tc>
          <w:tcPr>
            <w:tcW w:w="462" w:type="pct"/>
            <w:tcBorders>
              <w:left w:val="single" w:sz="4" w:space="0" w:color="000000"/>
              <w:bottom w:val="single" w:sz="4" w:space="0" w:color="000000"/>
              <w:right w:val="single" w:sz="4" w:space="0" w:color="000000"/>
            </w:tcBorders>
            <w:shd w:val="clear" w:color="auto" w:fill="F2F2F2" w:themeFill="background1" w:themeFillShade="F2"/>
            <w:vAlign w:val="center"/>
          </w:tcPr>
          <w:p w14:paraId="3069D930"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208</w:t>
            </w:r>
          </w:p>
        </w:tc>
        <w:tc>
          <w:tcPr>
            <w:tcW w:w="354" w:type="pct"/>
            <w:tcBorders>
              <w:left w:val="single" w:sz="4" w:space="0" w:color="000000"/>
              <w:bottom w:val="single" w:sz="4" w:space="0" w:color="000000"/>
              <w:right w:val="single" w:sz="4" w:space="0" w:color="000000"/>
            </w:tcBorders>
            <w:shd w:val="clear" w:color="auto" w:fill="F2F2F2" w:themeFill="background1" w:themeFillShade="F2"/>
            <w:vAlign w:val="center"/>
          </w:tcPr>
          <w:p w14:paraId="67BDCAC5"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128</w:t>
            </w:r>
          </w:p>
        </w:tc>
        <w:tc>
          <w:tcPr>
            <w:tcW w:w="461" w:type="pct"/>
            <w:tcBorders>
              <w:left w:val="single" w:sz="4" w:space="0" w:color="000000"/>
              <w:bottom w:val="single" w:sz="4" w:space="0" w:color="000000"/>
              <w:right w:val="single" w:sz="4" w:space="0" w:color="auto"/>
            </w:tcBorders>
            <w:shd w:val="clear" w:color="auto" w:fill="F2F2F2" w:themeFill="background1" w:themeFillShade="F2"/>
            <w:vAlign w:val="center"/>
          </w:tcPr>
          <w:p w14:paraId="7718DA94"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t>144</w:t>
            </w:r>
          </w:p>
        </w:tc>
        <w:tc>
          <w:tcPr>
            <w:tcW w:w="438" w:type="pct"/>
            <w:tcBorders>
              <w:left w:val="single" w:sz="4" w:space="0" w:color="auto"/>
              <w:bottom w:val="single" w:sz="4" w:space="0" w:color="000000"/>
              <w:right w:val="single" w:sz="4" w:space="0" w:color="000000"/>
            </w:tcBorders>
            <w:shd w:val="clear" w:color="auto" w:fill="F2F2F2" w:themeFill="background1" w:themeFillShade="F2"/>
            <w:vAlign w:val="center"/>
          </w:tcPr>
          <w:p w14:paraId="0F865901"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F2F2F2" w:themeFill="background1" w:themeFillShade="F2"/>
            <w:vAlign w:val="center"/>
          </w:tcPr>
          <w:p w14:paraId="30112AF2"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F2F2F2" w:themeFill="background1" w:themeFillShade="F2"/>
            <w:vAlign w:val="center"/>
          </w:tcPr>
          <w:p w14:paraId="1DA9468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F2F2F2" w:themeFill="background1" w:themeFillShade="F2"/>
            <w:vAlign w:val="center"/>
          </w:tcPr>
          <w:p w14:paraId="02028C5F"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1,2,3</w:t>
            </w:r>
          </w:p>
        </w:tc>
      </w:tr>
      <w:tr w:rsidR="00F33C71" w:rsidRPr="00F33C71" w14:paraId="4383828D"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5DE84E0A"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МДК.03.01</w:t>
            </w:r>
          </w:p>
        </w:tc>
        <w:tc>
          <w:tcPr>
            <w:tcW w:w="1493" w:type="pct"/>
            <w:tcBorders>
              <w:left w:val="single" w:sz="4" w:space="0" w:color="000000"/>
              <w:bottom w:val="single" w:sz="4" w:space="0" w:color="000000"/>
              <w:right w:val="single" w:sz="4" w:space="0" w:color="000000"/>
            </w:tcBorders>
            <w:shd w:val="clear" w:color="auto" w:fill="auto"/>
            <w:vAlign w:val="center"/>
          </w:tcPr>
          <w:p w14:paraId="3406B5EB"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Безопасность жизнедеятельности на судне и транспортная безопасность</w:t>
            </w:r>
          </w:p>
        </w:tc>
        <w:tc>
          <w:tcPr>
            <w:tcW w:w="316" w:type="pct"/>
            <w:tcBorders>
              <w:left w:val="single" w:sz="4" w:space="0" w:color="000000"/>
              <w:bottom w:val="single" w:sz="4" w:space="0" w:color="000000"/>
              <w:right w:val="single" w:sz="4" w:space="0" w:color="000000"/>
            </w:tcBorders>
            <w:shd w:val="clear" w:color="auto" w:fill="auto"/>
            <w:vAlign w:val="center"/>
          </w:tcPr>
          <w:p w14:paraId="007DBB83"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128</w:t>
            </w:r>
          </w:p>
        </w:tc>
        <w:tc>
          <w:tcPr>
            <w:tcW w:w="462" w:type="pct"/>
            <w:tcBorders>
              <w:left w:val="single" w:sz="4" w:space="0" w:color="000000"/>
              <w:bottom w:val="single" w:sz="4" w:space="0" w:color="000000"/>
              <w:right w:val="single" w:sz="4" w:space="0" w:color="000000"/>
            </w:tcBorders>
            <w:shd w:val="clear" w:color="auto" w:fill="auto"/>
            <w:vAlign w:val="center"/>
          </w:tcPr>
          <w:p w14:paraId="728F3A79"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64</w:t>
            </w:r>
          </w:p>
        </w:tc>
        <w:tc>
          <w:tcPr>
            <w:tcW w:w="354" w:type="pct"/>
            <w:tcBorders>
              <w:left w:val="single" w:sz="4" w:space="0" w:color="000000"/>
              <w:bottom w:val="single" w:sz="4" w:space="0" w:color="000000"/>
              <w:right w:val="single" w:sz="4" w:space="0" w:color="000000"/>
            </w:tcBorders>
            <w:shd w:val="clear" w:color="auto" w:fill="auto"/>
            <w:vAlign w:val="center"/>
          </w:tcPr>
          <w:p w14:paraId="7BC32266"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128</w:t>
            </w:r>
          </w:p>
        </w:tc>
        <w:tc>
          <w:tcPr>
            <w:tcW w:w="461" w:type="pct"/>
            <w:tcBorders>
              <w:left w:val="single" w:sz="4" w:space="0" w:color="000000"/>
              <w:bottom w:val="single" w:sz="4" w:space="0" w:color="000000"/>
              <w:right w:val="single" w:sz="4" w:space="0" w:color="auto"/>
            </w:tcBorders>
            <w:shd w:val="clear" w:color="auto" w:fill="auto"/>
            <w:vAlign w:val="center"/>
          </w:tcPr>
          <w:p w14:paraId="080BA4C2" w14:textId="77777777" w:rsidR="00F33C71" w:rsidRPr="00F33C71" w:rsidRDefault="00F33C71" w:rsidP="00F33C71">
            <w:pPr>
              <w:snapToGrid w:val="0"/>
              <w:spacing w:after="0" w:line="240" w:lineRule="auto"/>
              <w:jc w:val="center"/>
              <w:rPr>
                <w:rFonts w:ascii="Times New Roman" w:eastAsia="Calibri" w:hAnsi="Times New Roman" w:cs="Times New Roman"/>
                <w:bCs/>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41BC6A23"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74409B60"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6D95A9D5"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strike/>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21A1493E"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1,2</w:t>
            </w:r>
          </w:p>
        </w:tc>
      </w:tr>
      <w:tr w:rsidR="00F33C71" w:rsidRPr="00F33C71" w14:paraId="34D45A73"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27342973" w14:textId="77777777" w:rsidR="00F33C71" w:rsidRPr="00F5005E" w:rsidRDefault="00F5005E" w:rsidP="00F33C71">
            <w:pPr>
              <w:widowControl w:val="0"/>
              <w:suppressLineNumbers/>
              <w:suppressAutoHyphens/>
              <w:spacing w:after="0"/>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УП.</w:t>
            </w:r>
            <w:r w:rsidR="00F33C71" w:rsidRPr="00F5005E">
              <w:rPr>
                <w:rFonts w:ascii="Times New Roman" w:eastAsia="Times New Roman" w:hAnsi="Times New Roman" w:cs="Times New Roman"/>
                <w:color w:val="000000"/>
                <w:sz w:val="24"/>
                <w:szCs w:val="24"/>
                <w:lang w:eastAsia="zh-CN"/>
              </w:rPr>
              <w:t>03</w:t>
            </w:r>
          </w:p>
        </w:tc>
        <w:tc>
          <w:tcPr>
            <w:tcW w:w="1493" w:type="pct"/>
            <w:tcBorders>
              <w:left w:val="single" w:sz="4" w:space="0" w:color="000000"/>
              <w:bottom w:val="single" w:sz="4" w:space="0" w:color="000000"/>
              <w:right w:val="single" w:sz="4" w:space="0" w:color="000000"/>
            </w:tcBorders>
            <w:shd w:val="clear" w:color="auto" w:fill="auto"/>
            <w:vAlign w:val="center"/>
          </w:tcPr>
          <w:p w14:paraId="1726EC88" w14:textId="77777777" w:rsidR="00F33C71" w:rsidRPr="00F5005E"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Учебная практика</w:t>
            </w:r>
          </w:p>
        </w:tc>
        <w:tc>
          <w:tcPr>
            <w:tcW w:w="316" w:type="pct"/>
            <w:tcBorders>
              <w:left w:val="single" w:sz="4" w:space="0" w:color="000000"/>
              <w:bottom w:val="single" w:sz="4" w:space="0" w:color="000000"/>
              <w:right w:val="single" w:sz="4" w:space="0" w:color="000000"/>
            </w:tcBorders>
            <w:shd w:val="clear" w:color="auto" w:fill="auto"/>
            <w:vAlign w:val="center"/>
          </w:tcPr>
          <w:p w14:paraId="4B4CE962"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36</w:t>
            </w:r>
          </w:p>
        </w:tc>
        <w:tc>
          <w:tcPr>
            <w:tcW w:w="462" w:type="pct"/>
            <w:tcBorders>
              <w:left w:val="single" w:sz="4" w:space="0" w:color="000000"/>
              <w:bottom w:val="single" w:sz="4" w:space="0" w:color="000000"/>
              <w:right w:val="single" w:sz="4" w:space="0" w:color="000000"/>
            </w:tcBorders>
            <w:shd w:val="clear" w:color="auto" w:fill="auto"/>
            <w:vAlign w:val="center"/>
          </w:tcPr>
          <w:p w14:paraId="60A2357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36</w:t>
            </w:r>
          </w:p>
        </w:tc>
        <w:tc>
          <w:tcPr>
            <w:tcW w:w="354" w:type="pct"/>
            <w:tcBorders>
              <w:left w:val="single" w:sz="4" w:space="0" w:color="000000"/>
              <w:bottom w:val="single" w:sz="4" w:space="0" w:color="000000"/>
              <w:right w:val="single" w:sz="4" w:space="0" w:color="000000"/>
            </w:tcBorders>
            <w:shd w:val="clear" w:color="auto" w:fill="auto"/>
            <w:vAlign w:val="center"/>
          </w:tcPr>
          <w:p w14:paraId="49EAAA91"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461" w:type="pct"/>
            <w:tcBorders>
              <w:left w:val="single" w:sz="4" w:space="0" w:color="000000"/>
              <w:bottom w:val="single" w:sz="4" w:space="0" w:color="000000"/>
              <w:right w:val="single" w:sz="4" w:space="0" w:color="auto"/>
            </w:tcBorders>
            <w:shd w:val="clear" w:color="auto" w:fill="auto"/>
            <w:vAlign w:val="center"/>
          </w:tcPr>
          <w:p w14:paraId="4A9E5252" w14:textId="77777777" w:rsidR="00F33C71" w:rsidRPr="00F33C71" w:rsidRDefault="00F33C71" w:rsidP="00F33C71">
            <w:pPr>
              <w:snapToGrid w:val="0"/>
              <w:spacing w:after="0" w:line="240" w:lineRule="auto"/>
              <w:jc w:val="center"/>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36</w:t>
            </w:r>
          </w:p>
        </w:tc>
        <w:tc>
          <w:tcPr>
            <w:tcW w:w="438" w:type="pct"/>
            <w:tcBorders>
              <w:left w:val="single" w:sz="4" w:space="0" w:color="auto"/>
              <w:bottom w:val="single" w:sz="4" w:space="0" w:color="000000"/>
              <w:right w:val="single" w:sz="4" w:space="0" w:color="000000"/>
            </w:tcBorders>
            <w:shd w:val="clear" w:color="auto" w:fill="auto"/>
            <w:vAlign w:val="center"/>
          </w:tcPr>
          <w:p w14:paraId="36C8DEDE"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531AC4A3"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44F680D3"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b/>
                <w:bCs/>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3FB8EFCD"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5780F8DB"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519EB27C" w14:textId="77777777" w:rsidR="00F33C71" w:rsidRPr="00F5005E" w:rsidRDefault="00F5005E" w:rsidP="00F33C71">
            <w:pPr>
              <w:widowControl w:val="0"/>
              <w:suppressLineNumbers/>
              <w:suppressAutoHyphens/>
              <w:spacing w:after="0"/>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ПП.</w:t>
            </w:r>
            <w:r w:rsidR="00F33C71" w:rsidRPr="00F5005E">
              <w:rPr>
                <w:rFonts w:ascii="Times New Roman" w:eastAsia="Times New Roman" w:hAnsi="Times New Roman" w:cs="Times New Roman"/>
                <w:color w:val="000000"/>
                <w:sz w:val="24"/>
                <w:szCs w:val="24"/>
                <w:lang w:eastAsia="zh-CN"/>
              </w:rPr>
              <w:t>03</w:t>
            </w:r>
          </w:p>
        </w:tc>
        <w:tc>
          <w:tcPr>
            <w:tcW w:w="1493" w:type="pct"/>
            <w:tcBorders>
              <w:left w:val="single" w:sz="4" w:space="0" w:color="000000"/>
              <w:bottom w:val="single" w:sz="4" w:space="0" w:color="000000"/>
              <w:right w:val="single" w:sz="4" w:space="0" w:color="000000"/>
            </w:tcBorders>
            <w:shd w:val="clear" w:color="auto" w:fill="auto"/>
            <w:vAlign w:val="center"/>
          </w:tcPr>
          <w:p w14:paraId="50322E8A" w14:textId="77777777" w:rsidR="00F33C71" w:rsidRPr="00F5005E"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Производственная практика</w:t>
            </w:r>
          </w:p>
        </w:tc>
        <w:tc>
          <w:tcPr>
            <w:tcW w:w="316" w:type="pct"/>
            <w:tcBorders>
              <w:left w:val="single" w:sz="4" w:space="0" w:color="000000"/>
              <w:bottom w:val="single" w:sz="4" w:space="0" w:color="000000"/>
              <w:right w:val="single" w:sz="4" w:space="0" w:color="000000"/>
            </w:tcBorders>
            <w:shd w:val="clear" w:color="auto" w:fill="auto"/>
            <w:vAlign w:val="center"/>
          </w:tcPr>
          <w:p w14:paraId="303048C3"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108</w:t>
            </w:r>
          </w:p>
        </w:tc>
        <w:tc>
          <w:tcPr>
            <w:tcW w:w="462" w:type="pct"/>
            <w:tcBorders>
              <w:left w:val="single" w:sz="4" w:space="0" w:color="000000"/>
              <w:bottom w:val="single" w:sz="4" w:space="0" w:color="000000"/>
              <w:right w:val="single" w:sz="4" w:space="0" w:color="000000"/>
            </w:tcBorders>
            <w:shd w:val="clear" w:color="auto" w:fill="auto"/>
            <w:vAlign w:val="center"/>
          </w:tcPr>
          <w:p w14:paraId="4764388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108</w:t>
            </w:r>
          </w:p>
        </w:tc>
        <w:tc>
          <w:tcPr>
            <w:tcW w:w="354" w:type="pct"/>
            <w:tcBorders>
              <w:left w:val="single" w:sz="4" w:space="0" w:color="000000"/>
              <w:bottom w:val="single" w:sz="4" w:space="0" w:color="000000"/>
              <w:right w:val="single" w:sz="4" w:space="0" w:color="000000"/>
            </w:tcBorders>
            <w:shd w:val="clear" w:color="auto" w:fill="auto"/>
            <w:vAlign w:val="center"/>
          </w:tcPr>
          <w:p w14:paraId="6AD89AA2"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461" w:type="pct"/>
            <w:tcBorders>
              <w:left w:val="single" w:sz="4" w:space="0" w:color="000000"/>
              <w:bottom w:val="single" w:sz="4" w:space="0" w:color="000000"/>
              <w:right w:val="single" w:sz="4" w:space="0" w:color="auto"/>
            </w:tcBorders>
            <w:shd w:val="clear" w:color="auto" w:fill="auto"/>
            <w:vAlign w:val="center"/>
          </w:tcPr>
          <w:p w14:paraId="12B116AA" w14:textId="77777777" w:rsidR="00F33C71" w:rsidRPr="00F33C71" w:rsidRDefault="00F33C71" w:rsidP="00F33C71">
            <w:pPr>
              <w:snapToGrid w:val="0"/>
              <w:spacing w:after="0" w:line="240" w:lineRule="auto"/>
              <w:jc w:val="center"/>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108</w:t>
            </w:r>
          </w:p>
        </w:tc>
        <w:tc>
          <w:tcPr>
            <w:tcW w:w="438" w:type="pct"/>
            <w:tcBorders>
              <w:left w:val="single" w:sz="4" w:space="0" w:color="auto"/>
              <w:bottom w:val="single" w:sz="4" w:space="0" w:color="000000"/>
              <w:right w:val="single" w:sz="4" w:space="0" w:color="000000"/>
            </w:tcBorders>
            <w:shd w:val="clear" w:color="auto" w:fill="auto"/>
            <w:vAlign w:val="center"/>
          </w:tcPr>
          <w:p w14:paraId="2EBF3B1F"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794BD30C"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6CEC7BCD"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b/>
                <w:bCs/>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47565ED5"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2,3</w:t>
            </w:r>
          </w:p>
        </w:tc>
      </w:tr>
      <w:tr w:rsidR="00F33C71" w:rsidRPr="00F33C71" w14:paraId="0A53CA44"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F2F2F2" w:themeFill="background1" w:themeFillShade="F2"/>
            <w:vAlign w:val="center"/>
          </w:tcPr>
          <w:p w14:paraId="09D7BD7B"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ПМ.04</w:t>
            </w:r>
          </w:p>
        </w:tc>
        <w:tc>
          <w:tcPr>
            <w:tcW w:w="1493" w:type="pct"/>
            <w:tcBorders>
              <w:left w:val="single" w:sz="4" w:space="0" w:color="000000"/>
              <w:bottom w:val="single" w:sz="4" w:space="0" w:color="000000"/>
              <w:right w:val="single" w:sz="4" w:space="0" w:color="000000"/>
            </w:tcBorders>
            <w:shd w:val="clear" w:color="auto" w:fill="F2F2F2" w:themeFill="background1" w:themeFillShade="F2"/>
            <w:vAlign w:val="center"/>
          </w:tcPr>
          <w:p w14:paraId="348CDBF2"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 xml:space="preserve">Выполнение работ по одной или нескольким профессиям рабочих, </w:t>
            </w:r>
            <w:r w:rsidRPr="00F33C71">
              <w:rPr>
                <w:rFonts w:ascii="Times New Roman" w:eastAsia="Times New Roman" w:hAnsi="Times New Roman" w:cs="Times New Roman"/>
                <w:b/>
                <w:color w:val="000000"/>
                <w:sz w:val="24"/>
                <w:szCs w:val="24"/>
                <w:lang w:eastAsia="zh-CN"/>
              </w:rPr>
              <w:lastRenderedPageBreak/>
              <w:t>должностям служащих (определяется образовательной организацией)</w:t>
            </w:r>
          </w:p>
        </w:tc>
        <w:tc>
          <w:tcPr>
            <w:tcW w:w="316" w:type="pct"/>
            <w:tcBorders>
              <w:left w:val="single" w:sz="4" w:space="0" w:color="000000"/>
              <w:bottom w:val="single" w:sz="4" w:space="0" w:color="000000"/>
              <w:right w:val="single" w:sz="4" w:space="0" w:color="000000"/>
            </w:tcBorders>
            <w:shd w:val="clear" w:color="auto" w:fill="F2F2F2" w:themeFill="background1" w:themeFillShade="F2"/>
            <w:vAlign w:val="center"/>
          </w:tcPr>
          <w:p w14:paraId="1ADE989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lastRenderedPageBreak/>
              <w:t>308</w:t>
            </w:r>
          </w:p>
        </w:tc>
        <w:tc>
          <w:tcPr>
            <w:tcW w:w="462" w:type="pct"/>
            <w:tcBorders>
              <w:left w:val="single" w:sz="4" w:space="0" w:color="000000"/>
              <w:bottom w:val="single" w:sz="4" w:space="0" w:color="000000"/>
              <w:right w:val="single" w:sz="4" w:space="0" w:color="000000"/>
            </w:tcBorders>
            <w:shd w:val="clear" w:color="auto" w:fill="F2F2F2" w:themeFill="background1" w:themeFillShade="F2"/>
            <w:vAlign w:val="center"/>
          </w:tcPr>
          <w:p w14:paraId="6890FC92"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224</w:t>
            </w:r>
          </w:p>
        </w:tc>
        <w:tc>
          <w:tcPr>
            <w:tcW w:w="354" w:type="pct"/>
            <w:tcBorders>
              <w:left w:val="single" w:sz="4" w:space="0" w:color="000000"/>
              <w:bottom w:val="single" w:sz="4" w:space="0" w:color="000000"/>
              <w:right w:val="single" w:sz="4" w:space="0" w:color="000000"/>
            </w:tcBorders>
            <w:shd w:val="clear" w:color="auto" w:fill="F2F2F2" w:themeFill="background1" w:themeFillShade="F2"/>
            <w:vAlign w:val="center"/>
          </w:tcPr>
          <w:p w14:paraId="1D3668D3"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164</w:t>
            </w:r>
          </w:p>
        </w:tc>
        <w:tc>
          <w:tcPr>
            <w:tcW w:w="461" w:type="pct"/>
            <w:tcBorders>
              <w:left w:val="single" w:sz="4" w:space="0" w:color="000000"/>
              <w:bottom w:val="single" w:sz="4" w:space="0" w:color="000000"/>
              <w:right w:val="single" w:sz="4" w:space="0" w:color="auto"/>
            </w:tcBorders>
            <w:shd w:val="clear" w:color="auto" w:fill="F2F2F2" w:themeFill="background1" w:themeFillShade="F2"/>
            <w:vAlign w:val="center"/>
          </w:tcPr>
          <w:p w14:paraId="4B601CD3"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r w:rsidRPr="00F33C71">
              <w:rPr>
                <w:rFonts w:ascii="Times New Roman" w:eastAsia="Calibri" w:hAnsi="Times New Roman" w:cs="Times New Roman"/>
                <w:b/>
                <w:bCs/>
                <w:color w:val="000000"/>
                <w:sz w:val="24"/>
                <w:szCs w:val="24"/>
              </w:rPr>
              <w:t>144</w:t>
            </w:r>
          </w:p>
        </w:tc>
        <w:tc>
          <w:tcPr>
            <w:tcW w:w="438" w:type="pct"/>
            <w:tcBorders>
              <w:left w:val="single" w:sz="4" w:space="0" w:color="auto"/>
              <w:bottom w:val="single" w:sz="4" w:space="0" w:color="000000"/>
              <w:right w:val="single" w:sz="4" w:space="0" w:color="000000"/>
            </w:tcBorders>
            <w:shd w:val="clear" w:color="auto" w:fill="F2F2F2" w:themeFill="background1" w:themeFillShade="F2"/>
            <w:vAlign w:val="center"/>
          </w:tcPr>
          <w:p w14:paraId="413EB101"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F2F2F2" w:themeFill="background1" w:themeFillShade="F2"/>
            <w:vAlign w:val="center"/>
          </w:tcPr>
          <w:p w14:paraId="1D1951DA"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F2F2F2" w:themeFill="background1" w:themeFillShade="F2"/>
            <w:vAlign w:val="center"/>
          </w:tcPr>
          <w:p w14:paraId="6F65CD8B"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F2F2F2" w:themeFill="background1" w:themeFillShade="F2"/>
            <w:vAlign w:val="center"/>
          </w:tcPr>
          <w:p w14:paraId="2F8B33E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w:t>
            </w:r>
          </w:p>
        </w:tc>
      </w:tr>
      <w:tr w:rsidR="00F33C71" w:rsidRPr="00F33C71" w14:paraId="1F23451E"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4B834AE6"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МДК.04.01</w:t>
            </w:r>
          </w:p>
        </w:tc>
        <w:tc>
          <w:tcPr>
            <w:tcW w:w="1493" w:type="pct"/>
            <w:tcBorders>
              <w:left w:val="single" w:sz="4" w:space="0" w:color="000000"/>
              <w:bottom w:val="single" w:sz="4" w:space="0" w:color="000000"/>
              <w:right w:val="single" w:sz="4" w:space="0" w:color="000000"/>
            </w:tcBorders>
            <w:shd w:val="clear" w:color="auto" w:fill="auto"/>
            <w:vAlign w:val="center"/>
          </w:tcPr>
          <w:p w14:paraId="06DD3C3D" w14:textId="77777777" w:rsidR="00F33C71" w:rsidRPr="00F33C71"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Наименование МДК определяется образовательной организацией</w:t>
            </w:r>
          </w:p>
        </w:tc>
        <w:tc>
          <w:tcPr>
            <w:tcW w:w="316" w:type="pct"/>
            <w:tcBorders>
              <w:left w:val="single" w:sz="4" w:space="0" w:color="000000"/>
              <w:bottom w:val="single" w:sz="4" w:space="0" w:color="000000"/>
              <w:right w:val="single" w:sz="4" w:space="0" w:color="000000"/>
            </w:tcBorders>
            <w:shd w:val="clear" w:color="auto" w:fill="auto"/>
            <w:vAlign w:val="center"/>
          </w:tcPr>
          <w:p w14:paraId="705CAC1A"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164</w:t>
            </w:r>
          </w:p>
        </w:tc>
        <w:tc>
          <w:tcPr>
            <w:tcW w:w="462" w:type="pct"/>
            <w:tcBorders>
              <w:left w:val="single" w:sz="4" w:space="0" w:color="000000"/>
              <w:bottom w:val="single" w:sz="4" w:space="0" w:color="000000"/>
              <w:right w:val="single" w:sz="4" w:space="0" w:color="000000"/>
            </w:tcBorders>
            <w:shd w:val="clear" w:color="auto" w:fill="auto"/>
            <w:vAlign w:val="center"/>
          </w:tcPr>
          <w:p w14:paraId="2E434746"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80</w:t>
            </w:r>
          </w:p>
        </w:tc>
        <w:tc>
          <w:tcPr>
            <w:tcW w:w="354" w:type="pct"/>
            <w:tcBorders>
              <w:left w:val="single" w:sz="4" w:space="0" w:color="000000"/>
              <w:bottom w:val="single" w:sz="4" w:space="0" w:color="000000"/>
              <w:right w:val="single" w:sz="4" w:space="0" w:color="000000"/>
            </w:tcBorders>
            <w:shd w:val="clear" w:color="auto" w:fill="auto"/>
            <w:vAlign w:val="center"/>
          </w:tcPr>
          <w:p w14:paraId="66121C92"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164</w:t>
            </w:r>
          </w:p>
        </w:tc>
        <w:tc>
          <w:tcPr>
            <w:tcW w:w="461" w:type="pct"/>
            <w:tcBorders>
              <w:left w:val="single" w:sz="4" w:space="0" w:color="000000"/>
              <w:bottom w:val="single" w:sz="4" w:space="0" w:color="000000"/>
              <w:right w:val="single" w:sz="4" w:space="0" w:color="auto"/>
            </w:tcBorders>
            <w:shd w:val="clear" w:color="auto" w:fill="auto"/>
            <w:vAlign w:val="center"/>
          </w:tcPr>
          <w:p w14:paraId="5FDF0C91"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38" w:type="pct"/>
            <w:tcBorders>
              <w:left w:val="single" w:sz="4" w:space="0" w:color="auto"/>
              <w:bottom w:val="single" w:sz="4" w:space="0" w:color="000000"/>
              <w:right w:val="single" w:sz="4" w:space="0" w:color="000000"/>
            </w:tcBorders>
            <w:shd w:val="clear" w:color="auto" w:fill="auto"/>
            <w:vAlign w:val="center"/>
          </w:tcPr>
          <w:p w14:paraId="0AF1F65D"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7F84FF89"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2C4C1BF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7EDA7E11"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3B43C43A"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271F5BF4" w14:textId="77777777" w:rsidR="00F33C71" w:rsidRPr="00F5005E" w:rsidRDefault="00F5005E"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УП.</w:t>
            </w:r>
            <w:r w:rsidR="00F33C71" w:rsidRPr="00F5005E">
              <w:rPr>
                <w:rFonts w:ascii="Times New Roman" w:eastAsia="Times New Roman" w:hAnsi="Times New Roman" w:cs="Times New Roman"/>
                <w:color w:val="000000"/>
                <w:sz w:val="24"/>
                <w:szCs w:val="24"/>
                <w:lang w:eastAsia="zh-CN"/>
              </w:rPr>
              <w:t>04</w:t>
            </w:r>
          </w:p>
        </w:tc>
        <w:tc>
          <w:tcPr>
            <w:tcW w:w="1493" w:type="pct"/>
            <w:tcBorders>
              <w:left w:val="single" w:sz="4" w:space="0" w:color="000000"/>
              <w:bottom w:val="single" w:sz="4" w:space="0" w:color="000000"/>
              <w:right w:val="single" w:sz="4" w:space="0" w:color="000000"/>
            </w:tcBorders>
            <w:shd w:val="clear" w:color="auto" w:fill="auto"/>
            <w:vAlign w:val="center"/>
          </w:tcPr>
          <w:p w14:paraId="79176120" w14:textId="77777777" w:rsidR="00F33C71" w:rsidRPr="00F5005E"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Учебная практика</w:t>
            </w:r>
          </w:p>
        </w:tc>
        <w:tc>
          <w:tcPr>
            <w:tcW w:w="316" w:type="pct"/>
            <w:tcBorders>
              <w:left w:val="single" w:sz="4" w:space="0" w:color="000000"/>
              <w:bottom w:val="single" w:sz="4" w:space="0" w:color="000000"/>
              <w:right w:val="single" w:sz="4" w:space="0" w:color="000000"/>
            </w:tcBorders>
            <w:shd w:val="clear" w:color="auto" w:fill="auto"/>
            <w:vAlign w:val="center"/>
          </w:tcPr>
          <w:p w14:paraId="10F5FF64"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36</w:t>
            </w:r>
          </w:p>
        </w:tc>
        <w:tc>
          <w:tcPr>
            <w:tcW w:w="462" w:type="pct"/>
            <w:tcBorders>
              <w:left w:val="single" w:sz="4" w:space="0" w:color="000000"/>
              <w:bottom w:val="single" w:sz="4" w:space="0" w:color="000000"/>
              <w:right w:val="single" w:sz="4" w:space="0" w:color="000000"/>
            </w:tcBorders>
            <w:shd w:val="clear" w:color="auto" w:fill="auto"/>
            <w:vAlign w:val="center"/>
          </w:tcPr>
          <w:p w14:paraId="48534F0F"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36</w:t>
            </w:r>
          </w:p>
        </w:tc>
        <w:tc>
          <w:tcPr>
            <w:tcW w:w="354" w:type="pct"/>
            <w:tcBorders>
              <w:left w:val="single" w:sz="4" w:space="0" w:color="000000"/>
              <w:bottom w:val="single" w:sz="4" w:space="0" w:color="000000"/>
              <w:right w:val="single" w:sz="4" w:space="0" w:color="000000"/>
            </w:tcBorders>
            <w:shd w:val="clear" w:color="auto" w:fill="auto"/>
            <w:vAlign w:val="center"/>
          </w:tcPr>
          <w:p w14:paraId="3F0CC0F9" w14:textId="77777777" w:rsidR="00F33C71" w:rsidRPr="00F33C71" w:rsidRDefault="00F33C71" w:rsidP="00F33C71">
            <w:pPr>
              <w:widowControl w:val="0"/>
              <w:suppressLineNumbers/>
              <w:suppressAutoHyphens/>
              <w:snapToGrid w:val="0"/>
              <w:spacing w:after="0"/>
              <w:rPr>
                <w:rFonts w:ascii="Times New Roman" w:eastAsia="Times New Roman" w:hAnsi="Times New Roman" w:cs="Times New Roman"/>
                <w:color w:val="000000"/>
                <w:sz w:val="24"/>
                <w:szCs w:val="24"/>
                <w:lang w:eastAsia="zh-CN"/>
              </w:rPr>
            </w:pPr>
          </w:p>
        </w:tc>
        <w:tc>
          <w:tcPr>
            <w:tcW w:w="461" w:type="pct"/>
            <w:tcBorders>
              <w:left w:val="single" w:sz="4" w:space="0" w:color="000000"/>
              <w:bottom w:val="single" w:sz="4" w:space="0" w:color="000000"/>
              <w:right w:val="single" w:sz="4" w:space="0" w:color="auto"/>
            </w:tcBorders>
            <w:shd w:val="clear" w:color="auto" w:fill="auto"/>
            <w:vAlign w:val="center"/>
          </w:tcPr>
          <w:p w14:paraId="6753F815" w14:textId="77777777" w:rsidR="00F33C71" w:rsidRPr="00F33C71" w:rsidRDefault="00F33C71" w:rsidP="00F33C71">
            <w:pPr>
              <w:snapToGrid w:val="0"/>
              <w:spacing w:after="0" w:line="240" w:lineRule="auto"/>
              <w:jc w:val="center"/>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36</w:t>
            </w:r>
          </w:p>
        </w:tc>
        <w:tc>
          <w:tcPr>
            <w:tcW w:w="438" w:type="pct"/>
            <w:tcBorders>
              <w:left w:val="single" w:sz="4" w:space="0" w:color="auto"/>
              <w:bottom w:val="single" w:sz="4" w:space="0" w:color="000000"/>
              <w:right w:val="single" w:sz="4" w:space="0" w:color="000000"/>
            </w:tcBorders>
            <w:shd w:val="clear" w:color="auto" w:fill="auto"/>
            <w:vAlign w:val="center"/>
          </w:tcPr>
          <w:p w14:paraId="1B611F7D"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7801BA6D"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7559D464"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b/>
                <w:bCs/>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1235F6A5"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w:t>
            </w:r>
          </w:p>
        </w:tc>
      </w:tr>
      <w:tr w:rsidR="00F33C71" w:rsidRPr="00F33C71" w14:paraId="2BC5822C" w14:textId="77777777" w:rsidTr="00F33C71">
        <w:trPr>
          <w:trHeight w:val="23"/>
          <w:jc w:val="center"/>
        </w:trPr>
        <w:tc>
          <w:tcPr>
            <w:tcW w:w="357" w:type="pct"/>
            <w:tcBorders>
              <w:left w:val="single" w:sz="4" w:space="0" w:color="000000"/>
              <w:bottom w:val="single" w:sz="4" w:space="0" w:color="000000"/>
              <w:right w:val="single" w:sz="4" w:space="0" w:color="000000"/>
            </w:tcBorders>
            <w:shd w:val="clear" w:color="auto" w:fill="auto"/>
            <w:vAlign w:val="center"/>
          </w:tcPr>
          <w:p w14:paraId="31CBA5F6" w14:textId="77777777" w:rsidR="00F33C71" w:rsidRPr="00F5005E" w:rsidRDefault="00F5005E"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ПП.</w:t>
            </w:r>
            <w:r w:rsidR="00F33C71" w:rsidRPr="00F5005E">
              <w:rPr>
                <w:rFonts w:ascii="Times New Roman" w:eastAsia="Times New Roman" w:hAnsi="Times New Roman" w:cs="Times New Roman"/>
                <w:color w:val="000000"/>
                <w:sz w:val="24"/>
                <w:szCs w:val="24"/>
                <w:lang w:eastAsia="zh-CN"/>
              </w:rPr>
              <w:t>04</w:t>
            </w:r>
          </w:p>
        </w:tc>
        <w:tc>
          <w:tcPr>
            <w:tcW w:w="1493" w:type="pct"/>
            <w:tcBorders>
              <w:left w:val="single" w:sz="4" w:space="0" w:color="000000"/>
              <w:bottom w:val="single" w:sz="4" w:space="0" w:color="000000"/>
              <w:right w:val="single" w:sz="4" w:space="0" w:color="000000"/>
            </w:tcBorders>
            <w:shd w:val="clear" w:color="auto" w:fill="auto"/>
            <w:vAlign w:val="center"/>
          </w:tcPr>
          <w:p w14:paraId="6CAA8D61" w14:textId="77777777" w:rsidR="00F33C71" w:rsidRPr="00F5005E" w:rsidRDefault="00F33C71" w:rsidP="00F33C71">
            <w:pPr>
              <w:widowControl w:val="0"/>
              <w:suppressLineNumbers/>
              <w:suppressAutoHyphens/>
              <w:spacing w:after="0"/>
              <w:rPr>
                <w:rFonts w:ascii="Times New Roman" w:eastAsia="Times New Roman" w:hAnsi="Times New Roman" w:cs="Times New Roman"/>
                <w:color w:val="000000"/>
                <w:sz w:val="24"/>
                <w:szCs w:val="24"/>
                <w:lang w:eastAsia="zh-CN"/>
              </w:rPr>
            </w:pPr>
            <w:r w:rsidRPr="00F5005E">
              <w:rPr>
                <w:rFonts w:ascii="Times New Roman" w:eastAsia="Times New Roman" w:hAnsi="Times New Roman" w:cs="Times New Roman"/>
                <w:color w:val="000000"/>
                <w:sz w:val="24"/>
                <w:szCs w:val="24"/>
                <w:lang w:eastAsia="zh-CN"/>
              </w:rPr>
              <w:t>Производственная практика</w:t>
            </w:r>
          </w:p>
        </w:tc>
        <w:tc>
          <w:tcPr>
            <w:tcW w:w="316" w:type="pct"/>
            <w:tcBorders>
              <w:left w:val="single" w:sz="4" w:space="0" w:color="000000"/>
              <w:bottom w:val="single" w:sz="4" w:space="0" w:color="000000"/>
              <w:right w:val="single" w:sz="4" w:space="0" w:color="000000"/>
            </w:tcBorders>
            <w:shd w:val="clear" w:color="auto" w:fill="auto"/>
            <w:vAlign w:val="center"/>
          </w:tcPr>
          <w:p w14:paraId="65FEB939"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108</w:t>
            </w:r>
          </w:p>
        </w:tc>
        <w:tc>
          <w:tcPr>
            <w:tcW w:w="462" w:type="pct"/>
            <w:tcBorders>
              <w:left w:val="single" w:sz="4" w:space="0" w:color="000000"/>
              <w:bottom w:val="single" w:sz="4" w:space="0" w:color="000000"/>
              <w:right w:val="single" w:sz="4" w:space="0" w:color="000000"/>
            </w:tcBorders>
            <w:shd w:val="clear" w:color="auto" w:fill="auto"/>
            <w:vAlign w:val="center"/>
          </w:tcPr>
          <w:p w14:paraId="7814AAA0"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color w:val="000000"/>
                <w:sz w:val="24"/>
                <w:szCs w:val="24"/>
                <w:lang w:eastAsia="zh-CN"/>
              </w:rPr>
              <w:t>108</w:t>
            </w:r>
          </w:p>
        </w:tc>
        <w:tc>
          <w:tcPr>
            <w:tcW w:w="354" w:type="pct"/>
            <w:tcBorders>
              <w:left w:val="single" w:sz="4" w:space="0" w:color="000000"/>
              <w:bottom w:val="single" w:sz="4" w:space="0" w:color="000000"/>
              <w:right w:val="single" w:sz="4" w:space="0" w:color="000000"/>
            </w:tcBorders>
            <w:shd w:val="clear" w:color="auto" w:fill="auto"/>
            <w:vAlign w:val="center"/>
          </w:tcPr>
          <w:p w14:paraId="4BE2C40B"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color w:val="000000"/>
                <w:sz w:val="24"/>
                <w:szCs w:val="24"/>
                <w:lang w:eastAsia="zh-CN"/>
              </w:rPr>
            </w:pPr>
          </w:p>
        </w:tc>
        <w:tc>
          <w:tcPr>
            <w:tcW w:w="461" w:type="pct"/>
            <w:tcBorders>
              <w:left w:val="single" w:sz="4" w:space="0" w:color="000000"/>
              <w:bottom w:val="single" w:sz="4" w:space="0" w:color="000000"/>
              <w:right w:val="single" w:sz="4" w:space="0" w:color="auto"/>
            </w:tcBorders>
            <w:shd w:val="clear" w:color="auto" w:fill="auto"/>
            <w:vAlign w:val="center"/>
          </w:tcPr>
          <w:p w14:paraId="5587C704" w14:textId="77777777" w:rsidR="00F33C71" w:rsidRPr="00F33C71" w:rsidRDefault="00F33C71" w:rsidP="00F33C71">
            <w:pPr>
              <w:snapToGrid w:val="0"/>
              <w:spacing w:after="0" w:line="240" w:lineRule="auto"/>
              <w:jc w:val="center"/>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108</w:t>
            </w:r>
          </w:p>
        </w:tc>
        <w:tc>
          <w:tcPr>
            <w:tcW w:w="438" w:type="pct"/>
            <w:tcBorders>
              <w:left w:val="single" w:sz="4" w:space="0" w:color="auto"/>
              <w:bottom w:val="single" w:sz="4" w:space="0" w:color="000000"/>
              <w:right w:val="single" w:sz="4" w:space="0" w:color="000000"/>
            </w:tcBorders>
            <w:shd w:val="clear" w:color="auto" w:fill="auto"/>
            <w:vAlign w:val="center"/>
          </w:tcPr>
          <w:p w14:paraId="54EAC94E"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left w:val="single" w:sz="4" w:space="0" w:color="000000"/>
              <w:bottom w:val="single" w:sz="4" w:space="0" w:color="000000"/>
              <w:right w:val="single" w:sz="4" w:space="0" w:color="000000"/>
            </w:tcBorders>
            <w:shd w:val="clear" w:color="auto" w:fill="auto"/>
            <w:vAlign w:val="center"/>
          </w:tcPr>
          <w:p w14:paraId="4E39A1E8"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left w:val="single" w:sz="4" w:space="0" w:color="000000"/>
              <w:bottom w:val="single" w:sz="4" w:space="0" w:color="000000"/>
              <w:right w:val="single" w:sz="4" w:space="0" w:color="000000"/>
            </w:tcBorders>
            <w:shd w:val="clear" w:color="auto" w:fill="auto"/>
            <w:vAlign w:val="center"/>
          </w:tcPr>
          <w:p w14:paraId="140522B1"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b/>
                <w:bCs/>
                <w:color w:val="000000"/>
                <w:sz w:val="24"/>
                <w:szCs w:val="24"/>
                <w:lang w:eastAsia="zh-CN"/>
              </w:rPr>
            </w:pPr>
          </w:p>
        </w:tc>
        <w:tc>
          <w:tcPr>
            <w:tcW w:w="284" w:type="pct"/>
            <w:tcBorders>
              <w:left w:val="single" w:sz="4" w:space="0" w:color="000000"/>
              <w:bottom w:val="single" w:sz="4" w:space="0" w:color="000000"/>
              <w:right w:val="single" w:sz="4" w:space="0" w:color="000000"/>
            </w:tcBorders>
            <w:shd w:val="clear" w:color="auto" w:fill="auto"/>
            <w:vAlign w:val="center"/>
          </w:tcPr>
          <w:p w14:paraId="241098E0" w14:textId="77777777" w:rsidR="00F33C71" w:rsidRPr="00F33C71" w:rsidRDefault="00F33C71" w:rsidP="00F33C71">
            <w:pPr>
              <w:widowControl w:val="0"/>
              <w:suppressLineNumbers/>
              <w:suppressAutoHyphens/>
              <w:snapToGrid w:val="0"/>
              <w:spacing w:after="0"/>
              <w:jc w:val="center"/>
              <w:rPr>
                <w:rFonts w:ascii="Times New Roman" w:eastAsia="Times New Roman" w:hAnsi="Times New Roman" w:cs="Times New Roman"/>
                <w:bCs/>
                <w:color w:val="000000"/>
                <w:sz w:val="24"/>
                <w:szCs w:val="24"/>
                <w:lang w:eastAsia="zh-CN"/>
              </w:rPr>
            </w:pPr>
            <w:r w:rsidRPr="00F33C71">
              <w:rPr>
                <w:rFonts w:ascii="Times New Roman" w:eastAsia="Times New Roman" w:hAnsi="Times New Roman" w:cs="Times New Roman"/>
                <w:bCs/>
                <w:color w:val="000000"/>
                <w:sz w:val="24"/>
                <w:szCs w:val="24"/>
                <w:lang w:eastAsia="zh-CN"/>
              </w:rPr>
              <w:t>1</w:t>
            </w:r>
          </w:p>
        </w:tc>
      </w:tr>
      <w:tr w:rsidR="00F33C71" w:rsidRPr="00F33C71" w14:paraId="17E8DDD8" w14:textId="77777777" w:rsidTr="00F33C71">
        <w:trPr>
          <w:trHeight w:val="23"/>
          <w:jc w:val="center"/>
        </w:trPr>
        <w:tc>
          <w:tcPr>
            <w:tcW w:w="185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1F9FAF"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Вариативная часть образовательной программы</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3DE445"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1296</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B3A42" w14:textId="77777777" w:rsidR="00F33C71" w:rsidRPr="00F33C71" w:rsidRDefault="00F33C71" w:rsidP="00F33C71">
            <w:pPr>
              <w:tabs>
                <w:tab w:val="left" w:pos="406"/>
              </w:tabs>
              <w:snapToGrid w:val="0"/>
              <w:spacing w:after="0" w:line="240" w:lineRule="auto"/>
              <w:jc w:val="center"/>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ХХХ</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6ADF3"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356C110E"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0DD70E65"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4FF709"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C4CC8B"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E7B3C9"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r>
      <w:tr w:rsidR="00F33C71" w:rsidRPr="00F33C71" w14:paraId="13D3635A" w14:textId="77777777" w:rsidTr="00F33C71">
        <w:trPr>
          <w:trHeight w:val="23"/>
          <w:jc w:val="center"/>
        </w:trPr>
        <w:tc>
          <w:tcPr>
            <w:tcW w:w="35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3674E" w14:textId="77777777" w:rsidR="00F33C71" w:rsidRPr="00F33C71" w:rsidRDefault="00F33C71" w:rsidP="00F33C71">
            <w:pPr>
              <w:spacing w:after="0" w:line="240" w:lineRule="auto"/>
              <w:jc w:val="both"/>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ГИА.00</w:t>
            </w:r>
          </w:p>
        </w:tc>
        <w:tc>
          <w:tcPr>
            <w:tcW w:w="14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EF123F" w14:textId="77777777" w:rsidR="00F33C71" w:rsidRPr="00F33C71" w:rsidRDefault="00F33C71" w:rsidP="00F33C71">
            <w:pPr>
              <w:spacing w:after="0" w:line="240" w:lineRule="auto"/>
              <w:jc w:val="both"/>
              <w:rPr>
                <w:rFonts w:ascii="Times New Roman" w:eastAsia="Calibri" w:hAnsi="Times New Roman" w:cs="Times New Roman"/>
                <w:b/>
                <w:color w:val="000000"/>
                <w:sz w:val="24"/>
                <w:szCs w:val="24"/>
              </w:rPr>
            </w:pPr>
            <w:r w:rsidRPr="00F33C71">
              <w:rPr>
                <w:rFonts w:ascii="Times New Roman" w:eastAsia="Calibri" w:hAnsi="Times New Roman" w:cs="Times New Roman"/>
                <w:b/>
                <w:color w:val="000000"/>
                <w:sz w:val="24"/>
                <w:szCs w:val="24"/>
              </w:rPr>
              <w:t>Государственная итоговая аттестация</w:t>
            </w:r>
            <w:r w:rsidRPr="00F33C71">
              <w:rPr>
                <w:rFonts w:ascii="Times New Roman" w:eastAsia="Calibri" w:hAnsi="Times New Roman" w:cs="Times New Roman"/>
                <w:b/>
                <w:color w:val="000000"/>
                <w:sz w:val="24"/>
                <w:szCs w:val="24"/>
                <w:vertAlign w:val="superscript"/>
              </w:rPr>
              <w:footnoteReference w:id="4"/>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9BDED8"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216</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C0C3C9" w14:textId="77777777" w:rsidR="00F33C71" w:rsidRPr="00F33C71" w:rsidRDefault="00F33C71" w:rsidP="00F33C71">
            <w:pPr>
              <w:tabs>
                <w:tab w:val="left" w:pos="406"/>
              </w:tabs>
              <w:snapToGrid w:val="0"/>
              <w:spacing w:after="0" w:line="240" w:lineRule="auto"/>
              <w:jc w:val="center"/>
              <w:rPr>
                <w:rFonts w:ascii="Times New Roman" w:eastAsia="Calibri" w:hAnsi="Times New Roman" w:cs="Times New Roman"/>
                <w:b/>
                <w:color w:val="000000"/>
                <w:sz w:val="24"/>
                <w:szCs w:val="24"/>
              </w:rPr>
            </w:pP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23BC26"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47F5FE9B"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43356370"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34A570"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BBAD26"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EE8790"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r>
      <w:tr w:rsidR="00F33C71" w:rsidRPr="00F33C71" w14:paraId="3165D0F6" w14:textId="77777777" w:rsidTr="00F33C71">
        <w:trPr>
          <w:trHeight w:val="274"/>
          <w:jc w:val="center"/>
        </w:trPr>
        <w:tc>
          <w:tcPr>
            <w:tcW w:w="1851"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97247A" w14:textId="77777777" w:rsidR="00F33C71" w:rsidRPr="00F33C71" w:rsidRDefault="00F33C71" w:rsidP="00F33C71">
            <w:pPr>
              <w:spacing w:after="0" w:line="240" w:lineRule="auto"/>
              <w:rPr>
                <w:rFonts w:ascii="Times New Roman" w:eastAsia="Calibri" w:hAnsi="Times New Roman" w:cs="Times New Roman"/>
                <w:color w:val="000000"/>
                <w:sz w:val="24"/>
                <w:szCs w:val="24"/>
              </w:rPr>
            </w:pPr>
            <w:r w:rsidRPr="00F33C71">
              <w:rPr>
                <w:rFonts w:ascii="Times New Roman" w:eastAsia="Calibri" w:hAnsi="Times New Roman" w:cs="Times New Roman"/>
                <w:b/>
                <w:color w:val="000000"/>
                <w:sz w:val="24"/>
                <w:szCs w:val="24"/>
              </w:rPr>
              <w:t>Итого:</w:t>
            </w:r>
          </w:p>
        </w:tc>
        <w:tc>
          <w:tcPr>
            <w:tcW w:w="31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5F3050"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F33C71">
              <w:rPr>
                <w:rFonts w:ascii="Times New Roman" w:eastAsia="Times New Roman" w:hAnsi="Times New Roman" w:cs="Times New Roman"/>
                <w:b/>
                <w:color w:val="000000"/>
                <w:sz w:val="24"/>
                <w:szCs w:val="24"/>
                <w:lang w:eastAsia="zh-CN"/>
              </w:rPr>
              <w:t>4464</w:t>
            </w:r>
          </w:p>
        </w:tc>
        <w:tc>
          <w:tcPr>
            <w:tcW w:w="4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D5EA7" w14:textId="77777777" w:rsidR="00F33C71" w:rsidRPr="00F33C71" w:rsidRDefault="00F5005E" w:rsidP="00F33C71">
            <w:pPr>
              <w:widowControl w:val="0"/>
              <w:suppressLineNumbers/>
              <w:suppressAutoHyphens/>
              <w:spacing w:after="0"/>
              <w:jc w:val="center"/>
              <w:rPr>
                <w:rFonts w:ascii="Times New Roman" w:eastAsia="Times New Roman" w:hAnsi="Times New Roman" w:cs="Times New Roman"/>
                <w:b/>
                <w:color w:val="000000"/>
                <w:sz w:val="24"/>
                <w:szCs w:val="24"/>
                <w:lang w:eastAsia="zh-CN"/>
              </w:rPr>
            </w:pPr>
            <w:r>
              <w:rPr>
                <w:rFonts w:ascii="Times New Roman" w:eastAsia="Times New Roman" w:hAnsi="Times New Roman" w:cs="Times New Roman"/>
                <w:b/>
                <w:color w:val="000000"/>
                <w:sz w:val="24"/>
                <w:szCs w:val="24"/>
                <w:lang w:eastAsia="zh-CN"/>
              </w:rPr>
              <w:t>ХХХХ</w:t>
            </w:r>
          </w:p>
        </w:tc>
        <w:tc>
          <w:tcPr>
            <w:tcW w:w="3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B51497"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461" w:type="pct"/>
            <w:tcBorders>
              <w:top w:val="single" w:sz="4" w:space="0" w:color="000000"/>
              <w:left w:val="single" w:sz="4" w:space="0" w:color="000000"/>
              <w:bottom w:val="single" w:sz="4" w:space="0" w:color="000000"/>
              <w:right w:val="single" w:sz="4" w:space="0" w:color="auto"/>
            </w:tcBorders>
            <w:shd w:val="clear" w:color="auto" w:fill="auto"/>
            <w:vAlign w:val="center"/>
          </w:tcPr>
          <w:p w14:paraId="6CE3E295"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38" w:type="pct"/>
            <w:tcBorders>
              <w:top w:val="single" w:sz="4" w:space="0" w:color="000000"/>
              <w:left w:val="single" w:sz="4" w:space="0" w:color="auto"/>
              <w:bottom w:val="single" w:sz="4" w:space="0" w:color="000000"/>
              <w:right w:val="single" w:sz="4" w:space="0" w:color="000000"/>
            </w:tcBorders>
            <w:shd w:val="clear" w:color="auto" w:fill="auto"/>
            <w:vAlign w:val="center"/>
          </w:tcPr>
          <w:p w14:paraId="7D786689"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46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029214" w14:textId="77777777" w:rsidR="00F33C71" w:rsidRPr="00F33C71" w:rsidRDefault="00F33C71" w:rsidP="00F33C71">
            <w:pPr>
              <w:snapToGrid w:val="0"/>
              <w:spacing w:after="0" w:line="240" w:lineRule="auto"/>
              <w:jc w:val="center"/>
              <w:rPr>
                <w:rFonts w:ascii="Times New Roman" w:eastAsia="Calibri" w:hAnsi="Times New Roman" w:cs="Times New Roman"/>
                <w:b/>
                <w:bCs/>
                <w:color w:val="000000"/>
                <w:sz w:val="24"/>
                <w:szCs w:val="24"/>
              </w:rPr>
            </w:pPr>
          </w:p>
        </w:tc>
        <w:tc>
          <w:tcPr>
            <w:tcW w:w="37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AAC9ED" w14:textId="77777777" w:rsidR="00F33C71" w:rsidRPr="00F33C71" w:rsidRDefault="00F33C71" w:rsidP="00F33C71">
            <w:pPr>
              <w:widowControl w:val="0"/>
              <w:suppressLineNumbers/>
              <w:suppressAutoHyphens/>
              <w:spacing w:after="0"/>
              <w:jc w:val="center"/>
              <w:rPr>
                <w:rFonts w:ascii="Times New Roman" w:eastAsia="Times New Roman" w:hAnsi="Times New Roman" w:cs="Times New Roman"/>
                <w:color w:val="000000"/>
                <w:sz w:val="24"/>
                <w:szCs w:val="24"/>
                <w:lang w:eastAsia="zh-CN"/>
              </w:rPr>
            </w:pPr>
          </w:p>
        </w:tc>
        <w:tc>
          <w:tcPr>
            <w:tcW w:w="28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117FEF" w14:textId="77777777" w:rsidR="00F33C71" w:rsidRPr="00F33C71" w:rsidRDefault="00F33C71" w:rsidP="00F33C71">
            <w:pPr>
              <w:snapToGrid w:val="0"/>
              <w:spacing w:after="0" w:line="240" w:lineRule="auto"/>
              <w:jc w:val="center"/>
              <w:rPr>
                <w:rFonts w:ascii="Times New Roman" w:eastAsia="Calibri" w:hAnsi="Times New Roman" w:cs="Times New Roman"/>
                <w:color w:val="000000"/>
                <w:sz w:val="24"/>
                <w:szCs w:val="24"/>
              </w:rPr>
            </w:pPr>
          </w:p>
        </w:tc>
      </w:tr>
    </w:tbl>
    <w:p w14:paraId="2A0E3EBE"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p>
    <w:p w14:paraId="7F89BC89" w14:textId="77777777" w:rsidR="00E91374" w:rsidRDefault="00E91374">
      <w:pPr>
        <w:rPr>
          <w:rFonts w:ascii="Times New Roman" w:eastAsia="Segoe UI" w:hAnsi="Times New Roman" w:cs="Times New Roman"/>
          <w:bCs/>
          <w:color w:val="000000"/>
          <w:sz w:val="24"/>
          <w:szCs w:val="24"/>
          <w:lang w:eastAsia="ru-RU"/>
        </w:rPr>
      </w:pPr>
      <w:bookmarkStart w:id="31" w:name="_Toc149572869"/>
      <w:bookmarkStart w:id="32" w:name="_Toc207470689"/>
      <w:bookmarkStart w:id="33" w:name="_Toc128660446"/>
      <w:bookmarkStart w:id="34" w:name="_Toc128660700"/>
      <w:bookmarkEnd w:id="28"/>
      <w:r>
        <w:rPr>
          <w:rFonts w:ascii="Times New Roman" w:eastAsia="Segoe UI" w:hAnsi="Times New Roman" w:cs="Times New Roman"/>
          <w:bCs/>
          <w:color w:val="000000"/>
          <w:sz w:val="24"/>
          <w:szCs w:val="24"/>
          <w:lang w:eastAsia="ru-RU"/>
        </w:rPr>
        <w:br w:type="page"/>
      </w:r>
    </w:p>
    <w:p w14:paraId="6212D8D7"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r w:rsidRPr="00F33C71">
        <w:rPr>
          <w:rFonts w:ascii="Times New Roman" w:eastAsia="Segoe UI" w:hAnsi="Times New Roman" w:cs="Times New Roman"/>
          <w:bCs/>
          <w:color w:val="000000"/>
          <w:sz w:val="24"/>
          <w:szCs w:val="24"/>
          <w:lang w:eastAsia="ru-RU"/>
        </w:rPr>
        <w:lastRenderedPageBreak/>
        <w:t>5.2. Примерный календарный учебный график</w:t>
      </w:r>
      <w:r w:rsidRPr="00F33C71">
        <w:rPr>
          <w:rFonts w:ascii="Times New Roman" w:eastAsia="Segoe UI" w:hAnsi="Times New Roman" w:cs="Times New Roman"/>
          <w:bCs/>
          <w:color w:val="000000"/>
          <w:sz w:val="24"/>
          <w:szCs w:val="24"/>
          <w:vertAlign w:val="superscript"/>
          <w:lang w:eastAsia="ru-RU"/>
        </w:rPr>
        <w:footnoteReference w:id="5"/>
      </w:r>
      <w:bookmarkEnd w:id="31"/>
      <w:bookmarkEnd w:id="32"/>
    </w:p>
    <w:p w14:paraId="0815A0BA"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p>
    <w:p w14:paraId="40C3B345" w14:textId="77777777" w:rsidR="00F33C71" w:rsidRPr="00F33C71" w:rsidRDefault="00F33C71" w:rsidP="00F5005E">
      <w:pPr>
        <w:spacing w:after="0" w:line="240" w:lineRule="auto"/>
        <w:jc w:val="both"/>
        <w:outlineLvl w:val="1"/>
        <w:rPr>
          <w:rFonts w:ascii="Times New Roman" w:eastAsia="Segoe UI" w:hAnsi="Times New Roman" w:cs="Times New Roman"/>
          <w:bCs/>
          <w:color w:val="000000"/>
          <w:sz w:val="24"/>
          <w:szCs w:val="24"/>
          <w:lang w:eastAsia="ru-RU"/>
        </w:rPr>
      </w:pPr>
    </w:p>
    <w:p w14:paraId="2EC144A5" w14:textId="77777777" w:rsidR="00F33C71" w:rsidRPr="00F33C71" w:rsidRDefault="00F33C71" w:rsidP="00F33C71">
      <w:pPr>
        <w:spacing w:after="0" w:line="240" w:lineRule="auto"/>
        <w:rPr>
          <w:rFonts w:ascii="Times New Roman" w:eastAsia="Times New Roman" w:hAnsi="Times New Roman" w:cs="Times New Roman"/>
          <w:b/>
          <w:bCs/>
          <w:color w:val="000000"/>
          <w:sz w:val="24"/>
          <w:szCs w:val="24"/>
        </w:rPr>
      </w:pPr>
    </w:p>
    <w:tbl>
      <w:tblPr>
        <w:tblW w:w="5000" w:type="pct"/>
        <w:tblLook w:val="04A0" w:firstRow="1" w:lastRow="0" w:firstColumn="1" w:lastColumn="0" w:noHBand="0" w:noVBand="1"/>
      </w:tblPr>
      <w:tblGrid>
        <w:gridCol w:w="283"/>
        <w:gridCol w:w="301"/>
        <w:gridCol w:w="244"/>
        <w:gridCol w:w="244"/>
        <w:gridCol w:w="244"/>
        <w:gridCol w:w="244"/>
        <w:gridCol w:w="244"/>
        <w:gridCol w:w="244"/>
        <w:gridCol w:w="244"/>
        <w:gridCol w:w="257"/>
        <w:gridCol w:w="257"/>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4"/>
      </w:tblGrid>
      <w:tr w:rsidR="00F33C71" w:rsidRPr="00F33C71" w14:paraId="61451A44" w14:textId="77777777" w:rsidTr="00F33C71">
        <w:trPr>
          <w:trHeight w:val="534"/>
        </w:trPr>
        <w:tc>
          <w:tcPr>
            <w:tcW w:w="9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733AF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Курс</w:t>
            </w:r>
          </w:p>
        </w:tc>
        <w:tc>
          <w:tcPr>
            <w:tcW w:w="11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AA0B7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ВУП</w:t>
            </w:r>
          </w:p>
        </w:tc>
        <w:tc>
          <w:tcPr>
            <w:tcW w:w="381" w:type="pct"/>
            <w:gridSpan w:val="5"/>
            <w:vMerge w:val="restart"/>
            <w:tcBorders>
              <w:top w:val="single" w:sz="4" w:space="0" w:color="auto"/>
              <w:left w:val="nil"/>
              <w:bottom w:val="nil"/>
              <w:right w:val="single" w:sz="4" w:space="0" w:color="auto"/>
            </w:tcBorders>
            <w:shd w:val="clear" w:color="auto" w:fill="auto"/>
            <w:noWrap/>
            <w:vAlign w:val="center"/>
            <w:hideMark/>
          </w:tcPr>
          <w:p w14:paraId="5885D59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Сентябрь</w:t>
            </w:r>
          </w:p>
        </w:tc>
        <w:tc>
          <w:tcPr>
            <w:tcW w:w="320" w:type="pct"/>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1604FD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Октябрь</w:t>
            </w:r>
          </w:p>
        </w:tc>
        <w:tc>
          <w:tcPr>
            <w:tcW w:w="371" w:type="pct"/>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06E384E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Ноябрь</w:t>
            </w:r>
          </w:p>
        </w:tc>
        <w:tc>
          <w:tcPr>
            <w:tcW w:w="464" w:type="pct"/>
            <w:gridSpan w:val="5"/>
            <w:vMerge w:val="restart"/>
            <w:tcBorders>
              <w:top w:val="single" w:sz="4" w:space="0" w:color="auto"/>
              <w:left w:val="nil"/>
              <w:bottom w:val="nil"/>
              <w:right w:val="single" w:sz="4" w:space="0" w:color="auto"/>
            </w:tcBorders>
            <w:shd w:val="clear" w:color="auto" w:fill="auto"/>
            <w:noWrap/>
            <w:vAlign w:val="center"/>
            <w:hideMark/>
          </w:tcPr>
          <w:p w14:paraId="616D982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Декабрь</w:t>
            </w:r>
          </w:p>
        </w:tc>
        <w:tc>
          <w:tcPr>
            <w:tcW w:w="371" w:type="pct"/>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473305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Январь</w:t>
            </w:r>
          </w:p>
        </w:tc>
        <w:tc>
          <w:tcPr>
            <w:tcW w:w="371" w:type="pct"/>
            <w:gridSpan w:val="4"/>
            <w:vMerge w:val="restart"/>
            <w:tcBorders>
              <w:top w:val="single" w:sz="4" w:space="0" w:color="auto"/>
              <w:left w:val="nil"/>
              <w:bottom w:val="nil"/>
              <w:right w:val="single" w:sz="4" w:space="0" w:color="auto"/>
            </w:tcBorders>
            <w:shd w:val="clear" w:color="auto" w:fill="auto"/>
            <w:noWrap/>
            <w:vAlign w:val="center"/>
            <w:hideMark/>
          </w:tcPr>
          <w:p w14:paraId="121346F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Февраль</w:t>
            </w:r>
          </w:p>
        </w:tc>
        <w:tc>
          <w:tcPr>
            <w:tcW w:w="464" w:type="pct"/>
            <w:gridSpan w:val="5"/>
            <w:vMerge w:val="restart"/>
            <w:tcBorders>
              <w:top w:val="single" w:sz="4" w:space="0" w:color="auto"/>
              <w:left w:val="nil"/>
              <w:bottom w:val="nil"/>
              <w:right w:val="single" w:sz="4" w:space="0" w:color="auto"/>
            </w:tcBorders>
            <w:shd w:val="clear" w:color="auto" w:fill="auto"/>
            <w:noWrap/>
            <w:vAlign w:val="center"/>
            <w:hideMark/>
          </w:tcPr>
          <w:p w14:paraId="089629C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Март</w:t>
            </w:r>
          </w:p>
        </w:tc>
        <w:tc>
          <w:tcPr>
            <w:tcW w:w="371" w:type="pct"/>
            <w:gridSpan w:val="4"/>
            <w:vMerge w:val="restart"/>
            <w:tcBorders>
              <w:top w:val="single" w:sz="4" w:space="0" w:color="auto"/>
              <w:left w:val="nil"/>
              <w:bottom w:val="nil"/>
              <w:right w:val="single" w:sz="4" w:space="0" w:color="auto"/>
            </w:tcBorders>
            <w:shd w:val="clear" w:color="auto" w:fill="auto"/>
            <w:noWrap/>
            <w:vAlign w:val="center"/>
            <w:hideMark/>
          </w:tcPr>
          <w:p w14:paraId="03CD8C0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Апрель</w:t>
            </w:r>
          </w:p>
        </w:tc>
        <w:tc>
          <w:tcPr>
            <w:tcW w:w="371" w:type="pct"/>
            <w:gridSpan w:val="4"/>
            <w:vMerge w:val="restart"/>
            <w:tcBorders>
              <w:top w:val="single" w:sz="4" w:space="0" w:color="auto"/>
              <w:left w:val="nil"/>
              <w:bottom w:val="nil"/>
              <w:right w:val="single" w:sz="4" w:space="0" w:color="000000"/>
            </w:tcBorders>
            <w:shd w:val="clear" w:color="auto" w:fill="auto"/>
            <w:noWrap/>
            <w:vAlign w:val="center"/>
            <w:hideMark/>
          </w:tcPr>
          <w:p w14:paraId="7F821FD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Май</w:t>
            </w:r>
          </w:p>
        </w:tc>
        <w:tc>
          <w:tcPr>
            <w:tcW w:w="464" w:type="pct"/>
            <w:gridSpan w:val="5"/>
            <w:vMerge w:val="restart"/>
            <w:tcBorders>
              <w:top w:val="single" w:sz="4" w:space="0" w:color="auto"/>
              <w:left w:val="nil"/>
              <w:bottom w:val="nil"/>
              <w:right w:val="single" w:sz="4" w:space="0" w:color="auto"/>
            </w:tcBorders>
            <w:shd w:val="clear" w:color="auto" w:fill="auto"/>
            <w:noWrap/>
            <w:vAlign w:val="center"/>
            <w:hideMark/>
          </w:tcPr>
          <w:p w14:paraId="3E0B7A0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Июнь</w:t>
            </w:r>
          </w:p>
        </w:tc>
        <w:tc>
          <w:tcPr>
            <w:tcW w:w="371" w:type="pct"/>
            <w:gridSpan w:val="4"/>
            <w:vMerge w:val="restart"/>
            <w:tcBorders>
              <w:top w:val="single" w:sz="4" w:space="0" w:color="auto"/>
              <w:left w:val="nil"/>
              <w:bottom w:val="nil"/>
              <w:right w:val="single" w:sz="4" w:space="0" w:color="auto"/>
            </w:tcBorders>
            <w:shd w:val="clear" w:color="auto" w:fill="auto"/>
            <w:noWrap/>
            <w:vAlign w:val="center"/>
            <w:hideMark/>
          </w:tcPr>
          <w:p w14:paraId="5954538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Июль</w:t>
            </w:r>
          </w:p>
        </w:tc>
        <w:tc>
          <w:tcPr>
            <w:tcW w:w="371" w:type="pct"/>
            <w:gridSpan w:val="4"/>
            <w:vMerge w:val="restart"/>
            <w:tcBorders>
              <w:top w:val="single" w:sz="4" w:space="0" w:color="auto"/>
              <w:left w:val="single" w:sz="4" w:space="0" w:color="auto"/>
              <w:bottom w:val="nil"/>
              <w:right w:val="nil"/>
            </w:tcBorders>
            <w:shd w:val="clear" w:color="auto" w:fill="auto"/>
            <w:noWrap/>
            <w:vAlign w:val="center"/>
            <w:hideMark/>
          </w:tcPr>
          <w:p w14:paraId="1316243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Август</w:t>
            </w:r>
          </w:p>
        </w:tc>
        <w:tc>
          <w:tcPr>
            <w:tcW w:w="9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78EDB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Курс</w:t>
            </w:r>
          </w:p>
        </w:tc>
      </w:tr>
      <w:tr w:rsidR="00F33C71" w:rsidRPr="00F33C71" w14:paraId="46E6317C" w14:textId="77777777" w:rsidTr="00F33C71">
        <w:trPr>
          <w:trHeight w:val="509"/>
        </w:trPr>
        <w:tc>
          <w:tcPr>
            <w:tcW w:w="99" w:type="pct"/>
            <w:vMerge/>
            <w:tcBorders>
              <w:top w:val="single" w:sz="4" w:space="0" w:color="auto"/>
              <w:left w:val="single" w:sz="4" w:space="0" w:color="auto"/>
              <w:bottom w:val="single" w:sz="4" w:space="0" w:color="000000"/>
              <w:right w:val="single" w:sz="4" w:space="0" w:color="auto"/>
            </w:tcBorders>
            <w:vAlign w:val="center"/>
            <w:hideMark/>
          </w:tcPr>
          <w:p w14:paraId="330D7BCB"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110" w:type="pct"/>
            <w:vMerge/>
            <w:tcBorders>
              <w:top w:val="single" w:sz="4" w:space="0" w:color="auto"/>
              <w:left w:val="single" w:sz="4" w:space="0" w:color="auto"/>
              <w:bottom w:val="single" w:sz="4" w:space="0" w:color="000000"/>
              <w:right w:val="single" w:sz="4" w:space="0" w:color="auto"/>
            </w:tcBorders>
            <w:vAlign w:val="center"/>
            <w:hideMark/>
          </w:tcPr>
          <w:p w14:paraId="2752F377"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81" w:type="pct"/>
            <w:gridSpan w:val="5"/>
            <w:vMerge/>
            <w:tcBorders>
              <w:left w:val="single" w:sz="4" w:space="0" w:color="auto"/>
              <w:bottom w:val="single" w:sz="4" w:space="0" w:color="000000"/>
              <w:right w:val="single" w:sz="4" w:space="0" w:color="auto"/>
            </w:tcBorders>
            <w:vAlign w:val="center"/>
          </w:tcPr>
          <w:p w14:paraId="3452D21B"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20" w:type="pct"/>
            <w:gridSpan w:val="4"/>
            <w:vMerge/>
            <w:tcBorders>
              <w:left w:val="single" w:sz="4" w:space="0" w:color="auto"/>
              <w:bottom w:val="single" w:sz="4" w:space="0" w:color="000000"/>
              <w:right w:val="single" w:sz="4" w:space="0" w:color="auto"/>
            </w:tcBorders>
            <w:vAlign w:val="center"/>
          </w:tcPr>
          <w:p w14:paraId="68532049"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71" w:type="pct"/>
            <w:gridSpan w:val="4"/>
            <w:vMerge/>
            <w:tcBorders>
              <w:left w:val="single" w:sz="4" w:space="0" w:color="auto"/>
              <w:bottom w:val="single" w:sz="4" w:space="0" w:color="000000"/>
              <w:right w:val="single" w:sz="4" w:space="0" w:color="000000"/>
            </w:tcBorders>
            <w:vAlign w:val="center"/>
          </w:tcPr>
          <w:p w14:paraId="580A7F7D"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464" w:type="pct"/>
            <w:gridSpan w:val="5"/>
            <w:vMerge/>
            <w:tcBorders>
              <w:left w:val="single" w:sz="4" w:space="0" w:color="000000"/>
              <w:bottom w:val="single" w:sz="4" w:space="0" w:color="000000"/>
              <w:right w:val="single" w:sz="4" w:space="0" w:color="auto"/>
            </w:tcBorders>
            <w:vAlign w:val="center"/>
          </w:tcPr>
          <w:p w14:paraId="25C9B8A0"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71" w:type="pct"/>
            <w:gridSpan w:val="4"/>
            <w:vMerge/>
            <w:tcBorders>
              <w:left w:val="single" w:sz="4" w:space="0" w:color="auto"/>
              <w:bottom w:val="single" w:sz="4" w:space="0" w:color="000000"/>
              <w:right w:val="single" w:sz="4" w:space="0" w:color="auto"/>
            </w:tcBorders>
            <w:vAlign w:val="center"/>
          </w:tcPr>
          <w:p w14:paraId="46BCA046"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71" w:type="pct"/>
            <w:gridSpan w:val="4"/>
            <w:vMerge/>
            <w:tcBorders>
              <w:left w:val="single" w:sz="4" w:space="0" w:color="auto"/>
              <w:bottom w:val="single" w:sz="4" w:space="0" w:color="000000"/>
              <w:right w:val="single" w:sz="4" w:space="0" w:color="auto"/>
            </w:tcBorders>
            <w:vAlign w:val="center"/>
          </w:tcPr>
          <w:p w14:paraId="4D5D8894"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464" w:type="pct"/>
            <w:gridSpan w:val="5"/>
            <w:vMerge/>
            <w:tcBorders>
              <w:left w:val="single" w:sz="4" w:space="0" w:color="auto"/>
              <w:bottom w:val="single" w:sz="4" w:space="0" w:color="000000"/>
              <w:right w:val="single" w:sz="4" w:space="0" w:color="auto"/>
            </w:tcBorders>
            <w:vAlign w:val="center"/>
          </w:tcPr>
          <w:p w14:paraId="184D65DE"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71" w:type="pct"/>
            <w:gridSpan w:val="4"/>
            <w:vMerge/>
            <w:tcBorders>
              <w:left w:val="single" w:sz="4" w:space="0" w:color="auto"/>
              <w:bottom w:val="single" w:sz="4" w:space="0" w:color="000000"/>
              <w:right w:val="single" w:sz="4" w:space="0" w:color="auto"/>
            </w:tcBorders>
            <w:vAlign w:val="center"/>
          </w:tcPr>
          <w:p w14:paraId="6C49AFCA"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71" w:type="pct"/>
            <w:gridSpan w:val="4"/>
            <w:vMerge/>
            <w:tcBorders>
              <w:left w:val="single" w:sz="4" w:space="0" w:color="auto"/>
              <w:bottom w:val="single" w:sz="4" w:space="0" w:color="000000"/>
              <w:right w:val="single" w:sz="4" w:space="0" w:color="000000"/>
            </w:tcBorders>
            <w:vAlign w:val="center"/>
          </w:tcPr>
          <w:p w14:paraId="61E9D6C9"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464" w:type="pct"/>
            <w:gridSpan w:val="5"/>
            <w:vMerge/>
            <w:tcBorders>
              <w:left w:val="single" w:sz="4" w:space="0" w:color="000000"/>
              <w:bottom w:val="single" w:sz="4" w:space="0" w:color="000000"/>
              <w:right w:val="single" w:sz="4" w:space="0" w:color="auto"/>
            </w:tcBorders>
            <w:vAlign w:val="center"/>
          </w:tcPr>
          <w:p w14:paraId="62E1C757"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71" w:type="pct"/>
            <w:gridSpan w:val="4"/>
            <w:vMerge/>
            <w:tcBorders>
              <w:left w:val="single" w:sz="4" w:space="0" w:color="auto"/>
              <w:bottom w:val="single" w:sz="4" w:space="0" w:color="000000"/>
              <w:right w:val="single" w:sz="4" w:space="0" w:color="auto"/>
            </w:tcBorders>
            <w:vAlign w:val="center"/>
          </w:tcPr>
          <w:p w14:paraId="0AA94B25"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371" w:type="pct"/>
            <w:gridSpan w:val="4"/>
            <w:vMerge/>
            <w:tcBorders>
              <w:left w:val="single" w:sz="4" w:space="0" w:color="auto"/>
              <w:bottom w:val="single" w:sz="4" w:space="0" w:color="000000"/>
              <w:right w:val="single" w:sz="4" w:space="0" w:color="auto"/>
            </w:tcBorders>
            <w:vAlign w:val="center"/>
          </w:tcPr>
          <w:p w14:paraId="1BB48B8E"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785A9A81"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r>
      <w:tr w:rsidR="00F33C71" w:rsidRPr="00F33C71" w14:paraId="759EB08E" w14:textId="77777777" w:rsidTr="00F33C71">
        <w:trPr>
          <w:trHeight w:val="255"/>
        </w:trPr>
        <w:tc>
          <w:tcPr>
            <w:tcW w:w="99" w:type="pct"/>
            <w:vMerge/>
            <w:tcBorders>
              <w:top w:val="single" w:sz="4" w:space="0" w:color="auto"/>
              <w:left w:val="single" w:sz="4" w:space="0" w:color="auto"/>
              <w:bottom w:val="single" w:sz="4" w:space="0" w:color="000000"/>
              <w:right w:val="single" w:sz="4" w:space="0" w:color="auto"/>
            </w:tcBorders>
            <w:vAlign w:val="center"/>
            <w:hideMark/>
          </w:tcPr>
          <w:p w14:paraId="08054E2C"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110" w:type="pct"/>
            <w:vMerge/>
            <w:tcBorders>
              <w:top w:val="single" w:sz="4" w:space="0" w:color="auto"/>
              <w:left w:val="single" w:sz="4" w:space="0" w:color="auto"/>
              <w:bottom w:val="single" w:sz="4" w:space="0" w:color="000000"/>
              <w:right w:val="single" w:sz="4" w:space="0" w:color="auto"/>
            </w:tcBorders>
            <w:vAlign w:val="center"/>
            <w:hideMark/>
          </w:tcPr>
          <w:p w14:paraId="4E94A595"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vAlign w:val="center"/>
            <w:hideMark/>
          </w:tcPr>
          <w:p w14:paraId="37A1166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w:t>
            </w:r>
          </w:p>
        </w:tc>
        <w:tc>
          <w:tcPr>
            <w:tcW w:w="76" w:type="pct"/>
            <w:tcBorders>
              <w:top w:val="nil"/>
              <w:left w:val="nil"/>
              <w:bottom w:val="single" w:sz="4" w:space="0" w:color="auto"/>
              <w:right w:val="single" w:sz="4" w:space="0" w:color="auto"/>
            </w:tcBorders>
            <w:shd w:val="clear" w:color="auto" w:fill="auto"/>
            <w:vAlign w:val="center"/>
            <w:hideMark/>
          </w:tcPr>
          <w:p w14:paraId="39E6308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w:t>
            </w:r>
          </w:p>
        </w:tc>
        <w:tc>
          <w:tcPr>
            <w:tcW w:w="76" w:type="pct"/>
            <w:tcBorders>
              <w:top w:val="nil"/>
              <w:left w:val="nil"/>
              <w:bottom w:val="single" w:sz="4" w:space="0" w:color="auto"/>
              <w:right w:val="single" w:sz="4" w:space="0" w:color="auto"/>
            </w:tcBorders>
            <w:shd w:val="clear" w:color="auto" w:fill="auto"/>
            <w:vAlign w:val="center"/>
            <w:hideMark/>
          </w:tcPr>
          <w:p w14:paraId="4EDFCE0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w:t>
            </w:r>
          </w:p>
        </w:tc>
        <w:tc>
          <w:tcPr>
            <w:tcW w:w="76" w:type="pct"/>
            <w:tcBorders>
              <w:top w:val="nil"/>
              <w:left w:val="nil"/>
              <w:bottom w:val="single" w:sz="4" w:space="0" w:color="auto"/>
              <w:right w:val="single" w:sz="4" w:space="0" w:color="auto"/>
            </w:tcBorders>
            <w:shd w:val="clear" w:color="auto" w:fill="auto"/>
            <w:vAlign w:val="center"/>
            <w:hideMark/>
          </w:tcPr>
          <w:p w14:paraId="7AF0DF5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w:t>
            </w:r>
          </w:p>
        </w:tc>
        <w:tc>
          <w:tcPr>
            <w:tcW w:w="76" w:type="pct"/>
            <w:tcBorders>
              <w:top w:val="nil"/>
              <w:left w:val="nil"/>
              <w:bottom w:val="single" w:sz="4" w:space="0" w:color="auto"/>
              <w:right w:val="single" w:sz="4" w:space="0" w:color="auto"/>
            </w:tcBorders>
            <w:shd w:val="clear" w:color="auto" w:fill="auto"/>
            <w:vAlign w:val="center"/>
            <w:hideMark/>
          </w:tcPr>
          <w:p w14:paraId="05B4771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5</w:t>
            </w:r>
          </w:p>
        </w:tc>
        <w:tc>
          <w:tcPr>
            <w:tcW w:w="76" w:type="pct"/>
            <w:tcBorders>
              <w:top w:val="nil"/>
              <w:left w:val="nil"/>
              <w:bottom w:val="single" w:sz="4" w:space="0" w:color="auto"/>
              <w:right w:val="single" w:sz="4" w:space="0" w:color="auto"/>
            </w:tcBorders>
            <w:shd w:val="clear" w:color="auto" w:fill="auto"/>
            <w:vAlign w:val="center"/>
            <w:hideMark/>
          </w:tcPr>
          <w:p w14:paraId="7749F55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6</w:t>
            </w:r>
          </w:p>
        </w:tc>
        <w:tc>
          <w:tcPr>
            <w:tcW w:w="76" w:type="pct"/>
            <w:tcBorders>
              <w:top w:val="nil"/>
              <w:left w:val="nil"/>
              <w:bottom w:val="single" w:sz="4" w:space="0" w:color="auto"/>
              <w:right w:val="single" w:sz="4" w:space="0" w:color="auto"/>
            </w:tcBorders>
            <w:shd w:val="clear" w:color="auto" w:fill="auto"/>
            <w:vAlign w:val="center"/>
            <w:hideMark/>
          </w:tcPr>
          <w:p w14:paraId="6B55DCB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7</w:t>
            </w:r>
          </w:p>
        </w:tc>
        <w:tc>
          <w:tcPr>
            <w:tcW w:w="84" w:type="pct"/>
            <w:tcBorders>
              <w:top w:val="nil"/>
              <w:left w:val="nil"/>
              <w:bottom w:val="single" w:sz="4" w:space="0" w:color="auto"/>
              <w:right w:val="single" w:sz="4" w:space="0" w:color="auto"/>
            </w:tcBorders>
            <w:shd w:val="clear" w:color="auto" w:fill="auto"/>
            <w:vAlign w:val="center"/>
            <w:hideMark/>
          </w:tcPr>
          <w:p w14:paraId="5801A86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8</w:t>
            </w:r>
          </w:p>
        </w:tc>
        <w:tc>
          <w:tcPr>
            <w:tcW w:w="84" w:type="pct"/>
            <w:tcBorders>
              <w:top w:val="nil"/>
              <w:left w:val="nil"/>
              <w:bottom w:val="single" w:sz="4" w:space="0" w:color="auto"/>
              <w:right w:val="single" w:sz="4" w:space="0" w:color="auto"/>
            </w:tcBorders>
            <w:shd w:val="clear" w:color="auto" w:fill="auto"/>
            <w:vAlign w:val="center"/>
            <w:hideMark/>
          </w:tcPr>
          <w:p w14:paraId="52A679B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9</w:t>
            </w:r>
          </w:p>
        </w:tc>
        <w:tc>
          <w:tcPr>
            <w:tcW w:w="93" w:type="pct"/>
            <w:tcBorders>
              <w:top w:val="nil"/>
              <w:left w:val="nil"/>
              <w:bottom w:val="single" w:sz="4" w:space="0" w:color="auto"/>
              <w:right w:val="single" w:sz="4" w:space="0" w:color="auto"/>
            </w:tcBorders>
            <w:shd w:val="clear" w:color="auto" w:fill="auto"/>
            <w:vAlign w:val="center"/>
            <w:hideMark/>
          </w:tcPr>
          <w:p w14:paraId="57985CD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10</w:t>
            </w:r>
          </w:p>
        </w:tc>
        <w:tc>
          <w:tcPr>
            <w:tcW w:w="93" w:type="pct"/>
            <w:tcBorders>
              <w:top w:val="nil"/>
              <w:left w:val="nil"/>
              <w:bottom w:val="single" w:sz="4" w:space="0" w:color="auto"/>
              <w:right w:val="single" w:sz="4" w:space="0" w:color="auto"/>
            </w:tcBorders>
            <w:shd w:val="clear" w:color="auto" w:fill="auto"/>
            <w:vAlign w:val="center"/>
            <w:hideMark/>
          </w:tcPr>
          <w:p w14:paraId="0B2D70A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11</w:t>
            </w:r>
          </w:p>
        </w:tc>
        <w:tc>
          <w:tcPr>
            <w:tcW w:w="93" w:type="pct"/>
            <w:tcBorders>
              <w:top w:val="nil"/>
              <w:left w:val="nil"/>
              <w:bottom w:val="single" w:sz="4" w:space="0" w:color="auto"/>
              <w:right w:val="single" w:sz="4" w:space="0" w:color="auto"/>
            </w:tcBorders>
            <w:shd w:val="clear" w:color="auto" w:fill="auto"/>
            <w:vAlign w:val="center"/>
            <w:hideMark/>
          </w:tcPr>
          <w:p w14:paraId="69478F6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12</w:t>
            </w:r>
          </w:p>
        </w:tc>
        <w:tc>
          <w:tcPr>
            <w:tcW w:w="93" w:type="pct"/>
            <w:tcBorders>
              <w:top w:val="nil"/>
              <w:left w:val="nil"/>
              <w:bottom w:val="single" w:sz="4" w:space="0" w:color="auto"/>
              <w:right w:val="single" w:sz="4" w:space="0" w:color="auto"/>
            </w:tcBorders>
            <w:shd w:val="clear" w:color="auto" w:fill="auto"/>
            <w:vAlign w:val="center"/>
            <w:hideMark/>
          </w:tcPr>
          <w:p w14:paraId="79547ED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13</w:t>
            </w:r>
          </w:p>
        </w:tc>
        <w:tc>
          <w:tcPr>
            <w:tcW w:w="93" w:type="pct"/>
            <w:tcBorders>
              <w:top w:val="nil"/>
              <w:left w:val="nil"/>
              <w:bottom w:val="single" w:sz="4" w:space="0" w:color="auto"/>
              <w:right w:val="single" w:sz="4" w:space="0" w:color="auto"/>
            </w:tcBorders>
            <w:shd w:val="clear" w:color="auto" w:fill="auto"/>
            <w:vAlign w:val="center"/>
            <w:hideMark/>
          </w:tcPr>
          <w:p w14:paraId="3992C89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14</w:t>
            </w:r>
          </w:p>
        </w:tc>
        <w:tc>
          <w:tcPr>
            <w:tcW w:w="93" w:type="pct"/>
            <w:tcBorders>
              <w:top w:val="nil"/>
              <w:left w:val="nil"/>
              <w:bottom w:val="single" w:sz="4" w:space="0" w:color="auto"/>
              <w:right w:val="single" w:sz="4" w:space="0" w:color="auto"/>
            </w:tcBorders>
            <w:shd w:val="clear" w:color="auto" w:fill="auto"/>
            <w:vAlign w:val="center"/>
            <w:hideMark/>
          </w:tcPr>
          <w:p w14:paraId="4F25EB3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15</w:t>
            </w:r>
          </w:p>
        </w:tc>
        <w:tc>
          <w:tcPr>
            <w:tcW w:w="93" w:type="pct"/>
            <w:tcBorders>
              <w:top w:val="nil"/>
              <w:left w:val="nil"/>
              <w:bottom w:val="single" w:sz="4" w:space="0" w:color="auto"/>
              <w:right w:val="single" w:sz="4" w:space="0" w:color="auto"/>
            </w:tcBorders>
            <w:shd w:val="clear" w:color="auto" w:fill="auto"/>
            <w:vAlign w:val="center"/>
            <w:hideMark/>
          </w:tcPr>
          <w:p w14:paraId="7CBEB80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16</w:t>
            </w:r>
          </w:p>
        </w:tc>
        <w:tc>
          <w:tcPr>
            <w:tcW w:w="93" w:type="pct"/>
            <w:tcBorders>
              <w:top w:val="nil"/>
              <w:left w:val="nil"/>
              <w:bottom w:val="single" w:sz="4" w:space="0" w:color="auto"/>
              <w:right w:val="single" w:sz="4" w:space="0" w:color="auto"/>
            </w:tcBorders>
            <w:shd w:val="clear" w:color="auto" w:fill="auto"/>
            <w:vAlign w:val="center"/>
            <w:hideMark/>
          </w:tcPr>
          <w:p w14:paraId="3BA71D8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17</w:t>
            </w:r>
          </w:p>
        </w:tc>
        <w:tc>
          <w:tcPr>
            <w:tcW w:w="93" w:type="pct"/>
            <w:tcBorders>
              <w:top w:val="nil"/>
              <w:left w:val="nil"/>
              <w:bottom w:val="single" w:sz="4" w:space="0" w:color="auto"/>
              <w:right w:val="single" w:sz="4" w:space="0" w:color="auto"/>
            </w:tcBorders>
            <w:shd w:val="clear" w:color="auto" w:fill="auto"/>
            <w:vAlign w:val="center"/>
            <w:hideMark/>
          </w:tcPr>
          <w:p w14:paraId="1525231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18</w:t>
            </w:r>
          </w:p>
        </w:tc>
        <w:tc>
          <w:tcPr>
            <w:tcW w:w="93" w:type="pct"/>
            <w:tcBorders>
              <w:top w:val="nil"/>
              <w:left w:val="nil"/>
              <w:bottom w:val="single" w:sz="4" w:space="0" w:color="auto"/>
              <w:right w:val="single" w:sz="4" w:space="0" w:color="auto"/>
            </w:tcBorders>
            <w:shd w:val="clear" w:color="auto" w:fill="auto"/>
            <w:vAlign w:val="center"/>
            <w:hideMark/>
          </w:tcPr>
          <w:p w14:paraId="4CC092D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19</w:t>
            </w:r>
          </w:p>
        </w:tc>
        <w:tc>
          <w:tcPr>
            <w:tcW w:w="93" w:type="pct"/>
            <w:tcBorders>
              <w:top w:val="nil"/>
              <w:left w:val="nil"/>
              <w:bottom w:val="single" w:sz="4" w:space="0" w:color="auto"/>
              <w:right w:val="single" w:sz="4" w:space="0" w:color="auto"/>
            </w:tcBorders>
            <w:shd w:val="clear" w:color="auto" w:fill="auto"/>
            <w:vAlign w:val="center"/>
            <w:hideMark/>
          </w:tcPr>
          <w:p w14:paraId="12CDCEE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20</w:t>
            </w:r>
          </w:p>
        </w:tc>
        <w:tc>
          <w:tcPr>
            <w:tcW w:w="93" w:type="pct"/>
            <w:tcBorders>
              <w:top w:val="nil"/>
              <w:left w:val="nil"/>
              <w:bottom w:val="single" w:sz="4" w:space="0" w:color="auto"/>
              <w:right w:val="single" w:sz="4" w:space="0" w:color="auto"/>
            </w:tcBorders>
            <w:shd w:val="clear" w:color="auto" w:fill="auto"/>
            <w:vAlign w:val="center"/>
            <w:hideMark/>
          </w:tcPr>
          <w:p w14:paraId="7C87E98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21</w:t>
            </w:r>
          </w:p>
        </w:tc>
        <w:tc>
          <w:tcPr>
            <w:tcW w:w="93" w:type="pct"/>
            <w:tcBorders>
              <w:top w:val="nil"/>
              <w:left w:val="nil"/>
              <w:bottom w:val="single" w:sz="4" w:space="0" w:color="auto"/>
              <w:right w:val="single" w:sz="4" w:space="0" w:color="auto"/>
            </w:tcBorders>
            <w:shd w:val="clear" w:color="auto" w:fill="auto"/>
            <w:vAlign w:val="center"/>
            <w:hideMark/>
          </w:tcPr>
          <w:p w14:paraId="0516F04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22</w:t>
            </w:r>
          </w:p>
        </w:tc>
        <w:tc>
          <w:tcPr>
            <w:tcW w:w="93" w:type="pct"/>
            <w:tcBorders>
              <w:top w:val="nil"/>
              <w:left w:val="nil"/>
              <w:bottom w:val="single" w:sz="4" w:space="0" w:color="auto"/>
              <w:right w:val="single" w:sz="4" w:space="0" w:color="auto"/>
            </w:tcBorders>
            <w:shd w:val="clear" w:color="auto" w:fill="auto"/>
            <w:vAlign w:val="center"/>
            <w:hideMark/>
          </w:tcPr>
          <w:p w14:paraId="5C0CC6F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23</w:t>
            </w:r>
          </w:p>
        </w:tc>
        <w:tc>
          <w:tcPr>
            <w:tcW w:w="93" w:type="pct"/>
            <w:tcBorders>
              <w:top w:val="nil"/>
              <w:left w:val="nil"/>
              <w:bottom w:val="single" w:sz="4" w:space="0" w:color="auto"/>
              <w:right w:val="single" w:sz="4" w:space="0" w:color="auto"/>
            </w:tcBorders>
            <w:shd w:val="clear" w:color="auto" w:fill="auto"/>
            <w:vAlign w:val="center"/>
            <w:hideMark/>
          </w:tcPr>
          <w:p w14:paraId="713985C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24</w:t>
            </w:r>
          </w:p>
        </w:tc>
        <w:tc>
          <w:tcPr>
            <w:tcW w:w="93" w:type="pct"/>
            <w:tcBorders>
              <w:top w:val="nil"/>
              <w:left w:val="nil"/>
              <w:bottom w:val="single" w:sz="4" w:space="0" w:color="auto"/>
              <w:right w:val="single" w:sz="4" w:space="0" w:color="auto"/>
            </w:tcBorders>
            <w:shd w:val="clear" w:color="auto" w:fill="auto"/>
            <w:vAlign w:val="center"/>
            <w:hideMark/>
          </w:tcPr>
          <w:p w14:paraId="46CF4A1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25</w:t>
            </w:r>
          </w:p>
        </w:tc>
        <w:tc>
          <w:tcPr>
            <w:tcW w:w="93" w:type="pct"/>
            <w:tcBorders>
              <w:top w:val="nil"/>
              <w:left w:val="nil"/>
              <w:bottom w:val="single" w:sz="4" w:space="0" w:color="auto"/>
              <w:right w:val="single" w:sz="4" w:space="0" w:color="auto"/>
            </w:tcBorders>
            <w:shd w:val="clear" w:color="auto" w:fill="auto"/>
            <w:vAlign w:val="center"/>
            <w:hideMark/>
          </w:tcPr>
          <w:p w14:paraId="195B146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26</w:t>
            </w:r>
          </w:p>
        </w:tc>
        <w:tc>
          <w:tcPr>
            <w:tcW w:w="93" w:type="pct"/>
            <w:tcBorders>
              <w:top w:val="nil"/>
              <w:left w:val="nil"/>
              <w:bottom w:val="single" w:sz="4" w:space="0" w:color="auto"/>
              <w:right w:val="single" w:sz="4" w:space="0" w:color="auto"/>
            </w:tcBorders>
            <w:shd w:val="clear" w:color="auto" w:fill="auto"/>
            <w:vAlign w:val="center"/>
            <w:hideMark/>
          </w:tcPr>
          <w:p w14:paraId="5629788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27</w:t>
            </w:r>
          </w:p>
        </w:tc>
        <w:tc>
          <w:tcPr>
            <w:tcW w:w="93" w:type="pct"/>
            <w:tcBorders>
              <w:top w:val="nil"/>
              <w:left w:val="nil"/>
              <w:bottom w:val="single" w:sz="4" w:space="0" w:color="auto"/>
              <w:right w:val="single" w:sz="4" w:space="0" w:color="auto"/>
            </w:tcBorders>
            <w:shd w:val="clear" w:color="auto" w:fill="auto"/>
            <w:vAlign w:val="center"/>
            <w:hideMark/>
          </w:tcPr>
          <w:p w14:paraId="10026C4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28</w:t>
            </w:r>
          </w:p>
        </w:tc>
        <w:tc>
          <w:tcPr>
            <w:tcW w:w="93" w:type="pct"/>
            <w:tcBorders>
              <w:top w:val="nil"/>
              <w:left w:val="nil"/>
              <w:bottom w:val="single" w:sz="4" w:space="0" w:color="auto"/>
              <w:right w:val="single" w:sz="4" w:space="0" w:color="auto"/>
            </w:tcBorders>
            <w:shd w:val="clear" w:color="auto" w:fill="auto"/>
            <w:vAlign w:val="center"/>
            <w:hideMark/>
          </w:tcPr>
          <w:p w14:paraId="47FFA17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29</w:t>
            </w:r>
          </w:p>
        </w:tc>
        <w:tc>
          <w:tcPr>
            <w:tcW w:w="93" w:type="pct"/>
            <w:tcBorders>
              <w:top w:val="nil"/>
              <w:left w:val="nil"/>
              <w:bottom w:val="single" w:sz="4" w:space="0" w:color="auto"/>
              <w:right w:val="single" w:sz="4" w:space="0" w:color="auto"/>
            </w:tcBorders>
            <w:shd w:val="clear" w:color="auto" w:fill="auto"/>
            <w:vAlign w:val="center"/>
            <w:hideMark/>
          </w:tcPr>
          <w:p w14:paraId="34E2911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30</w:t>
            </w:r>
          </w:p>
        </w:tc>
        <w:tc>
          <w:tcPr>
            <w:tcW w:w="93" w:type="pct"/>
            <w:tcBorders>
              <w:top w:val="nil"/>
              <w:left w:val="nil"/>
              <w:bottom w:val="single" w:sz="4" w:space="0" w:color="auto"/>
              <w:right w:val="single" w:sz="4" w:space="0" w:color="auto"/>
            </w:tcBorders>
            <w:shd w:val="clear" w:color="auto" w:fill="auto"/>
            <w:vAlign w:val="center"/>
            <w:hideMark/>
          </w:tcPr>
          <w:p w14:paraId="72E451E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31</w:t>
            </w:r>
          </w:p>
        </w:tc>
        <w:tc>
          <w:tcPr>
            <w:tcW w:w="93" w:type="pct"/>
            <w:tcBorders>
              <w:top w:val="nil"/>
              <w:left w:val="nil"/>
              <w:bottom w:val="single" w:sz="4" w:space="0" w:color="auto"/>
              <w:right w:val="single" w:sz="4" w:space="0" w:color="auto"/>
            </w:tcBorders>
            <w:shd w:val="clear" w:color="auto" w:fill="auto"/>
            <w:vAlign w:val="center"/>
            <w:hideMark/>
          </w:tcPr>
          <w:p w14:paraId="3C26059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32</w:t>
            </w:r>
          </w:p>
        </w:tc>
        <w:tc>
          <w:tcPr>
            <w:tcW w:w="93" w:type="pct"/>
            <w:tcBorders>
              <w:top w:val="nil"/>
              <w:left w:val="nil"/>
              <w:bottom w:val="single" w:sz="4" w:space="0" w:color="auto"/>
              <w:right w:val="single" w:sz="4" w:space="0" w:color="auto"/>
            </w:tcBorders>
            <w:shd w:val="clear" w:color="auto" w:fill="auto"/>
            <w:vAlign w:val="center"/>
            <w:hideMark/>
          </w:tcPr>
          <w:p w14:paraId="19B2795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33</w:t>
            </w:r>
          </w:p>
        </w:tc>
        <w:tc>
          <w:tcPr>
            <w:tcW w:w="93" w:type="pct"/>
            <w:tcBorders>
              <w:top w:val="nil"/>
              <w:left w:val="nil"/>
              <w:bottom w:val="single" w:sz="4" w:space="0" w:color="auto"/>
              <w:right w:val="single" w:sz="4" w:space="0" w:color="auto"/>
            </w:tcBorders>
            <w:shd w:val="clear" w:color="auto" w:fill="auto"/>
            <w:vAlign w:val="center"/>
            <w:hideMark/>
          </w:tcPr>
          <w:p w14:paraId="6EE674A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34</w:t>
            </w:r>
          </w:p>
        </w:tc>
        <w:tc>
          <w:tcPr>
            <w:tcW w:w="93" w:type="pct"/>
            <w:tcBorders>
              <w:top w:val="nil"/>
              <w:left w:val="nil"/>
              <w:bottom w:val="single" w:sz="4" w:space="0" w:color="auto"/>
              <w:right w:val="single" w:sz="4" w:space="0" w:color="auto"/>
            </w:tcBorders>
            <w:shd w:val="clear" w:color="auto" w:fill="auto"/>
            <w:vAlign w:val="center"/>
            <w:hideMark/>
          </w:tcPr>
          <w:p w14:paraId="1A16B17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35</w:t>
            </w:r>
          </w:p>
        </w:tc>
        <w:tc>
          <w:tcPr>
            <w:tcW w:w="93" w:type="pct"/>
            <w:tcBorders>
              <w:top w:val="nil"/>
              <w:left w:val="nil"/>
              <w:bottom w:val="single" w:sz="4" w:space="0" w:color="auto"/>
              <w:right w:val="single" w:sz="4" w:space="0" w:color="auto"/>
            </w:tcBorders>
            <w:shd w:val="clear" w:color="auto" w:fill="auto"/>
            <w:vAlign w:val="center"/>
            <w:hideMark/>
          </w:tcPr>
          <w:p w14:paraId="73A2167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36</w:t>
            </w:r>
          </w:p>
        </w:tc>
        <w:tc>
          <w:tcPr>
            <w:tcW w:w="93" w:type="pct"/>
            <w:tcBorders>
              <w:top w:val="nil"/>
              <w:left w:val="nil"/>
              <w:bottom w:val="single" w:sz="4" w:space="0" w:color="auto"/>
              <w:right w:val="single" w:sz="4" w:space="0" w:color="auto"/>
            </w:tcBorders>
            <w:shd w:val="clear" w:color="auto" w:fill="auto"/>
            <w:vAlign w:val="center"/>
            <w:hideMark/>
          </w:tcPr>
          <w:p w14:paraId="2C459C7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37</w:t>
            </w:r>
          </w:p>
        </w:tc>
        <w:tc>
          <w:tcPr>
            <w:tcW w:w="93" w:type="pct"/>
            <w:tcBorders>
              <w:top w:val="nil"/>
              <w:left w:val="nil"/>
              <w:bottom w:val="single" w:sz="4" w:space="0" w:color="auto"/>
              <w:right w:val="single" w:sz="4" w:space="0" w:color="auto"/>
            </w:tcBorders>
            <w:shd w:val="clear" w:color="auto" w:fill="auto"/>
            <w:vAlign w:val="center"/>
            <w:hideMark/>
          </w:tcPr>
          <w:p w14:paraId="0590602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38</w:t>
            </w:r>
          </w:p>
        </w:tc>
        <w:tc>
          <w:tcPr>
            <w:tcW w:w="93" w:type="pct"/>
            <w:tcBorders>
              <w:top w:val="nil"/>
              <w:left w:val="nil"/>
              <w:bottom w:val="single" w:sz="4" w:space="0" w:color="auto"/>
              <w:right w:val="single" w:sz="4" w:space="0" w:color="auto"/>
            </w:tcBorders>
            <w:shd w:val="clear" w:color="auto" w:fill="auto"/>
            <w:vAlign w:val="center"/>
            <w:hideMark/>
          </w:tcPr>
          <w:p w14:paraId="0EC60A6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39</w:t>
            </w:r>
          </w:p>
        </w:tc>
        <w:tc>
          <w:tcPr>
            <w:tcW w:w="93" w:type="pct"/>
            <w:tcBorders>
              <w:top w:val="nil"/>
              <w:left w:val="nil"/>
              <w:bottom w:val="single" w:sz="4" w:space="0" w:color="auto"/>
              <w:right w:val="single" w:sz="4" w:space="0" w:color="auto"/>
            </w:tcBorders>
            <w:shd w:val="clear" w:color="auto" w:fill="auto"/>
            <w:vAlign w:val="center"/>
            <w:hideMark/>
          </w:tcPr>
          <w:p w14:paraId="5E8A789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40</w:t>
            </w:r>
          </w:p>
        </w:tc>
        <w:tc>
          <w:tcPr>
            <w:tcW w:w="93" w:type="pct"/>
            <w:tcBorders>
              <w:top w:val="nil"/>
              <w:left w:val="nil"/>
              <w:bottom w:val="single" w:sz="4" w:space="0" w:color="auto"/>
              <w:right w:val="single" w:sz="4" w:space="0" w:color="auto"/>
            </w:tcBorders>
            <w:shd w:val="clear" w:color="auto" w:fill="auto"/>
            <w:vAlign w:val="center"/>
            <w:hideMark/>
          </w:tcPr>
          <w:p w14:paraId="014060B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41</w:t>
            </w:r>
          </w:p>
        </w:tc>
        <w:tc>
          <w:tcPr>
            <w:tcW w:w="93" w:type="pct"/>
            <w:tcBorders>
              <w:top w:val="nil"/>
              <w:left w:val="nil"/>
              <w:bottom w:val="single" w:sz="4" w:space="0" w:color="auto"/>
              <w:right w:val="single" w:sz="4" w:space="0" w:color="auto"/>
            </w:tcBorders>
            <w:shd w:val="clear" w:color="auto" w:fill="auto"/>
            <w:vAlign w:val="center"/>
            <w:hideMark/>
          </w:tcPr>
          <w:p w14:paraId="1DCC1B7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42</w:t>
            </w:r>
          </w:p>
        </w:tc>
        <w:tc>
          <w:tcPr>
            <w:tcW w:w="93" w:type="pct"/>
            <w:tcBorders>
              <w:top w:val="nil"/>
              <w:left w:val="nil"/>
              <w:bottom w:val="single" w:sz="4" w:space="0" w:color="auto"/>
              <w:right w:val="single" w:sz="4" w:space="0" w:color="auto"/>
            </w:tcBorders>
            <w:shd w:val="clear" w:color="auto" w:fill="auto"/>
            <w:vAlign w:val="center"/>
            <w:hideMark/>
          </w:tcPr>
          <w:p w14:paraId="3A47424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43</w:t>
            </w:r>
          </w:p>
        </w:tc>
        <w:tc>
          <w:tcPr>
            <w:tcW w:w="93" w:type="pct"/>
            <w:tcBorders>
              <w:top w:val="nil"/>
              <w:left w:val="nil"/>
              <w:bottom w:val="single" w:sz="4" w:space="0" w:color="auto"/>
              <w:right w:val="single" w:sz="4" w:space="0" w:color="auto"/>
            </w:tcBorders>
            <w:shd w:val="clear" w:color="auto" w:fill="auto"/>
            <w:vAlign w:val="center"/>
            <w:hideMark/>
          </w:tcPr>
          <w:p w14:paraId="5AC7A30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44</w:t>
            </w:r>
          </w:p>
        </w:tc>
        <w:tc>
          <w:tcPr>
            <w:tcW w:w="93" w:type="pct"/>
            <w:tcBorders>
              <w:top w:val="nil"/>
              <w:left w:val="nil"/>
              <w:bottom w:val="single" w:sz="4" w:space="0" w:color="auto"/>
              <w:right w:val="single" w:sz="4" w:space="0" w:color="auto"/>
            </w:tcBorders>
            <w:shd w:val="clear" w:color="auto" w:fill="auto"/>
            <w:vAlign w:val="center"/>
            <w:hideMark/>
          </w:tcPr>
          <w:p w14:paraId="37C55ED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45</w:t>
            </w:r>
          </w:p>
        </w:tc>
        <w:tc>
          <w:tcPr>
            <w:tcW w:w="93" w:type="pct"/>
            <w:tcBorders>
              <w:top w:val="nil"/>
              <w:left w:val="nil"/>
              <w:bottom w:val="single" w:sz="4" w:space="0" w:color="auto"/>
              <w:right w:val="single" w:sz="4" w:space="0" w:color="auto"/>
            </w:tcBorders>
            <w:shd w:val="clear" w:color="auto" w:fill="auto"/>
            <w:vAlign w:val="center"/>
            <w:hideMark/>
          </w:tcPr>
          <w:p w14:paraId="29D4332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46</w:t>
            </w:r>
          </w:p>
        </w:tc>
        <w:tc>
          <w:tcPr>
            <w:tcW w:w="93" w:type="pct"/>
            <w:tcBorders>
              <w:top w:val="nil"/>
              <w:left w:val="nil"/>
              <w:bottom w:val="single" w:sz="4" w:space="0" w:color="auto"/>
              <w:right w:val="single" w:sz="4" w:space="0" w:color="auto"/>
            </w:tcBorders>
            <w:shd w:val="clear" w:color="auto" w:fill="auto"/>
            <w:vAlign w:val="center"/>
            <w:hideMark/>
          </w:tcPr>
          <w:p w14:paraId="4CBB18D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47</w:t>
            </w:r>
          </w:p>
        </w:tc>
        <w:tc>
          <w:tcPr>
            <w:tcW w:w="93" w:type="pct"/>
            <w:tcBorders>
              <w:top w:val="nil"/>
              <w:left w:val="nil"/>
              <w:bottom w:val="single" w:sz="4" w:space="0" w:color="auto"/>
              <w:right w:val="single" w:sz="4" w:space="0" w:color="auto"/>
            </w:tcBorders>
            <w:shd w:val="clear" w:color="auto" w:fill="auto"/>
            <w:vAlign w:val="center"/>
            <w:hideMark/>
          </w:tcPr>
          <w:p w14:paraId="40B5AAE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48</w:t>
            </w:r>
          </w:p>
        </w:tc>
        <w:tc>
          <w:tcPr>
            <w:tcW w:w="93" w:type="pct"/>
            <w:tcBorders>
              <w:top w:val="nil"/>
              <w:left w:val="nil"/>
              <w:bottom w:val="single" w:sz="4" w:space="0" w:color="auto"/>
              <w:right w:val="single" w:sz="4" w:space="0" w:color="auto"/>
            </w:tcBorders>
            <w:shd w:val="clear" w:color="auto" w:fill="auto"/>
            <w:vAlign w:val="center"/>
            <w:hideMark/>
          </w:tcPr>
          <w:p w14:paraId="1469565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49</w:t>
            </w:r>
          </w:p>
        </w:tc>
        <w:tc>
          <w:tcPr>
            <w:tcW w:w="93" w:type="pct"/>
            <w:tcBorders>
              <w:top w:val="nil"/>
              <w:left w:val="nil"/>
              <w:bottom w:val="single" w:sz="4" w:space="0" w:color="auto"/>
              <w:right w:val="single" w:sz="4" w:space="0" w:color="auto"/>
            </w:tcBorders>
            <w:shd w:val="clear" w:color="auto" w:fill="auto"/>
            <w:vAlign w:val="center"/>
            <w:hideMark/>
          </w:tcPr>
          <w:p w14:paraId="282281A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50</w:t>
            </w:r>
          </w:p>
        </w:tc>
        <w:tc>
          <w:tcPr>
            <w:tcW w:w="93" w:type="pct"/>
            <w:tcBorders>
              <w:top w:val="nil"/>
              <w:left w:val="nil"/>
              <w:bottom w:val="single" w:sz="4" w:space="0" w:color="auto"/>
              <w:right w:val="single" w:sz="4" w:space="0" w:color="auto"/>
            </w:tcBorders>
            <w:shd w:val="clear" w:color="auto" w:fill="auto"/>
            <w:vAlign w:val="center"/>
            <w:hideMark/>
          </w:tcPr>
          <w:p w14:paraId="4ED4BE0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51</w:t>
            </w:r>
          </w:p>
        </w:tc>
        <w:tc>
          <w:tcPr>
            <w:tcW w:w="93" w:type="pct"/>
            <w:tcBorders>
              <w:top w:val="nil"/>
              <w:left w:val="nil"/>
              <w:bottom w:val="single" w:sz="4" w:space="0" w:color="auto"/>
              <w:right w:val="single" w:sz="4" w:space="0" w:color="auto"/>
            </w:tcBorders>
            <w:shd w:val="clear" w:color="auto" w:fill="auto"/>
            <w:vAlign w:val="center"/>
            <w:hideMark/>
          </w:tcPr>
          <w:p w14:paraId="528B14F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52</w:t>
            </w: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3CB1372E"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r>
      <w:tr w:rsidR="00F33C71" w:rsidRPr="00F33C71" w14:paraId="2C01C6DB" w14:textId="77777777" w:rsidTr="00F5005E">
        <w:trPr>
          <w:trHeight w:val="255"/>
        </w:trPr>
        <w:tc>
          <w:tcPr>
            <w:tcW w:w="9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E8376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w:t>
            </w:r>
          </w:p>
        </w:tc>
        <w:tc>
          <w:tcPr>
            <w:tcW w:w="110" w:type="pct"/>
            <w:tcBorders>
              <w:top w:val="nil"/>
              <w:left w:val="nil"/>
              <w:bottom w:val="single" w:sz="4" w:space="0" w:color="auto"/>
              <w:right w:val="single" w:sz="4" w:space="0" w:color="auto"/>
            </w:tcBorders>
            <w:shd w:val="clear" w:color="auto" w:fill="auto"/>
            <w:noWrap/>
            <w:vAlign w:val="center"/>
            <w:hideMark/>
          </w:tcPr>
          <w:p w14:paraId="5EA2B2D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ОЧ</w:t>
            </w:r>
          </w:p>
        </w:tc>
        <w:tc>
          <w:tcPr>
            <w:tcW w:w="76" w:type="pct"/>
            <w:tcBorders>
              <w:top w:val="nil"/>
              <w:left w:val="nil"/>
              <w:bottom w:val="single" w:sz="4" w:space="0" w:color="auto"/>
              <w:right w:val="single" w:sz="4" w:space="0" w:color="auto"/>
            </w:tcBorders>
            <w:shd w:val="clear" w:color="auto" w:fill="auto"/>
            <w:noWrap/>
            <w:vAlign w:val="center"/>
          </w:tcPr>
          <w:p w14:paraId="22B42AC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74D9654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53108C2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3CDE533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382B600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730F36A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29B1275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auto" w:fill="auto"/>
            <w:noWrap/>
            <w:vAlign w:val="center"/>
          </w:tcPr>
          <w:p w14:paraId="0C3E4F8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auto" w:fill="auto"/>
            <w:noWrap/>
            <w:vAlign w:val="center"/>
          </w:tcPr>
          <w:p w14:paraId="4D7DC69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6D391CF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43194F2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3CFF5F9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2C021EE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686987D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338C6AB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2CE5D54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single" w:sz="4" w:space="0" w:color="auto"/>
              <w:bottom w:val="single" w:sz="4" w:space="0" w:color="000000"/>
              <w:right w:val="single" w:sz="4" w:space="0" w:color="auto"/>
            </w:tcBorders>
            <w:shd w:val="clear" w:color="auto" w:fill="F79646" w:themeFill="accent6"/>
            <w:noWrap/>
            <w:vAlign w:val="center"/>
            <w:hideMark/>
          </w:tcPr>
          <w:p w14:paraId="0832E6F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3D489F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BBCE36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tcBorders>
              <w:top w:val="nil"/>
              <w:left w:val="nil"/>
              <w:bottom w:val="single" w:sz="4" w:space="0" w:color="auto"/>
              <w:right w:val="single" w:sz="4" w:space="0" w:color="auto"/>
            </w:tcBorders>
            <w:shd w:val="clear" w:color="auto" w:fill="auto"/>
            <w:noWrap/>
            <w:vAlign w:val="center"/>
          </w:tcPr>
          <w:p w14:paraId="086DB6A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7403CC6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50C6433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610CA7A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3D88D7B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45C8286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2AC1BAC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6526235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0327181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0DD4603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277BA50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4D76CAD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615191D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1155EF1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8C1AEA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2956151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6673AD5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7ECE570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nil"/>
              <w:right w:val="single" w:sz="4" w:space="0" w:color="auto"/>
            </w:tcBorders>
            <w:shd w:val="clear" w:color="auto" w:fill="F79646" w:themeFill="accent6"/>
            <w:noWrap/>
            <w:vAlign w:val="center"/>
          </w:tcPr>
          <w:p w14:paraId="4CED484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tcBorders>
              <w:top w:val="nil"/>
              <w:left w:val="nil"/>
              <w:bottom w:val="single" w:sz="4" w:space="0" w:color="auto"/>
              <w:right w:val="single" w:sz="4" w:space="0" w:color="auto"/>
            </w:tcBorders>
            <w:shd w:val="clear" w:color="auto" w:fill="00B0F0"/>
            <w:noWrap/>
            <w:vAlign w:val="center"/>
          </w:tcPr>
          <w:p w14:paraId="45FB00E5" w14:textId="77777777" w:rsidR="00F33C71" w:rsidRPr="00F33C71" w:rsidRDefault="00F33C71" w:rsidP="00F33C71">
            <w:pPr>
              <w:spacing w:after="0" w:line="240" w:lineRule="auto"/>
              <w:jc w:val="center"/>
              <w:rPr>
                <w:rFonts w:ascii="Times New Roman" w:eastAsia="Times New Roman" w:hAnsi="Times New Roman" w:cs="Times New Roman"/>
                <w:bCs/>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495E2C01"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3CCB01E6"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53149EBC"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single" w:sz="4" w:space="0" w:color="auto"/>
              <w:bottom w:val="single" w:sz="4" w:space="0" w:color="auto"/>
              <w:right w:val="single" w:sz="4" w:space="0" w:color="auto"/>
            </w:tcBorders>
            <w:shd w:val="clear" w:color="auto" w:fill="00B0F0"/>
            <w:noWrap/>
            <w:vAlign w:val="center"/>
            <w:hideMark/>
          </w:tcPr>
          <w:p w14:paraId="591A6564"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B0980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C5113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317E0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BCF51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123FD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2779C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770E3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6884A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B506F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D993A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1</w:t>
            </w:r>
          </w:p>
        </w:tc>
      </w:tr>
      <w:tr w:rsidR="00B7033D" w:rsidRPr="00F33C71" w14:paraId="2C60BDA7" w14:textId="77777777" w:rsidTr="00F5005E">
        <w:trPr>
          <w:trHeight w:val="255"/>
        </w:trPr>
        <w:tc>
          <w:tcPr>
            <w:tcW w:w="99" w:type="pct"/>
            <w:vMerge/>
            <w:tcBorders>
              <w:top w:val="nil"/>
              <w:left w:val="single" w:sz="4" w:space="0" w:color="auto"/>
              <w:bottom w:val="single" w:sz="4" w:space="0" w:color="000000"/>
              <w:right w:val="single" w:sz="4" w:space="0" w:color="auto"/>
            </w:tcBorders>
            <w:vAlign w:val="center"/>
            <w:hideMark/>
          </w:tcPr>
          <w:p w14:paraId="5B369619"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110" w:type="pct"/>
            <w:tcBorders>
              <w:top w:val="nil"/>
              <w:left w:val="nil"/>
              <w:bottom w:val="single" w:sz="4" w:space="0" w:color="auto"/>
              <w:right w:val="single" w:sz="4" w:space="0" w:color="auto"/>
            </w:tcBorders>
            <w:shd w:val="clear" w:color="000000" w:fill="BFBFBF"/>
            <w:noWrap/>
            <w:vAlign w:val="center"/>
            <w:hideMark/>
          </w:tcPr>
          <w:p w14:paraId="5829356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ВЧ</w:t>
            </w:r>
          </w:p>
        </w:tc>
        <w:tc>
          <w:tcPr>
            <w:tcW w:w="76" w:type="pct"/>
            <w:tcBorders>
              <w:top w:val="nil"/>
              <w:left w:val="nil"/>
              <w:bottom w:val="single" w:sz="4" w:space="0" w:color="auto"/>
              <w:right w:val="single" w:sz="4" w:space="0" w:color="auto"/>
            </w:tcBorders>
            <w:shd w:val="clear" w:color="000000" w:fill="BFBFBF"/>
            <w:noWrap/>
            <w:vAlign w:val="center"/>
          </w:tcPr>
          <w:p w14:paraId="3FF318C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6C0A21A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5BBA90B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1F4F60A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433ABC4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3F55EE0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5E9A1EA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000000" w:fill="BFBFBF"/>
            <w:noWrap/>
            <w:vAlign w:val="center"/>
          </w:tcPr>
          <w:p w14:paraId="59977DE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000000" w:fill="BFBFBF"/>
            <w:noWrap/>
            <w:vAlign w:val="center"/>
          </w:tcPr>
          <w:p w14:paraId="23C6FE5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416F74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0199C8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196242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47F4FE5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CCD850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37627D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36E2BD4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shd w:val="clear" w:color="auto" w:fill="F79646" w:themeFill="accent6"/>
            <w:vAlign w:val="center"/>
          </w:tcPr>
          <w:p w14:paraId="3383BDF5"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auto"/>
              <w:right w:val="single" w:sz="4" w:space="0" w:color="auto"/>
            </w:tcBorders>
            <w:vAlign w:val="center"/>
            <w:hideMark/>
          </w:tcPr>
          <w:p w14:paraId="601B3B31"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auto"/>
              <w:right w:val="single" w:sz="4" w:space="0" w:color="auto"/>
            </w:tcBorders>
            <w:vAlign w:val="center"/>
            <w:hideMark/>
          </w:tcPr>
          <w:p w14:paraId="0FBAA2D1"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0604E18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044BC07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92394A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50BD64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0228B12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E1FBCB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52988DA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417E4AB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504C6D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434CEBB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8FB9B8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7897D6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09CB4A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BFBFBF" w:themeFill="background1" w:themeFillShade="BF"/>
            <w:noWrap/>
            <w:vAlign w:val="center"/>
          </w:tcPr>
          <w:p w14:paraId="36CB5B8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BFBFBF" w:themeFill="background1" w:themeFillShade="BF"/>
            <w:noWrap/>
            <w:vAlign w:val="center"/>
          </w:tcPr>
          <w:p w14:paraId="3282793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52704D6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3955506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8F9D11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tcBorders>
              <w:left w:val="nil"/>
              <w:bottom w:val="single" w:sz="4" w:space="0" w:color="auto"/>
              <w:right w:val="single" w:sz="4" w:space="0" w:color="auto"/>
            </w:tcBorders>
            <w:shd w:val="clear" w:color="auto" w:fill="F79646" w:themeFill="accent6"/>
            <w:noWrap/>
            <w:vAlign w:val="center"/>
          </w:tcPr>
          <w:p w14:paraId="42D815A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6C2C85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98D497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C481E3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5BB0DF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hideMark/>
          </w:tcPr>
          <w:p w14:paraId="5413F0EF"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1C0ED4BF"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000467A7"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440910FD"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2ADD90E8"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110CD133"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33C25EDB"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42BDBC6B"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03F22BF1"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7C8C7292"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9" w:type="pct"/>
            <w:vMerge/>
            <w:tcBorders>
              <w:top w:val="nil"/>
              <w:left w:val="single" w:sz="4" w:space="0" w:color="auto"/>
              <w:bottom w:val="single" w:sz="4" w:space="0" w:color="000000"/>
              <w:right w:val="single" w:sz="4" w:space="0" w:color="auto"/>
            </w:tcBorders>
            <w:vAlign w:val="center"/>
            <w:hideMark/>
          </w:tcPr>
          <w:p w14:paraId="331449D2"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r>
      <w:tr w:rsidR="00F33C71" w:rsidRPr="00F33C71" w14:paraId="051F1711" w14:textId="77777777" w:rsidTr="00F5005E">
        <w:trPr>
          <w:trHeight w:val="255"/>
        </w:trPr>
        <w:tc>
          <w:tcPr>
            <w:tcW w:w="9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6588AA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w:t>
            </w:r>
          </w:p>
        </w:tc>
        <w:tc>
          <w:tcPr>
            <w:tcW w:w="110" w:type="pct"/>
            <w:tcBorders>
              <w:top w:val="nil"/>
              <w:left w:val="nil"/>
              <w:bottom w:val="single" w:sz="4" w:space="0" w:color="auto"/>
              <w:right w:val="single" w:sz="4" w:space="0" w:color="auto"/>
            </w:tcBorders>
            <w:shd w:val="clear" w:color="auto" w:fill="auto"/>
            <w:noWrap/>
            <w:vAlign w:val="center"/>
            <w:hideMark/>
          </w:tcPr>
          <w:p w14:paraId="5DCB2FF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ОЧ</w:t>
            </w:r>
          </w:p>
        </w:tc>
        <w:tc>
          <w:tcPr>
            <w:tcW w:w="76" w:type="pct"/>
            <w:tcBorders>
              <w:top w:val="nil"/>
              <w:left w:val="nil"/>
              <w:bottom w:val="single" w:sz="4" w:space="0" w:color="auto"/>
              <w:right w:val="single" w:sz="4" w:space="0" w:color="auto"/>
            </w:tcBorders>
            <w:shd w:val="clear" w:color="auto" w:fill="auto"/>
            <w:noWrap/>
            <w:vAlign w:val="center"/>
          </w:tcPr>
          <w:p w14:paraId="56FBB24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10F42E2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029C7E5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48A8A5F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08F3584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7A8DCBE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2CD4DE7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auto" w:fill="auto"/>
            <w:noWrap/>
            <w:vAlign w:val="center"/>
          </w:tcPr>
          <w:p w14:paraId="7D66A0C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auto" w:fill="auto"/>
            <w:noWrap/>
            <w:vAlign w:val="center"/>
          </w:tcPr>
          <w:p w14:paraId="65335C5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7E6B6D1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7A442D1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2482DEB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4BA7DD9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01ECB70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71368B3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5486B61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4F0542E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7E3DBD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B7513E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tcBorders>
              <w:top w:val="nil"/>
              <w:left w:val="nil"/>
              <w:bottom w:val="single" w:sz="4" w:space="0" w:color="auto"/>
              <w:right w:val="single" w:sz="4" w:space="0" w:color="auto"/>
            </w:tcBorders>
            <w:shd w:val="clear" w:color="auto" w:fill="auto"/>
            <w:noWrap/>
            <w:vAlign w:val="center"/>
          </w:tcPr>
          <w:p w14:paraId="758A68F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59EA1EA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05A6D2C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6BF1A5B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306E390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0F8E0D7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57A7853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50AE79E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5087747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78C32D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5886C5E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4564304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F9CCE1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D9B07F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F8D971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65EA8A6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1CC4F9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4616E45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743DC1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016028F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610F684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272198D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4EF10B8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single" w:sz="4" w:space="0" w:color="auto"/>
              <w:bottom w:val="single" w:sz="4" w:space="0" w:color="000000"/>
              <w:right w:val="single" w:sz="4" w:space="0" w:color="auto"/>
            </w:tcBorders>
            <w:shd w:val="clear" w:color="auto" w:fill="F79646" w:themeFill="accent6"/>
            <w:noWrap/>
            <w:vAlign w:val="center"/>
            <w:hideMark/>
          </w:tcPr>
          <w:p w14:paraId="1054265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4EB6F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CDC46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F540E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C76D2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B2600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1AF2F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E7C25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16C6C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D4142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416434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2</w:t>
            </w:r>
          </w:p>
        </w:tc>
      </w:tr>
      <w:tr w:rsidR="00B7033D" w:rsidRPr="00F33C71" w14:paraId="39E4DAB0" w14:textId="77777777" w:rsidTr="00F5005E">
        <w:trPr>
          <w:trHeight w:val="255"/>
        </w:trPr>
        <w:tc>
          <w:tcPr>
            <w:tcW w:w="99" w:type="pct"/>
            <w:vMerge/>
            <w:tcBorders>
              <w:top w:val="nil"/>
              <w:left w:val="single" w:sz="4" w:space="0" w:color="auto"/>
              <w:bottom w:val="single" w:sz="4" w:space="0" w:color="000000"/>
              <w:right w:val="single" w:sz="4" w:space="0" w:color="auto"/>
            </w:tcBorders>
            <w:vAlign w:val="center"/>
            <w:hideMark/>
          </w:tcPr>
          <w:p w14:paraId="14C4A3B9"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110" w:type="pct"/>
            <w:tcBorders>
              <w:top w:val="nil"/>
              <w:left w:val="nil"/>
              <w:bottom w:val="single" w:sz="4" w:space="0" w:color="auto"/>
              <w:right w:val="single" w:sz="4" w:space="0" w:color="auto"/>
            </w:tcBorders>
            <w:shd w:val="clear" w:color="000000" w:fill="BFBFBF"/>
            <w:noWrap/>
            <w:vAlign w:val="center"/>
            <w:hideMark/>
          </w:tcPr>
          <w:p w14:paraId="56C99AB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ВЧ</w:t>
            </w:r>
          </w:p>
        </w:tc>
        <w:tc>
          <w:tcPr>
            <w:tcW w:w="76" w:type="pct"/>
            <w:tcBorders>
              <w:top w:val="nil"/>
              <w:left w:val="nil"/>
              <w:bottom w:val="single" w:sz="4" w:space="0" w:color="auto"/>
              <w:right w:val="single" w:sz="4" w:space="0" w:color="auto"/>
            </w:tcBorders>
            <w:shd w:val="clear" w:color="000000" w:fill="BFBFBF"/>
            <w:noWrap/>
            <w:vAlign w:val="center"/>
          </w:tcPr>
          <w:p w14:paraId="0F4051C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318DA16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21758DB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35C9654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0A3FA53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46B321C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61248CF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000000" w:fill="BFBFBF"/>
            <w:noWrap/>
            <w:vAlign w:val="center"/>
          </w:tcPr>
          <w:p w14:paraId="5241A5B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000000" w:fill="BFBFBF"/>
            <w:noWrap/>
            <w:vAlign w:val="center"/>
          </w:tcPr>
          <w:p w14:paraId="3B80501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448CD1E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95C6A9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97147F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9E2C24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B43AE5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E84920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EE20C0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0F33B8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auto"/>
              <w:right w:val="single" w:sz="4" w:space="0" w:color="auto"/>
            </w:tcBorders>
            <w:vAlign w:val="center"/>
            <w:hideMark/>
          </w:tcPr>
          <w:p w14:paraId="3E3FC106"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auto"/>
              <w:right w:val="single" w:sz="4" w:space="0" w:color="auto"/>
            </w:tcBorders>
            <w:vAlign w:val="center"/>
            <w:hideMark/>
          </w:tcPr>
          <w:p w14:paraId="2EDCDD52"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A2359F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93F6E5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4179B58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535204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2234A4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EE4AE8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56074D4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12B67B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935CA2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0F99979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258FF4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B47147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0E853B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BDFBE4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193E2A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516A8B8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F77FE9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396E5E9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5A3087C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2D58F7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5EEC97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54B2A06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3C0A40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shd w:val="clear" w:color="auto" w:fill="F79646" w:themeFill="accent6"/>
            <w:vAlign w:val="center"/>
            <w:hideMark/>
          </w:tcPr>
          <w:p w14:paraId="70607541"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3F7F35F9"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0E4678F0"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409A3CBF"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78192FA5"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7945B8FC"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02D6990E"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7DBA6B26"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73AD926E"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64D78004"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9" w:type="pct"/>
            <w:vMerge/>
            <w:tcBorders>
              <w:top w:val="nil"/>
              <w:left w:val="single" w:sz="4" w:space="0" w:color="auto"/>
              <w:bottom w:val="single" w:sz="4" w:space="0" w:color="000000"/>
              <w:right w:val="single" w:sz="4" w:space="0" w:color="auto"/>
            </w:tcBorders>
            <w:vAlign w:val="center"/>
            <w:hideMark/>
          </w:tcPr>
          <w:p w14:paraId="3A57159C"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r>
      <w:tr w:rsidR="00B7033D" w:rsidRPr="00F33C71" w14:paraId="67E304C4" w14:textId="77777777" w:rsidTr="00F5005E">
        <w:trPr>
          <w:trHeight w:val="255"/>
        </w:trPr>
        <w:tc>
          <w:tcPr>
            <w:tcW w:w="9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BA663B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w:t>
            </w:r>
          </w:p>
        </w:tc>
        <w:tc>
          <w:tcPr>
            <w:tcW w:w="110" w:type="pct"/>
            <w:tcBorders>
              <w:top w:val="nil"/>
              <w:left w:val="nil"/>
              <w:bottom w:val="single" w:sz="4" w:space="0" w:color="auto"/>
              <w:right w:val="single" w:sz="4" w:space="0" w:color="auto"/>
            </w:tcBorders>
            <w:shd w:val="clear" w:color="auto" w:fill="auto"/>
            <w:noWrap/>
            <w:vAlign w:val="center"/>
            <w:hideMark/>
          </w:tcPr>
          <w:p w14:paraId="594B10E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ОЧ</w:t>
            </w:r>
          </w:p>
        </w:tc>
        <w:tc>
          <w:tcPr>
            <w:tcW w:w="76" w:type="pct"/>
            <w:tcBorders>
              <w:top w:val="nil"/>
              <w:left w:val="nil"/>
              <w:bottom w:val="single" w:sz="4" w:space="0" w:color="auto"/>
              <w:right w:val="single" w:sz="4" w:space="0" w:color="auto"/>
            </w:tcBorders>
            <w:shd w:val="clear" w:color="auto" w:fill="auto"/>
            <w:noWrap/>
            <w:vAlign w:val="center"/>
          </w:tcPr>
          <w:p w14:paraId="2FD56AE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noWrap/>
            <w:vAlign w:val="center"/>
          </w:tcPr>
          <w:p w14:paraId="2973F89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6114814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6AB1A65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3C472E0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11BC7A0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auto" w:fill="FFFFFF" w:themeFill="background1"/>
            <w:noWrap/>
            <w:vAlign w:val="center"/>
          </w:tcPr>
          <w:p w14:paraId="06A2826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auto" w:fill="00B0F0"/>
            <w:noWrap/>
            <w:vAlign w:val="center"/>
          </w:tcPr>
          <w:p w14:paraId="2371D980"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84" w:type="pct"/>
            <w:tcBorders>
              <w:top w:val="nil"/>
              <w:left w:val="nil"/>
              <w:bottom w:val="single" w:sz="4" w:space="0" w:color="auto"/>
              <w:right w:val="single" w:sz="4" w:space="0" w:color="auto"/>
            </w:tcBorders>
            <w:shd w:val="clear" w:color="auto" w:fill="00B0F0"/>
            <w:noWrap/>
            <w:vAlign w:val="center"/>
          </w:tcPr>
          <w:p w14:paraId="61B1D7CB"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7EB06DD8"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5172F546"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4238575F"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067CA24B"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766AD55C"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7B881A83"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2F6E099A"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2B733615"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DEE94F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4D704E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tcBorders>
              <w:top w:val="nil"/>
              <w:left w:val="nil"/>
              <w:bottom w:val="single" w:sz="4" w:space="0" w:color="auto"/>
              <w:right w:val="single" w:sz="4" w:space="0" w:color="auto"/>
            </w:tcBorders>
            <w:shd w:val="clear" w:color="auto" w:fill="00B0F0"/>
            <w:noWrap/>
            <w:vAlign w:val="center"/>
          </w:tcPr>
          <w:p w14:paraId="07E30A87"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2C1787E7"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1DC57EDD"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3CA0A4E0"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79E1EEE0"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6B960ED8"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76C45DE4"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6652E38B"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14F0451C"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00B0F0"/>
            <w:noWrap/>
            <w:vAlign w:val="center"/>
          </w:tcPr>
          <w:p w14:paraId="6097EF14" w14:textId="77777777" w:rsidR="00F33C71" w:rsidRPr="00F33C71" w:rsidRDefault="00F33C71" w:rsidP="00F33C71">
            <w:pPr>
              <w:spacing w:after="0" w:line="240" w:lineRule="auto"/>
              <w:jc w:val="center"/>
              <w:rPr>
                <w:rFonts w:ascii="Times New Roman" w:eastAsia="Calibri" w:hAnsi="Times New Roman" w:cs="Times New Roman"/>
                <w:color w:val="000000"/>
                <w:sz w:val="16"/>
                <w:szCs w:val="16"/>
              </w:rPr>
            </w:pPr>
            <w:r w:rsidRPr="00F33C71">
              <w:rPr>
                <w:rFonts w:ascii="Times New Roman" w:eastAsia="Times New Roman" w:hAnsi="Times New Roman" w:cs="Times New Roman"/>
                <w:bCs/>
                <w:color w:val="000000"/>
                <w:sz w:val="16"/>
                <w:szCs w:val="16"/>
              </w:rPr>
              <w:t>П</w:t>
            </w:r>
          </w:p>
        </w:tc>
        <w:tc>
          <w:tcPr>
            <w:tcW w:w="93" w:type="pct"/>
            <w:tcBorders>
              <w:top w:val="nil"/>
              <w:left w:val="nil"/>
              <w:bottom w:val="single" w:sz="4" w:space="0" w:color="auto"/>
              <w:right w:val="single" w:sz="4" w:space="0" w:color="auto"/>
            </w:tcBorders>
            <w:shd w:val="clear" w:color="auto" w:fill="auto"/>
            <w:noWrap/>
            <w:vAlign w:val="center"/>
          </w:tcPr>
          <w:p w14:paraId="3FBBBD0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204FFC4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378D185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3AEC7DF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1DA8CF2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01F2ED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FFFFFF" w:themeFill="background1"/>
            <w:noWrap/>
            <w:vAlign w:val="center"/>
          </w:tcPr>
          <w:p w14:paraId="775569C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auto" w:fill="auto"/>
            <w:noWrap/>
            <w:vAlign w:val="center"/>
          </w:tcPr>
          <w:p w14:paraId="22C8495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nil"/>
              <w:right w:val="single" w:sz="4" w:space="0" w:color="auto"/>
            </w:tcBorders>
            <w:shd w:val="clear" w:color="auto" w:fill="F79646" w:themeFill="accent6"/>
            <w:noWrap/>
            <w:vAlign w:val="center"/>
          </w:tcPr>
          <w:p w14:paraId="78B187A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AE331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E9D08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AF2354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8F26A9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6EEEFA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Г</w:t>
            </w:r>
          </w:p>
        </w:tc>
        <w:tc>
          <w:tcPr>
            <w:tcW w:w="93"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76BBAB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Г</w:t>
            </w: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tcPr>
          <w:p w14:paraId="3AE8014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tcPr>
          <w:p w14:paraId="718532F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tcPr>
          <w:p w14:paraId="1E002BF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tcPr>
          <w:p w14:paraId="07A318C5"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6F9EAF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 </w:t>
            </w: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CB82F26"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 </w:t>
            </w: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0F56C5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 </w:t>
            </w:r>
          </w:p>
        </w:tc>
        <w:tc>
          <w:tcPr>
            <w:tcW w:w="9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24B286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 </w:t>
            </w:r>
          </w:p>
        </w:tc>
        <w:tc>
          <w:tcPr>
            <w:tcW w:w="9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5960C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3</w:t>
            </w:r>
          </w:p>
        </w:tc>
      </w:tr>
      <w:tr w:rsidR="00B7033D" w:rsidRPr="00F33C71" w14:paraId="006855D7" w14:textId="77777777" w:rsidTr="00F5005E">
        <w:trPr>
          <w:trHeight w:val="255"/>
        </w:trPr>
        <w:tc>
          <w:tcPr>
            <w:tcW w:w="99" w:type="pct"/>
            <w:vMerge/>
            <w:tcBorders>
              <w:top w:val="nil"/>
              <w:left w:val="single" w:sz="4" w:space="0" w:color="auto"/>
              <w:bottom w:val="single" w:sz="4" w:space="0" w:color="000000"/>
              <w:right w:val="single" w:sz="4" w:space="0" w:color="auto"/>
            </w:tcBorders>
            <w:vAlign w:val="center"/>
            <w:hideMark/>
          </w:tcPr>
          <w:p w14:paraId="0B3AB5D0"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110" w:type="pct"/>
            <w:tcBorders>
              <w:top w:val="nil"/>
              <w:left w:val="nil"/>
              <w:bottom w:val="single" w:sz="4" w:space="0" w:color="auto"/>
              <w:right w:val="single" w:sz="4" w:space="0" w:color="auto"/>
            </w:tcBorders>
            <w:shd w:val="clear" w:color="000000" w:fill="BFBFBF"/>
            <w:noWrap/>
            <w:vAlign w:val="center"/>
            <w:hideMark/>
          </w:tcPr>
          <w:p w14:paraId="665DA189"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r w:rsidRPr="00F33C71">
              <w:rPr>
                <w:rFonts w:ascii="Times New Roman" w:eastAsia="Times New Roman" w:hAnsi="Times New Roman" w:cs="Times New Roman"/>
                <w:b/>
                <w:bCs/>
                <w:color w:val="000000"/>
                <w:sz w:val="16"/>
                <w:szCs w:val="16"/>
              </w:rPr>
              <w:t>ВЧ</w:t>
            </w:r>
          </w:p>
        </w:tc>
        <w:tc>
          <w:tcPr>
            <w:tcW w:w="76" w:type="pct"/>
            <w:tcBorders>
              <w:top w:val="nil"/>
              <w:left w:val="nil"/>
              <w:bottom w:val="single" w:sz="4" w:space="0" w:color="auto"/>
              <w:right w:val="single" w:sz="4" w:space="0" w:color="auto"/>
            </w:tcBorders>
            <w:shd w:val="clear" w:color="000000" w:fill="BFBFBF"/>
            <w:noWrap/>
            <w:vAlign w:val="center"/>
          </w:tcPr>
          <w:p w14:paraId="310AEEB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0B74DC8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1D3D6FDA"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58F8D03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5C59B06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77D0CC4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76" w:type="pct"/>
            <w:tcBorders>
              <w:top w:val="nil"/>
              <w:left w:val="nil"/>
              <w:bottom w:val="single" w:sz="4" w:space="0" w:color="auto"/>
              <w:right w:val="single" w:sz="4" w:space="0" w:color="auto"/>
            </w:tcBorders>
            <w:shd w:val="clear" w:color="000000" w:fill="BFBFBF"/>
            <w:noWrap/>
            <w:vAlign w:val="center"/>
          </w:tcPr>
          <w:p w14:paraId="203AE6B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000000" w:fill="BFBFBF"/>
            <w:noWrap/>
            <w:vAlign w:val="center"/>
          </w:tcPr>
          <w:p w14:paraId="0EB0CEA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84" w:type="pct"/>
            <w:tcBorders>
              <w:top w:val="nil"/>
              <w:left w:val="nil"/>
              <w:bottom w:val="single" w:sz="4" w:space="0" w:color="auto"/>
              <w:right w:val="single" w:sz="4" w:space="0" w:color="auto"/>
            </w:tcBorders>
            <w:shd w:val="clear" w:color="000000" w:fill="BFBFBF"/>
            <w:noWrap/>
            <w:vAlign w:val="center"/>
          </w:tcPr>
          <w:p w14:paraId="2FF5631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3E6610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8266D2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535DF1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EBD17A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574048E3"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58391EA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259E5FB"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DD8849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auto"/>
              <w:right w:val="single" w:sz="4" w:space="0" w:color="auto"/>
            </w:tcBorders>
            <w:vAlign w:val="center"/>
            <w:hideMark/>
          </w:tcPr>
          <w:p w14:paraId="26631D06"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auto"/>
              <w:right w:val="single" w:sz="4" w:space="0" w:color="auto"/>
            </w:tcBorders>
            <w:vAlign w:val="center"/>
            <w:hideMark/>
          </w:tcPr>
          <w:p w14:paraId="435D4160"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BA1E3A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3CA861F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2C29C1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EEAFF0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3845FC1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FE3FA2E"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801A70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2719C2D"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B811BA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30E9D14"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32ACBFB7"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84392D8"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43652742"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1A9FF10F"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04EF9D60"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777525F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643D85FC"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tcBorders>
              <w:top w:val="nil"/>
              <w:left w:val="nil"/>
              <w:bottom w:val="single" w:sz="4" w:space="0" w:color="auto"/>
              <w:right w:val="single" w:sz="4" w:space="0" w:color="auto"/>
            </w:tcBorders>
            <w:shd w:val="clear" w:color="000000" w:fill="BFBFBF"/>
            <w:noWrap/>
            <w:vAlign w:val="center"/>
          </w:tcPr>
          <w:p w14:paraId="274A031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tcBorders>
              <w:left w:val="nil"/>
              <w:bottom w:val="single" w:sz="4" w:space="0" w:color="auto"/>
              <w:right w:val="single" w:sz="4" w:space="0" w:color="auto"/>
            </w:tcBorders>
            <w:shd w:val="clear" w:color="auto" w:fill="F79646" w:themeFill="accent6"/>
            <w:noWrap/>
            <w:vAlign w:val="center"/>
          </w:tcPr>
          <w:p w14:paraId="5D6479F1" w14:textId="77777777" w:rsidR="00F33C71" w:rsidRPr="00F33C71" w:rsidRDefault="00F33C71" w:rsidP="00F33C71">
            <w:pPr>
              <w:spacing w:after="0" w:line="240" w:lineRule="auto"/>
              <w:jc w:val="center"/>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72A6F96D"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0ABBB380"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5DE1F45D"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40687CD6"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0389EA8C"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5CF7B74D"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tcPr>
          <w:p w14:paraId="263FF8E3"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tcPr>
          <w:p w14:paraId="7F3BF63A"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tcPr>
          <w:p w14:paraId="3A620023"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tcPr>
          <w:p w14:paraId="5CAC1C4D"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51C68ACA"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48C758E6"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22AA5084"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3" w:type="pct"/>
            <w:vMerge/>
            <w:tcBorders>
              <w:top w:val="nil"/>
              <w:left w:val="single" w:sz="4" w:space="0" w:color="auto"/>
              <w:bottom w:val="single" w:sz="4" w:space="0" w:color="000000"/>
              <w:right w:val="single" w:sz="4" w:space="0" w:color="auto"/>
            </w:tcBorders>
            <w:vAlign w:val="center"/>
            <w:hideMark/>
          </w:tcPr>
          <w:p w14:paraId="7ADF8D13"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c>
          <w:tcPr>
            <w:tcW w:w="99" w:type="pct"/>
            <w:vMerge/>
            <w:tcBorders>
              <w:top w:val="nil"/>
              <w:left w:val="single" w:sz="4" w:space="0" w:color="auto"/>
              <w:bottom w:val="single" w:sz="4" w:space="0" w:color="000000"/>
              <w:right w:val="single" w:sz="4" w:space="0" w:color="auto"/>
            </w:tcBorders>
            <w:vAlign w:val="center"/>
            <w:hideMark/>
          </w:tcPr>
          <w:p w14:paraId="6D3409C9" w14:textId="77777777" w:rsidR="00F33C71" w:rsidRPr="00F33C71" w:rsidRDefault="00F33C71" w:rsidP="00F33C71">
            <w:pPr>
              <w:spacing w:after="0" w:line="240" w:lineRule="auto"/>
              <w:rPr>
                <w:rFonts w:ascii="Times New Roman" w:eastAsia="Times New Roman" w:hAnsi="Times New Roman" w:cs="Times New Roman"/>
                <w:b/>
                <w:bCs/>
                <w:color w:val="000000"/>
                <w:sz w:val="16"/>
                <w:szCs w:val="16"/>
              </w:rPr>
            </w:pPr>
          </w:p>
        </w:tc>
      </w:tr>
    </w:tbl>
    <w:p w14:paraId="3DB1C949" w14:textId="77777777" w:rsidR="00F33C71" w:rsidRPr="00F33C71" w:rsidRDefault="00F33C71" w:rsidP="00F33C71">
      <w:pPr>
        <w:spacing w:after="0" w:line="240" w:lineRule="auto"/>
        <w:ind w:firstLine="709"/>
        <w:jc w:val="both"/>
        <w:rPr>
          <w:rFonts w:ascii="Times New Roman" w:eastAsia="Calibri" w:hAnsi="Times New Roman" w:cs="Times New Roman"/>
          <w:color w:val="000000"/>
          <w:sz w:val="16"/>
          <w:szCs w:val="16"/>
        </w:rPr>
      </w:pPr>
    </w:p>
    <w:tbl>
      <w:tblPr>
        <w:tblW w:w="13497" w:type="dxa"/>
        <w:tblInd w:w="-5" w:type="dxa"/>
        <w:tblLook w:val="04A0" w:firstRow="1" w:lastRow="0" w:firstColumn="1" w:lastColumn="0" w:noHBand="0" w:noVBand="1"/>
      </w:tblPr>
      <w:tblGrid>
        <w:gridCol w:w="738"/>
        <w:gridCol w:w="738"/>
        <w:gridCol w:w="540"/>
        <w:gridCol w:w="540"/>
        <w:gridCol w:w="749"/>
        <w:gridCol w:w="749"/>
        <w:gridCol w:w="749"/>
        <w:gridCol w:w="749"/>
        <w:gridCol w:w="540"/>
        <w:gridCol w:w="585"/>
        <w:gridCol w:w="591"/>
        <w:gridCol w:w="540"/>
        <w:gridCol w:w="540"/>
        <w:gridCol w:w="2936"/>
        <w:gridCol w:w="540"/>
        <w:gridCol w:w="540"/>
        <w:gridCol w:w="540"/>
        <w:gridCol w:w="540"/>
        <w:gridCol w:w="540"/>
      </w:tblGrid>
      <w:tr w:rsidR="00F33C71" w:rsidRPr="00F5005E" w14:paraId="6BAF904C" w14:textId="77777777" w:rsidTr="00F33C71">
        <w:trPr>
          <w:trHeight w:val="270"/>
        </w:trPr>
        <w:tc>
          <w:tcPr>
            <w:tcW w:w="1080" w:type="dxa"/>
            <w:gridSpan w:val="2"/>
            <w:tcBorders>
              <w:top w:val="nil"/>
              <w:left w:val="nil"/>
              <w:bottom w:val="nil"/>
              <w:right w:val="nil"/>
            </w:tcBorders>
            <w:shd w:val="clear" w:color="auto" w:fill="auto"/>
            <w:noWrap/>
            <w:vAlign w:val="bottom"/>
            <w:hideMark/>
          </w:tcPr>
          <w:p w14:paraId="6883C77E" w14:textId="77777777" w:rsidR="00F33C71" w:rsidRPr="00F5005E" w:rsidRDefault="00F33C71" w:rsidP="00F33C71">
            <w:pPr>
              <w:spacing w:after="0" w:line="240" w:lineRule="auto"/>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Обозначения:</w:t>
            </w:r>
          </w:p>
        </w:tc>
        <w:tc>
          <w:tcPr>
            <w:tcW w:w="540" w:type="dxa"/>
            <w:tcBorders>
              <w:top w:val="nil"/>
              <w:left w:val="nil"/>
              <w:bottom w:val="nil"/>
              <w:right w:val="nil"/>
            </w:tcBorders>
            <w:shd w:val="clear" w:color="auto" w:fill="auto"/>
            <w:noWrap/>
            <w:vAlign w:val="bottom"/>
            <w:hideMark/>
          </w:tcPr>
          <w:p w14:paraId="22890A10" w14:textId="77777777" w:rsidR="00F33C71" w:rsidRPr="00F5005E" w:rsidRDefault="00F33C71" w:rsidP="00F33C71">
            <w:pPr>
              <w:spacing w:after="0" w:line="240" w:lineRule="auto"/>
              <w:rPr>
                <w:rFonts w:ascii="Times New Roman" w:eastAsia="Times New Roman" w:hAnsi="Times New Roman" w:cs="Times New Roman"/>
                <w:b/>
                <w:bCs/>
                <w:color w:val="000000"/>
                <w:sz w:val="20"/>
                <w:szCs w:val="20"/>
              </w:rPr>
            </w:pPr>
          </w:p>
        </w:tc>
        <w:tc>
          <w:tcPr>
            <w:tcW w:w="540" w:type="dxa"/>
            <w:tcBorders>
              <w:top w:val="nil"/>
              <w:left w:val="nil"/>
              <w:bottom w:val="nil"/>
              <w:right w:val="nil"/>
            </w:tcBorders>
            <w:shd w:val="clear" w:color="auto" w:fill="auto"/>
            <w:noWrap/>
            <w:vAlign w:val="bottom"/>
            <w:hideMark/>
          </w:tcPr>
          <w:p w14:paraId="7E53C0C1"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749" w:type="dxa"/>
            <w:tcBorders>
              <w:top w:val="nil"/>
              <w:left w:val="nil"/>
              <w:bottom w:val="nil"/>
              <w:right w:val="nil"/>
            </w:tcBorders>
            <w:shd w:val="clear" w:color="auto" w:fill="auto"/>
            <w:noWrap/>
            <w:vAlign w:val="bottom"/>
            <w:hideMark/>
          </w:tcPr>
          <w:p w14:paraId="6E16AE1D"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749" w:type="dxa"/>
            <w:tcBorders>
              <w:top w:val="nil"/>
              <w:left w:val="nil"/>
              <w:bottom w:val="nil"/>
              <w:right w:val="nil"/>
            </w:tcBorders>
            <w:shd w:val="clear" w:color="auto" w:fill="auto"/>
            <w:noWrap/>
            <w:vAlign w:val="bottom"/>
            <w:hideMark/>
          </w:tcPr>
          <w:p w14:paraId="77226E11"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749" w:type="dxa"/>
            <w:tcBorders>
              <w:top w:val="nil"/>
              <w:left w:val="nil"/>
              <w:bottom w:val="nil"/>
              <w:right w:val="nil"/>
            </w:tcBorders>
            <w:shd w:val="clear" w:color="auto" w:fill="auto"/>
            <w:noWrap/>
            <w:vAlign w:val="bottom"/>
            <w:hideMark/>
          </w:tcPr>
          <w:p w14:paraId="7EE572CA"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749" w:type="dxa"/>
            <w:tcBorders>
              <w:top w:val="nil"/>
              <w:left w:val="nil"/>
              <w:bottom w:val="nil"/>
              <w:right w:val="nil"/>
            </w:tcBorders>
            <w:shd w:val="clear" w:color="auto" w:fill="auto"/>
            <w:noWrap/>
            <w:vAlign w:val="bottom"/>
            <w:hideMark/>
          </w:tcPr>
          <w:p w14:paraId="4371AFE3"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B755EB8"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60BFAF14"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auto"/>
            <w:noWrap/>
            <w:vAlign w:val="bottom"/>
            <w:hideMark/>
          </w:tcPr>
          <w:p w14:paraId="34AC8462"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95F6F94"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3D4861A6"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2936" w:type="dxa"/>
            <w:tcBorders>
              <w:top w:val="nil"/>
              <w:left w:val="nil"/>
              <w:bottom w:val="nil"/>
              <w:right w:val="nil"/>
            </w:tcBorders>
            <w:shd w:val="clear" w:color="auto" w:fill="auto"/>
            <w:noWrap/>
            <w:vAlign w:val="bottom"/>
            <w:hideMark/>
          </w:tcPr>
          <w:p w14:paraId="1CD6F1D4"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D08014B"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37268BB0"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CC9B913"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41CDFB73"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163433AF"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r>
      <w:tr w:rsidR="00F33C71" w:rsidRPr="00F5005E" w14:paraId="3BA7F27A" w14:textId="77777777" w:rsidTr="00F33C71">
        <w:trPr>
          <w:trHeight w:val="270"/>
        </w:trPr>
        <w:tc>
          <w:tcPr>
            <w:tcW w:w="540" w:type="dxa"/>
            <w:tcBorders>
              <w:top w:val="nil"/>
              <w:left w:val="nil"/>
              <w:bottom w:val="nil"/>
              <w:right w:val="nil"/>
            </w:tcBorders>
            <w:shd w:val="clear" w:color="auto" w:fill="auto"/>
            <w:noWrap/>
            <w:vAlign w:val="bottom"/>
            <w:hideMark/>
          </w:tcPr>
          <w:p w14:paraId="493F97A3"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27A934F0"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2160A42B"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86DC51" w14:textId="77777777" w:rsidR="00F33C71" w:rsidRPr="00F5005E" w:rsidRDefault="00F33C71" w:rsidP="00F33C71">
            <w:pPr>
              <w:spacing w:after="0" w:line="240" w:lineRule="auto"/>
              <w:jc w:val="center"/>
              <w:rPr>
                <w:rFonts w:ascii="Times New Roman" w:eastAsia="Times New Roman" w:hAnsi="Times New Roman" w:cs="Times New Roman"/>
                <w:color w:val="000000"/>
                <w:sz w:val="20"/>
                <w:szCs w:val="20"/>
              </w:rPr>
            </w:pPr>
          </w:p>
        </w:tc>
        <w:tc>
          <w:tcPr>
            <w:tcW w:w="2996" w:type="dxa"/>
            <w:gridSpan w:val="4"/>
            <w:tcBorders>
              <w:top w:val="nil"/>
              <w:left w:val="nil"/>
              <w:bottom w:val="nil"/>
              <w:right w:val="nil"/>
            </w:tcBorders>
            <w:shd w:val="clear" w:color="auto" w:fill="auto"/>
            <w:noWrap/>
            <w:vAlign w:val="center"/>
            <w:hideMark/>
          </w:tcPr>
          <w:p w14:paraId="37BEC8F9" w14:textId="77777777" w:rsidR="00F33C71" w:rsidRPr="00F5005E" w:rsidRDefault="00F33C71" w:rsidP="00F5005E">
            <w:pPr>
              <w:spacing w:after="0" w:line="240" w:lineRule="auto"/>
              <w:ind w:firstLineChars="100" w:firstLine="201"/>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Модули и дисциплины (обязательная часть)</w:t>
            </w:r>
          </w:p>
        </w:tc>
        <w:tc>
          <w:tcPr>
            <w:tcW w:w="540" w:type="dxa"/>
            <w:tcBorders>
              <w:top w:val="nil"/>
              <w:left w:val="nil"/>
              <w:bottom w:val="nil"/>
              <w:right w:val="nil"/>
            </w:tcBorders>
            <w:shd w:val="clear" w:color="auto" w:fill="auto"/>
            <w:noWrap/>
            <w:hideMark/>
          </w:tcPr>
          <w:p w14:paraId="2D30BF1E" w14:textId="77777777" w:rsidR="00F33C71" w:rsidRPr="00F5005E" w:rsidRDefault="00F33C71" w:rsidP="00F5005E">
            <w:pPr>
              <w:spacing w:after="0" w:line="240" w:lineRule="auto"/>
              <w:ind w:firstLineChars="100" w:firstLine="201"/>
              <w:rPr>
                <w:rFonts w:ascii="Times New Roman" w:eastAsia="Times New Roman" w:hAnsi="Times New Roman" w:cs="Times New Roman"/>
                <w:b/>
                <w:bCs/>
                <w:color w:val="000000"/>
                <w:sz w:val="20"/>
                <w:szCs w:val="20"/>
              </w:rPr>
            </w:pPr>
          </w:p>
        </w:tc>
        <w:tc>
          <w:tcPr>
            <w:tcW w:w="540" w:type="dxa"/>
            <w:tcBorders>
              <w:top w:val="nil"/>
              <w:left w:val="nil"/>
              <w:bottom w:val="nil"/>
              <w:right w:val="nil"/>
            </w:tcBorders>
            <w:shd w:val="clear" w:color="auto" w:fill="auto"/>
            <w:noWrap/>
            <w:hideMark/>
          </w:tcPr>
          <w:p w14:paraId="4220A064"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auto"/>
            <w:noWrap/>
            <w:hideMark/>
          </w:tcPr>
          <w:p w14:paraId="78B5E288"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74C0832C"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8753449" w14:textId="77777777" w:rsidR="00F33C71" w:rsidRPr="00F5005E" w:rsidRDefault="00F33C71" w:rsidP="00F33C71">
            <w:pPr>
              <w:spacing w:after="0" w:line="240" w:lineRule="auto"/>
              <w:jc w:val="center"/>
              <w:rPr>
                <w:rFonts w:ascii="Times New Roman" w:eastAsia="Times New Roman" w:hAnsi="Times New Roman" w:cs="Times New Roman"/>
                <w:b/>
                <w:bCs/>
                <w:color w:val="000000"/>
                <w:sz w:val="20"/>
                <w:szCs w:val="20"/>
              </w:rPr>
            </w:pPr>
          </w:p>
        </w:tc>
        <w:tc>
          <w:tcPr>
            <w:tcW w:w="2936" w:type="dxa"/>
            <w:tcBorders>
              <w:top w:val="nil"/>
              <w:left w:val="nil"/>
              <w:bottom w:val="nil"/>
              <w:right w:val="nil"/>
            </w:tcBorders>
            <w:shd w:val="clear" w:color="auto" w:fill="auto"/>
            <w:noWrap/>
            <w:vAlign w:val="center"/>
            <w:hideMark/>
          </w:tcPr>
          <w:p w14:paraId="63638D63" w14:textId="77777777" w:rsidR="00F33C71" w:rsidRPr="00F5005E" w:rsidRDefault="00F33C71" w:rsidP="00F5005E">
            <w:pPr>
              <w:spacing w:after="0" w:line="240" w:lineRule="auto"/>
              <w:ind w:firstLineChars="100" w:firstLine="201"/>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Модули и дисциплины (вариативная часть)</w:t>
            </w:r>
          </w:p>
        </w:tc>
        <w:tc>
          <w:tcPr>
            <w:tcW w:w="540" w:type="dxa"/>
            <w:tcBorders>
              <w:top w:val="nil"/>
              <w:left w:val="nil"/>
              <w:bottom w:val="nil"/>
              <w:right w:val="nil"/>
            </w:tcBorders>
            <w:shd w:val="clear" w:color="auto" w:fill="auto"/>
            <w:noWrap/>
            <w:hideMark/>
          </w:tcPr>
          <w:p w14:paraId="7D3409FE" w14:textId="77777777" w:rsidR="00F33C71" w:rsidRPr="00F5005E" w:rsidRDefault="00F33C71" w:rsidP="00F5005E">
            <w:pPr>
              <w:spacing w:after="0" w:line="240" w:lineRule="auto"/>
              <w:ind w:firstLineChars="100" w:firstLine="201"/>
              <w:rPr>
                <w:rFonts w:ascii="Times New Roman" w:eastAsia="Times New Roman" w:hAnsi="Times New Roman" w:cs="Times New Roman"/>
                <w:b/>
                <w:bCs/>
                <w:color w:val="000000"/>
                <w:sz w:val="20"/>
                <w:szCs w:val="20"/>
              </w:rPr>
            </w:pPr>
          </w:p>
        </w:tc>
        <w:tc>
          <w:tcPr>
            <w:tcW w:w="540" w:type="dxa"/>
            <w:tcBorders>
              <w:top w:val="nil"/>
              <w:left w:val="nil"/>
              <w:bottom w:val="nil"/>
              <w:right w:val="nil"/>
            </w:tcBorders>
            <w:shd w:val="clear" w:color="auto" w:fill="auto"/>
            <w:noWrap/>
            <w:hideMark/>
          </w:tcPr>
          <w:p w14:paraId="50705F37"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0201AA42"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14ED6153"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71BB5B3C"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r>
      <w:tr w:rsidR="00F33C71" w:rsidRPr="00F5005E" w14:paraId="28CBC7F8" w14:textId="77777777" w:rsidTr="00F33C71">
        <w:trPr>
          <w:trHeight w:val="255"/>
        </w:trPr>
        <w:tc>
          <w:tcPr>
            <w:tcW w:w="540" w:type="dxa"/>
            <w:tcBorders>
              <w:top w:val="nil"/>
              <w:left w:val="nil"/>
              <w:bottom w:val="nil"/>
              <w:right w:val="nil"/>
            </w:tcBorders>
            <w:shd w:val="clear" w:color="auto" w:fill="auto"/>
            <w:noWrap/>
            <w:vAlign w:val="bottom"/>
            <w:hideMark/>
          </w:tcPr>
          <w:p w14:paraId="350DF887"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4043472"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605CFEB6"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AA46B59" w14:textId="77777777" w:rsidR="00F33C71" w:rsidRPr="00F5005E" w:rsidRDefault="00F33C71" w:rsidP="00F33C71">
            <w:pPr>
              <w:spacing w:after="0" w:line="240" w:lineRule="auto"/>
              <w:jc w:val="center"/>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w:t>
            </w:r>
          </w:p>
        </w:tc>
        <w:tc>
          <w:tcPr>
            <w:tcW w:w="2996" w:type="dxa"/>
            <w:gridSpan w:val="4"/>
            <w:tcBorders>
              <w:top w:val="nil"/>
              <w:left w:val="nil"/>
              <w:bottom w:val="nil"/>
              <w:right w:val="nil"/>
            </w:tcBorders>
            <w:shd w:val="clear" w:color="auto" w:fill="auto"/>
            <w:noWrap/>
            <w:vAlign w:val="center"/>
            <w:hideMark/>
          </w:tcPr>
          <w:p w14:paraId="40B7305D" w14:textId="77777777" w:rsidR="00F33C71" w:rsidRPr="00F5005E" w:rsidRDefault="00F33C71" w:rsidP="00F5005E">
            <w:pPr>
              <w:spacing w:after="0" w:line="240" w:lineRule="auto"/>
              <w:ind w:firstLineChars="100" w:firstLine="201"/>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EC7435D" w14:textId="77777777" w:rsidR="00F33C71" w:rsidRPr="00F5005E" w:rsidRDefault="00F33C71" w:rsidP="00F33C71">
            <w:pPr>
              <w:spacing w:after="0" w:line="240" w:lineRule="auto"/>
              <w:jc w:val="center"/>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w:t>
            </w:r>
          </w:p>
        </w:tc>
        <w:tc>
          <w:tcPr>
            <w:tcW w:w="1085" w:type="dxa"/>
            <w:gridSpan w:val="2"/>
            <w:tcBorders>
              <w:top w:val="nil"/>
              <w:left w:val="nil"/>
              <w:bottom w:val="nil"/>
              <w:right w:val="nil"/>
            </w:tcBorders>
            <w:shd w:val="clear" w:color="auto" w:fill="auto"/>
            <w:noWrap/>
            <w:vAlign w:val="bottom"/>
            <w:hideMark/>
          </w:tcPr>
          <w:p w14:paraId="4D702FFC" w14:textId="77777777" w:rsidR="00F33C71" w:rsidRPr="00F5005E" w:rsidRDefault="00F33C71" w:rsidP="00F5005E">
            <w:pPr>
              <w:spacing w:after="0" w:line="240" w:lineRule="auto"/>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Каникулы</w:t>
            </w:r>
          </w:p>
        </w:tc>
        <w:tc>
          <w:tcPr>
            <w:tcW w:w="540" w:type="dxa"/>
            <w:tcBorders>
              <w:top w:val="nil"/>
              <w:left w:val="nil"/>
              <w:bottom w:val="nil"/>
              <w:right w:val="nil"/>
            </w:tcBorders>
            <w:shd w:val="clear" w:color="auto" w:fill="auto"/>
            <w:noWrap/>
            <w:vAlign w:val="bottom"/>
            <w:hideMark/>
          </w:tcPr>
          <w:p w14:paraId="63EDB148" w14:textId="77777777" w:rsidR="00F33C71" w:rsidRPr="00F5005E" w:rsidRDefault="00F33C71" w:rsidP="00F5005E">
            <w:pPr>
              <w:spacing w:after="0" w:line="240" w:lineRule="auto"/>
              <w:ind w:firstLineChars="100" w:firstLine="201"/>
              <w:rPr>
                <w:rFonts w:ascii="Times New Roman" w:eastAsia="Times New Roman" w:hAnsi="Times New Roman" w:cs="Times New Roman"/>
                <w:b/>
                <w:bCs/>
                <w:color w:val="00000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0B71616" w14:textId="77777777" w:rsidR="00F33C71" w:rsidRPr="00F5005E" w:rsidRDefault="00F33C71" w:rsidP="00F33C71">
            <w:pPr>
              <w:spacing w:after="0" w:line="240" w:lineRule="auto"/>
              <w:jc w:val="center"/>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Г</w:t>
            </w:r>
          </w:p>
        </w:tc>
        <w:tc>
          <w:tcPr>
            <w:tcW w:w="5636" w:type="dxa"/>
            <w:gridSpan w:val="6"/>
            <w:tcBorders>
              <w:top w:val="nil"/>
              <w:left w:val="nil"/>
              <w:bottom w:val="nil"/>
              <w:right w:val="nil"/>
            </w:tcBorders>
            <w:shd w:val="clear" w:color="auto" w:fill="auto"/>
            <w:hideMark/>
          </w:tcPr>
          <w:p w14:paraId="7AD7184A" w14:textId="77777777" w:rsidR="00F33C71" w:rsidRPr="00F5005E" w:rsidRDefault="00F33C71" w:rsidP="00F33C71">
            <w:pPr>
              <w:spacing w:after="0" w:line="240" w:lineRule="auto"/>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 xml:space="preserve">       Государственная итоговая аттестация</w:t>
            </w:r>
          </w:p>
        </w:tc>
      </w:tr>
      <w:tr w:rsidR="00F33C71" w:rsidRPr="00F5005E" w14:paraId="26217733" w14:textId="77777777" w:rsidTr="00F33C71">
        <w:trPr>
          <w:trHeight w:val="270"/>
        </w:trPr>
        <w:tc>
          <w:tcPr>
            <w:tcW w:w="540" w:type="dxa"/>
            <w:tcBorders>
              <w:top w:val="nil"/>
              <w:left w:val="nil"/>
              <w:bottom w:val="nil"/>
              <w:right w:val="nil"/>
            </w:tcBorders>
            <w:shd w:val="clear" w:color="auto" w:fill="auto"/>
            <w:noWrap/>
            <w:vAlign w:val="bottom"/>
            <w:hideMark/>
          </w:tcPr>
          <w:p w14:paraId="2CC33CF4"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9061788"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9C1B3C4"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71A4D9A" w14:textId="77777777" w:rsidR="00F33C71" w:rsidRPr="00F5005E" w:rsidRDefault="00F33C71" w:rsidP="00F33C71">
            <w:pPr>
              <w:spacing w:after="0" w:line="240" w:lineRule="auto"/>
              <w:jc w:val="center"/>
              <w:rPr>
                <w:rFonts w:ascii="Times New Roman" w:eastAsia="Times New Roman" w:hAnsi="Times New Roman" w:cs="Times New Roman"/>
                <w:color w:val="000000"/>
                <w:sz w:val="20"/>
                <w:szCs w:val="20"/>
              </w:rPr>
            </w:pPr>
            <w:r w:rsidRPr="00F5005E">
              <w:rPr>
                <w:rFonts w:ascii="Times New Roman" w:eastAsia="Times New Roman" w:hAnsi="Times New Roman" w:cs="Times New Roman"/>
                <w:color w:val="000000"/>
                <w:sz w:val="20"/>
                <w:szCs w:val="20"/>
              </w:rPr>
              <w:t>П</w:t>
            </w:r>
          </w:p>
        </w:tc>
        <w:tc>
          <w:tcPr>
            <w:tcW w:w="1498" w:type="dxa"/>
            <w:gridSpan w:val="2"/>
            <w:tcBorders>
              <w:top w:val="nil"/>
              <w:left w:val="nil"/>
              <w:bottom w:val="nil"/>
              <w:right w:val="nil"/>
            </w:tcBorders>
            <w:shd w:val="clear" w:color="auto" w:fill="auto"/>
            <w:noWrap/>
            <w:vAlign w:val="center"/>
            <w:hideMark/>
          </w:tcPr>
          <w:p w14:paraId="47200043" w14:textId="77777777" w:rsidR="00F33C71" w:rsidRPr="00F5005E" w:rsidRDefault="00F33C71" w:rsidP="00F5005E">
            <w:pPr>
              <w:spacing w:after="0" w:line="240" w:lineRule="auto"/>
              <w:ind w:firstLineChars="100" w:firstLine="201"/>
              <w:rPr>
                <w:rFonts w:ascii="Times New Roman" w:eastAsia="Times New Roman" w:hAnsi="Times New Roman" w:cs="Times New Roman"/>
                <w:b/>
                <w:bCs/>
                <w:color w:val="000000"/>
                <w:sz w:val="20"/>
                <w:szCs w:val="20"/>
              </w:rPr>
            </w:pPr>
            <w:r w:rsidRPr="00F5005E">
              <w:rPr>
                <w:rFonts w:ascii="Times New Roman" w:eastAsia="Times New Roman" w:hAnsi="Times New Roman" w:cs="Times New Roman"/>
                <w:b/>
                <w:bCs/>
                <w:color w:val="000000"/>
                <w:sz w:val="20"/>
                <w:szCs w:val="20"/>
              </w:rPr>
              <w:t>Практики</w:t>
            </w:r>
          </w:p>
        </w:tc>
        <w:tc>
          <w:tcPr>
            <w:tcW w:w="749" w:type="dxa"/>
            <w:tcBorders>
              <w:top w:val="nil"/>
              <w:left w:val="nil"/>
              <w:bottom w:val="nil"/>
              <w:right w:val="nil"/>
            </w:tcBorders>
            <w:shd w:val="clear" w:color="auto" w:fill="auto"/>
            <w:noWrap/>
            <w:vAlign w:val="bottom"/>
            <w:hideMark/>
          </w:tcPr>
          <w:p w14:paraId="31B6D2CC" w14:textId="77777777" w:rsidR="00F33C71" w:rsidRPr="00F5005E" w:rsidRDefault="00F33C71" w:rsidP="00F5005E">
            <w:pPr>
              <w:spacing w:after="0" w:line="240" w:lineRule="auto"/>
              <w:ind w:firstLineChars="100" w:firstLine="201"/>
              <w:rPr>
                <w:rFonts w:ascii="Times New Roman" w:eastAsia="Times New Roman" w:hAnsi="Times New Roman" w:cs="Times New Roman"/>
                <w:b/>
                <w:bCs/>
                <w:color w:val="000000"/>
                <w:sz w:val="20"/>
                <w:szCs w:val="20"/>
              </w:rPr>
            </w:pPr>
          </w:p>
        </w:tc>
        <w:tc>
          <w:tcPr>
            <w:tcW w:w="749" w:type="dxa"/>
            <w:tcBorders>
              <w:top w:val="nil"/>
              <w:left w:val="nil"/>
              <w:bottom w:val="nil"/>
              <w:right w:val="nil"/>
            </w:tcBorders>
            <w:shd w:val="clear" w:color="auto" w:fill="auto"/>
            <w:noWrap/>
            <w:vAlign w:val="bottom"/>
            <w:hideMark/>
          </w:tcPr>
          <w:p w14:paraId="4DC1A863"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1965B45C"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hideMark/>
          </w:tcPr>
          <w:p w14:paraId="6DC4F174"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5" w:type="dxa"/>
            <w:tcBorders>
              <w:top w:val="nil"/>
              <w:left w:val="nil"/>
              <w:bottom w:val="nil"/>
              <w:right w:val="nil"/>
            </w:tcBorders>
            <w:shd w:val="clear" w:color="auto" w:fill="auto"/>
            <w:noWrap/>
            <w:hideMark/>
          </w:tcPr>
          <w:p w14:paraId="376FECA5"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BD6595F"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492F6CC6"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2936" w:type="dxa"/>
            <w:tcBorders>
              <w:top w:val="nil"/>
              <w:left w:val="nil"/>
              <w:bottom w:val="nil"/>
              <w:right w:val="nil"/>
            </w:tcBorders>
            <w:shd w:val="clear" w:color="auto" w:fill="auto"/>
            <w:noWrap/>
            <w:vAlign w:val="bottom"/>
            <w:hideMark/>
          </w:tcPr>
          <w:p w14:paraId="3B6CCAE9"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57B12476"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41D09836"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A6C252F"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21DB668D"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c>
          <w:tcPr>
            <w:tcW w:w="540" w:type="dxa"/>
            <w:tcBorders>
              <w:top w:val="nil"/>
              <w:left w:val="nil"/>
              <w:bottom w:val="nil"/>
              <w:right w:val="nil"/>
            </w:tcBorders>
            <w:shd w:val="clear" w:color="auto" w:fill="auto"/>
            <w:noWrap/>
            <w:vAlign w:val="bottom"/>
            <w:hideMark/>
          </w:tcPr>
          <w:p w14:paraId="78F9E70B" w14:textId="77777777" w:rsidR="00F33C71" w:rsidRPr="00F5005E" w:rsidRDefault="00F33C71" w:rsidP="00F33C71">
            <w:pPr>
              <w:spacing w:after="0" w:line="240" w:lineRule="auto"/>
              <w:rPr>
                <w:rFonts w:ascii="Times New Roman" w:eastAsia="Times New Roman" w:hAnsi="Times New Roman" w:cs="Times New Roman"/>
                <w:color w:val="000000"/>
                <w:sz w:val="20"/>
                <w:szCs w:val="20"/>
              </w:rPr>
            </w:pPr>
          </w:p>
        </w:tc>
      </w:tr>
    </w:tbl>
    <w:p w14:paraId="6CE6B013" w14:textId="77777777" w:rsidR="00F33C71" w:rsidRPr="00F33C71" w:rsidRDefault="00F33C71" w:rsidP="00F33C71">
      <w:pPr>
        <w:spacing w:after="0" w:line="240" w:lineRule="auto"/>
        <w:ind w:firstLine="709"/>
        <w:jc w:val="both"/>
        <w:rPr>
          <w:rFonts w:ascii="Times New Roman" w:eastAsia="Calibri" w:hAnsi="Times New Roman" w:cs="Times New Roman"/>
          <w:color w:val="000000"/>
          <w:sz w:val="24"/>
          <w:szCs w:val="24"/>
        </w:rPr>
      </w:pPr>
    </w:p>
    <w:p w14:paraId="68FDACDB" w14:textId="77777777" w:rsidR="00F33C71" w:rsidRPr="00F33C71" w:rsidRDefault="00F33C71" w:rsidP="00F33C71">
      <w:pPr>
        <w:spacing w:after="0" w:line="240" w:lineRule="auto"/>
        <w:ind w:firstLine="709"/>
        <w:jc w:val="both"/>
        <w:rPr>
          <w:rFonts w:ascii="Times New Roman" w:eastAsia="Calibri" w:hAnsi="Times New Roman" w:cs="Times New Roman"/>
          <w:color w:val="000000"/>
          <w:sz w:val="24"/>
          <w:szCs w:val="24"/>
          <w:highlight w:val="yellow"/>
        </w:rPr>
        <w:sectPr w:rsidR="00F33C71" w:rsidRPr="00F33C71" w:rsidSect="00F33C71">
          <w:pgSz w:w="16838" w:h="11906" w:orient="landscape"/>
          <w:pgMar w:top="1701" w:right="1134" w:bottom="850" w:left="1134" w:header="708" w:footer="708" w:gutter="0"/>
          <w:cols w:space="708"/>
          <w:docGrid w:linePitch="360"/>
        </w:sectPr>
      </w:pPr>
    </w:p>
    <w:p w14:paraId="66DD3362" w14:textId="77777777" w:rsidR="00F33C71" w:rsidRPr="00F33C71" w:rsidRDefault="00F33C71" w:rsidP="00F33C71">
      <w:pPr>
        <w:spacing w:after="0" w:line="240" w:lineRule="auto"/>
        <w:ind w:firstLine="709"/>
        <w:jc w:val="both"/>
        <w:outlineLvl w:val="1"/>
        <w:rPr>
          <w:rFonts w:ascii="Times New Roman" w:eastAsia="Segoe UI" w:hAnsi="Times New Roman" w:cs="Times New Roman"/>
          <w:b/>
          <w:color w:val="000000"/>
          <w:sz w:val="24"/>
          <w:szCs w:val="24"/>
          <w:lang w:eastAsia="ru-RU"/>
        </w:rPr>
      </w:pPr>
      <w:bookmarkStart w:id="35" w:name="_Toc207470690"/>
      <w:r w:rsidRPr="00F33C71">
        <w:rPr>
          <w:rFonts w:ascii="Times New Roman" w:eastAsia="Segoe UI" w:hAnsi="Times New Roman" w:cs="Times New Roman"/>
          <w:bCs/>
          <w:color w:val="000000"/>
          <w:sz w:val="24"/>
          <w:szCs w:val="24"/>
          <w:lang w:eastAsia="ru-RU"/>
        </w:rPr>
        <w:lastRenderedPageBreak/>
        <w:t>5.3. Примерные рабочие программы учебных дисциплин</w:t>
      </w:r>
      <w:r w:rsidRPr="00F33C71">
        <w:rPr>
          <w:rFonts w:ascii="Times New Roman" w:eastAsia="Segoe UI" w:hAnsi="Times New Roman" w:cs="Times New Roman"/>
          <w:color w:val="000000"/>
          <w:sz w:val="24"/>
          <w:szCs w:val="24"/>
          <w:lang w:eastAsia="ru-RU"/>
        </w:rPr>
        <w:t xml:space="preserve"> и профессиональных модулей</w:t>
      </w:r>
      <w:bookmarkEnd w:id="35"/>
    </w:p>
    <w:p w14:paraId="4F093109" w14:textId="77777777" w:rsidR="00F33C71" w:rsidRPr="00F33C71" w:rsidRDefault="00F33C71" w:rsidP="00F33C71">
      <w:pPr>
        <w:spacing w:after="0" w:line="240" w:lineRule="auto"/>
        <w:ind w:firstLine="709"/>
        <w:jc w:val="both"/>
        <w:rPr>
          <w:rFonts w:ascii="Times New Roman" w:eastAsia="Calibri" w:hAnsi="Times New Roman" w:cs="Times New Roman"/>
          <w:color w:val="000000"/>
          <w:sz w:val="24"/>
          <w:szCs w:val="24"/>
        </w:rPr>
      </w:pPr>
      <w:bookmarkStart w:id="36" w:name="_Hlk158130156"/>
      <w:r w:rsidRPr="00F33C71">
        <w:rPr>
          <w:rFonts w:ascii="Times New Roman" w:eastAsia="Calibri" w:hAnsi="Times New Roman" w:cs="Times New Roman"/>
          <w:color w:val="000000"/>
          <w:sz w:val="24"/>
          <w:szCs w:val="24"/>
        </w:rPr>
        <w:t xml:space="preserve">Примерная рабочая </w:t>
      </w:r>
      <w:bookmarkEnd w:id="36"/>
      <w:r w:rsidRPr="00F33C71">
        <w:rPr>
          <w:rFonts w:ascii="Times New Roman" w:eastAsia="Calibri" w:hAnsi="Times New Roman" w:cs="Times New Roman"/>
          <w:color w:val="000000"/>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EAAF878" w14:textId="77777777" w:rsidR="00F33C71" w:rsidRPr="00F33C71" w:rsidRDefault="00F33C71" w:rsidP="00F33C71">
      <w:pPr>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700AD108" w14:textId="77777777" w:rsidR="00F33C71" w:rsidRPr="00F33C71" w:rsidRDefault="00F33C71" w:rsidP="00F33C71">
      <w:pPr>
        <w:spacing w:after="0" w:line="240" w:lineRule="auto"/>
        <w:ind w:firstLine="709"/>
        <w:jc w:val="both"/>
        <w:rPr>
          <w:rFonts w:ascii="Times New Roman" w:eastAsia="Times New Roman" w:hAnsi="Times New Roman" w:cs="Times New Roman"/>
          <w:color w:val="000000"/>
          <w:sz w:val="24"/>
          <w:szCs w:val="24"/>
          <w:lang w:eastAsia="ru-RU"/>
        </w:rPr>
      </w:pPr>
      <w:r w:rsidRPr="00F33C71">
        <w:rPr>
          <w:rFonts w:ascii="Times New Roman" w:eastAsia="Segoe UI" w:hAnsi="Times New Roman" w:cs="Times New Roman"/>
          <w:color w:val="000000"/>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A021E02" w14:textId="77777777" w:rsidR="00F33C71" w:rsidRPr="00F33C71" w:rsidRDefault="00F33C71" w:rsidP="00F33C71">
      <w:pPr>
        <w:spacing w:after="0" w:line="240" w:lineRule="auto"/>
        <w:rPr>
          <w:rFonts w:ascii="Times New Roman" w:eastAsia="Times New Roman" w:hAnsi="Times New Roman" w:cs="Times New Roman"/>
          <w:color w:val="000000"/>
          <w:sz w:val="24"/>
          <w:szCs w:val="24"/>
        </w:rPr>
      </w:pPr>
    </w:p>
    <w:p w14:paraId="6E46278A"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37" w:name="_Toc84499246"/>
      <w:bookmarkStart w:id="38" w:name="_Toc103594002"/>
      <w:bookmarkStart w:id="39" w:name="_Toc207470691"/>
      <w:bookmarkEnd w:id="33"/>
      <w:bookmarkEnd w:id="34"/>
      <w:r w:rsidRPr="00F33C71">
        <w:rPr>
          <w:rFonts w:ascii="Times New Roman" w:eastAsia="Segoe UI" w:hAnsi="Times New Roman" w:cs="Times New Roman"/>
          <w:bCs/>
          <w:color w:val="000000"/>
          <w:sz w:val="24"/>
          <w:szCs w:val="24"/>
          <w:lang w:eastAsia="ru-RU"/>
        </w:rPr>
        <w:t>5.4. Примерная рабочая программа воспитания</w:t>
      </w:r>
      <w:bookmarkEnd w:id="37"/>
      <w:bookmarkEnd w:id="38"/>
      <w:r w:rsidRPr="00F33C71">
        <w:rPr>
          <w:rFonts w:ascii="Times New Roman" w:eastAsia="Segoe UI" w:hAnsi="Times New Roman" w:cs="Times New Roman"/>
          <w:bCs/>
          <w:color w:val="000000"/>
          <w:sz w:val="24"/>
          <w:szCs w:val="24"/>
          <w:lang w:eastAsia="ru-RU"/>
        </w:rPr>
        <w:t xml:space="preserve"> </w:t>
      </w:r>
      <w:r w:rsidRPr="00F33C71">
        <w:rPr>
          <w:rFonts w:ascii="Times New Roman" w:eastAsia="Times New Roman" w:hAnsi="Times New Roman" w:cs="Times New Roman"/>
          <w:color w:val="000000"/>
          <w:sz w:val="24"/>
          <w:szCs w:val="24"/>
          <w:lang w:eastAsia="ru-RU"/>
        </w:rPr>
        <w:t>и примерный календарный план воспитательной работы</w:t>
      </w:r>
      <w:bookmarkEnd w:id="39"/>
    </w:p>
    <w:p w14:paraId="1467B9CB" w14:textId="77777777" w:rsidR="00F33C71" w:rsidRPr="00F33C71" w:rsidRDefault="00F33C71" w:rsidP="00F33C71">
      <w:pPr>
        <w:spacing w:after="0" w:line="240" w:lineRule="auto"/>
        <w:ind w:firstLine="709"/>
        <w:jc w:val="both"/>
        <w:rPr>
          <w:rFonts w:ascii="Times New Roman" w:eastAsia="Times New Roman" w:hAnsi="Times New Roman" w:cs="Times New Roman"/>
          <w:color w:val="000000"/>
          <w:sz w:val="24"/>
          <w:szCs w:val="24"/>
        </w:rPr>
      </w:pPr>
      <w:bookmarkStart w:id="40" w:name="_Toc103594004"/>
      <w:r w:rsidRPr="00F33C71">
        <w:rPr>
          <w:rFonts w:ascii="Times New Roman" w:eastAsia="Times New Roman" w:hAnsi="Times New Roman" w:cs="Times New Roman"/>
          <w:color w:val="000000"/>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A4F6082" w14:textId="77777777" w:rsidR="00F33C71" w:rsidRPr="00F33C71" w:rsidRDefault="00F33C71" w:rsidP="00F33C71">
      <w:pPr>
        <w:shd w:val="clear" w:color="auto" w:fill="FFFFFF"/>
        <w:suppressAutoHyphens/>
        <w:spacing w:after="0" w:line="240" w:lineRule="auto"/>
        <w:ind w:firstLine="709"/>
        <w:contextualSpacing/>
        <w:jc w:val="both"/>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 xml:space="preserve">Примерная рабочая программа воспитания и примерный календарный план воспитательной работы по </w:t>
      </w:r>
      <w:r w:rsidRPr="00F33C71">
        <w:rPr>
          <w:rFonts w:ascii="Times New Roman" w:eastAsia="Times New Roman" w:hAnsi="Times New Roman" w:cs="Times New Roman"/>
          <w:iCs/>
          <w:color w:val="000000"/>
          <w:sz w:val="24"/>
          <w:szCs w:val="24"/>
        </w:rPr>
        <w:t xml:space="preserve">специальности </w:t>
      </w:r>
      <w:r w:rsidRPr="00F33C71">
        <w:rPr>
          <w:rFonts w:ascii="Times New Roman" w:eastAsia="Times New Roman" w:hAnsi="Times New Roman" w:cs="Times New Roman"/>
          <w:color w:val="000000"/>
          <w:sz w:val="24"/>
          <w:szCs w:val="24"/>
        </w:rPr>
        <w:t>представлены в Приложении 5.</w:t>
      </w:r>
    </w:p>
    <w:p w14:paraId="02364B2C" w14:textId="77777777" w:rsidR="00F33C71" w:rsidRPr="00F33C71" w:rsidRDefault="00F33C71" w:rsidP="00F33C71">
      <w:pPr>
        <w:autoSpaceDE w:val="0"/>
        <w:autoSpaceDN w:val="0"/>
        <w:adjustRightInd w:val="0"/>
        <w:spacing w:after="0" w:line="240" w:lineRule="auto"/>
        <w:rPr>
          <w:rFonts w:ascii="Times New Roman" w:eastAsia="Calibri" w:hAnsi="Times New Roman" w:cs="Times New Roman"/>
          <w:color w:val="000000"/>
          <w:sz w:val="24"/>
          <w:szCs w:val="24"/>
        </w:rPr>
      </w:pPr>
    </w:p>
    <w:p w14:paraId="77EE98B2"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41" w:name="_Toc207470692"/>
      <w:r w:rsidRPr="00F33C71">
        <w:rPr>
          <w:rFonts w:ascii="Times New Roman" w:eastAsia="Segoe UI" w:hAnsi="Times New Roman" w:cs="Times New Roman"/>
          <w:color w:val="000000"/>
          <w:sz w:val="24"/>
          <w:szCs w:val="24"/>
          <w:lang w:eastAsia="ru-RU"/>
        </w:rPr>
        <w:t>5.5 Практическая подготовка</w:t>
      </w:r>
      <w:bookmarkEnd w:id="41"/>
    </w:p>
    <w:p w14:paraId="1764C9F9"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Times New Roman" w:hAnsi="Times New Roman" w:cs="Times New Roman"/>
          <w:color w:val="000000"/>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0A50FD4"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75CFE9A"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Образовательная деятельность в форме практической подготовки:</w:t>
      </w:r>
    </w:p>
    <w:p w14:paraId="35A01178" w14:textId="77777777" w:rsidR="00F33C71" w:rsidRPr="00F33C71" w:rsidRDefault="00F33C71" w:rsidP="00F5005E">
      <w:pPr>
        <w:numPr>
          <w:ilvl w:val="0"/>
          <w:numId w:val="1"/>
        </w:numPr>
        <w:suppressAutoHyphens/>
        <w:spacing w:after="0" w:line="240" w:lineRule="auto"/>
        <w:ind w:left="709" w:firstLine="0"/>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реализуется при проведении практических и лабораторных занятий, </w:t>
      </w:r>
      <w:r w:rsidRPr="00F33C71">
        <w:rPr>
          <w:rFonts w:ascii="Times New Roman" w:eastAsia="Calibri" w:hAnsi="Times New Roman" w:cs="Times New Roman"/>
          <w:bCs/>
          <w:iCs/>
          <w:color w:val="000000"/>
          <w:sz w:val="24"/>
          <w:szCs w:val="24"/>
        </w:rPr>
        <w:t>выполнении курсового проектирования</w:t>
      </w:r>
      <w:r w:rsidRPr="00F33C71">
        <w:rPr>
          <w:rFonts w:ascii="Times New Roman" w:eastAsia="Calibri" w:hAnsi="Times New Roman" w:cs="Times New Roman"/>
          <w:bCs/>
          <w:color w:val="000000"/>
          <w:sz w:val="24"/>
          <w:szCs w:val="24"/>
        </w:rPr>
        <w:t>, всех видов практики и иных видов учебной деятельности;</w:t>
      </w:r>
    </w:p>
    <w:p w14:paraId="58CAF2EC" w14:textId="77777777" w:rsidR="00F33C71" w:rsidRPr="00F33C71" w:rsidRDefault="00F33C71" w:rsidP="00F5005E">
      <w:pPr>
        <w:numPr>
          <w:ilvl w:val="0"/>
          <w:numId w:val="1"/>
        </w:numPr>
        <w:suppressAutoHyphens/>
        <w:spacing w:after="0" w:line="240" w:lineRule="auto"/>
        <w:ind w:left="709" w:firstLine="0"/>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7CD628C3"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E6C9A9" w14:textId="77777777" w:rsidR="00F33C71" w:rsidRPr="00F33C71" w:rsidRDefault="00F33C71" w:rsidP="00F33C71">
      <w:pPr>
        <w:autoSpaceDE w:val="0"/>
        <w:autoSpaceDN w:val="0"/>
        <w:adjustRightInd w:val="0"/>
        <w:spacing w:after="0" w:line="240" w:lineRule="auto"/>
        <w:ind w:firstLine="709"/>
        <w:rPr>
          <w:rFonts w:ascii="Times New Roman" w:eastAsia="Calibri" w:hAnsi="Times New Roman" w:cs="Times New Roman"/>
          <w:color w:val="000000"/>
          <w:sz w:val="24"/>
          <w:szCs w:val="24"/>
        </w:rPr>
      </w:pPr>
    </w:p>
    <w:p w14:paraId="36D325F2" w14:textId="77777777" w:rsidR="00F33C71" w:rsidRPr="00F33C71" w:rsidRDefault="00F33C71" w:rsidP="00F33C71">
      <w:pPr>
        <w:spacing w:after="0" w:line="240" w:lineRule="auto"/>
        <w:ind w:firstLine="709"/>
        <w:jc w:val="both"/>
        <w:outlineLvl w:val="1"/>
        <w:rPr>
          <w:rFonts w:ascii="Times New Roman" w:eastAsia="Segoe UI" w:hAnsi="Times New Roman" w:cs="Times New Roman"/>
          <w:color w:val="000000"/>
          <w:sz w:val="24"/>
          <w:szCs w:val="24"/>
          <w:lang w:eastAsia="ru-RU"/>
        </w:rPr>
      </w:pPr>
      <w:bookmarkStart w:id="42" w:name="_Toc207470693"/>
      <w:r w:rsidRPr="00F33C71">
        <w:rPr>
          <w:rFonts w:ascii="Times New Roman" w:eastAsia="Segoe UI" w:hAnsi="Times New Roman" w:cs="Times New Roman"/>
          <w:color w:val="000000"/>
          <w:sz w:val="24"/>
          <w:szCs w:val="24"/>
          <w:lang w:eastAsia="ru-RU"/>
        </w:rPr>
        <w:t>5.6. Государственная итоговая аттестация</w:t>
      </w:r>
      <w:bookmarkEnd w:id="42"/>
    </w:p>
    <w:p w14:paraId="5D638EAD" w14:textId="77777777" w:rsidR="00F33C71" w:rsidRPr="00F33C71" w:rsidRDefault="00F33C71" w:rsidP="00F33C7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4F6573EA" w14:textId="77777777" w:rsidR="00F33C71" w:rsidRPr="00F33C71" w:rsidRDefault="00F33C71" w:rsidP="00F33C71">
      <w:pPr>
        <w:autoSpaceDE w:val="0"/>
        <w:autoSpaceDN w:val="0"/>
        <w:adjustRightInd w:val="0"/>
        <w:spacing w:after="0" w:line="240" w:lineRule="auto"/>
        <w:ind w:firstLine="709"/>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Государственная итоговая аттестация обучающихся проводится в форме:</w:t>
      </w:r>
    </w:p>
    <w:p w14:paraId="021CB586" w14:textId="77777777" w:rsidR="00F33C71" w:rsidRPr="00F5005E" w:rsidRDefault="00F33C71" w:rsidP="00F33C71">
      <w:pPr>
        <w:autoSpaceDE w:val="0"/>
        <w:autoSpaceDN w:val="0"/>
        <w:adjustRightInd w:val="0"/>
        <w:spacing w:after="0" w:line="240" w:lineRule="auto"/>
        <w:ind w:firstLine="709"/>
        <w:jc w:val="both"/>
        <w:rPr>
          <w:rFonts w:ascii="Times New Roman" w:eastAsia="Calibri" w:hAnsi="Times New Roman" w:cs="Times New Roman"/>
          <w:i/>
          <w:iCs/>
          <w:color w:val="000000"/>
          <w:sz w:val="24"/>
          <w:szCs w:val="24"/>
        </w:rPr>
      </w:pPr>
      <w:r w:rsidRPr="00F5005E">
        <w:rPr>
          <w:rFonts w:ascii="Times New Roman" w:eastAsia="Calibri" w:hAnsi="Times New Roman" w:cs="Times New Roman"/>
          <w:i/>
          <w:iCs/>
          <w:color w:val="000000"/>
          <w:sz w:val="24"/>
          <w:szCs w:val="24"/>
          <w:shd w:val="clear" w:color="auto" w:fill="FFFFFF"/>
        </w:rPr>
        <w:t>государственного экзамена и (или) защиты дипломного проекта (работы).</w:t>
      </w:r>
    </w:p>
    <w:p w14:paraId="226C7D2B" w14:textId="77777777" w:rsidR="00F33C71" w:rsidRPr="00F33C71" w:rsidRDefault="00F33C71" w:rsidP="00F33C71">
      <w:pPr>
        <w:shd w:val="clear" w:color="auto" w:fill="FFFFFF"/>
        <w:suppressAutoHyphens/>
        <w:spacing w:after="0" w:line="240" w:lineRule="auto"/>
        <w:ind w:firstLine="709"/>
        <w:contextualSpacing/>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 xml:space="preserve">Программа ГИА включает требования к дипломным проектам (работам), методике их оценивания, задания и критерии оценивания государственных экзаменов, конкретные комплекты </w:t>
      </w:r>
      <w:r w:rsidRPr="00F33C71">
        <w:rPr>
          <w:rFonts w:ascii="Times New Roman" w:eastAsia="Calibri" w:hAnsi="Times New Roman" w:cs="Times New Roman"/>
          <w:color w:val="000000"/>
          <w:sz w:val="24"/>
          <w:szCs w:val="24"/>
        </w:rPr>
        <w:lastRenderedPageBreak/>
        <w:t>оценочной документации, выбранные образовательной организацией, исходя из содержания реализуемой образовательной программы.</w:t>
      </w:r>
    </w:p>
    <w:p w14:paraId="370AA9E6" w14:textId="77777777" w:rsidR="00F33C71" w:rsidRPr="00F33C71" w:rsidRDefault="00F33C71" w:rsidP="00F33C71">
      <w:pPr>
        <w:shd w:val="clear" w:color="auto" w:fill="FFFFFF"/>
        <w:suppressAutoHyphens/>
        <w:spacing w:after="0" w:line="240" w:lineRule="auto"/>
        <w:ind w:firstLine="709"/>
        <w:contextualSpacing/>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Примерная программа ГИА представлена в приложении 4.</w:t>
      </w:r>
    </w:p>
    <w:p w14:paraId="2F24ADC7" w14:textId="77777777" w:rsidR="00F33C71" w:rsidRPr="00F33C71" w:rsidRDefault="00F33C71" w:rsidP="00F33C71">
      <w:pPr>
        <w:shd w:val="clear" w:color="auto" w:fill="FFFFFF"/>
        <w:suppressAutoHyphens/>
        <w:spacing w:after="0" w:line="240" w:lineRule="auto"/>
        <w:ind w:firstLine="709"/>
        <w:contextualSpacing/>
        <w:jc w:val="both"/>
        <w:rPr>
          <w:rFonts w:ascii="Times New Roman" w:eastAsia="Calibri" w:hAnsi="Times New Roman" w:cs="Times New Roman"/>
          <w:color w:val="000000"/>
          <w:sz w:val="24"/>
          <w:szCs w:val="24"/>
        </w:rPr>
      </w:pPr>
    </w:p>
    <w:p w14:paraId="2D2B813D" w14:textId="77777777" w:rsidR="00F33C71" w:rsidRPr="00F33C71" w:rsidRDefault="00F33C71" w:rsidP="00F33C71">
      <w:pPr>
        <w:spacing w:after="0" w:line="240" w:lineRule="auto"/>
        <w:ind w:firstLine="709"/>
        <w:outlineLvl w:val="0"/>
        <w:rPr>
          <w:rFonts w:ascii="Times New Roman" w:eastAsia="Times New Roman" w:hAnsi="Times New Roman" w:cs="Times New Roman"/>
          <w:b/>
          <w:bCs/>
          <w:color w:val="000000"/>
          <w:kern w:val="36"/>
          <w:sz w:val="24"/>
          <w:szCs w:val="24"/>
          <w:lang w:eastAsia="ru-RU"/>
        </w:rPr>
      </w:pPr>
      <w:bookmarkStart w:id="43" w:name="_Toc207470694"/>
      <w:r w:rsidRPr="00F33C71">
        <w:rPr>
          <w:rFonts w:ascii="Times New Roman" w:eastAsia="Times New Roman" w:hAnsi="Times New Roman" w:cs="Times New Roman"/>
          <w:b/>
          <w:bCs/>
          <w:color w:val="000000"/>
          <w:kern w:val="36"/>
          <w:sz w:val="24"/>
          <w:szCs w:val="24"/>
          <w:lang w:eastAsia="ru-RU"/>
        </w:rPr>
        <w:t>Раздел 6. Примерные условия реализации образовательной программы</w:t>
      </w:r>
      <w:bookmarkEnd w:id="40"/>
      <w:bookmarkEnd w:id="43"/>
    </w:p>
    <w:p w14:paraId="7909C1BF" w14:textId="77777777" w:rsidR="00F33C71" w:rsidRPr="00F33C71" w:rsidRDefault="00F33C71" w:rsidP="00F33C71">
      <w:pPr>
        <w:spacing w:after="0" w:line="240" w:lineRule="auto"/>
        <w:rPr>
          <w:rFonts w:ascii="Times New Roman" w:eastAsia="Calibri" w:hAnsi="Times New Roman" w:cs="Times New Roman"/>
          <w:color w:val="000000"/>
          <w:sz w:val="24"/>
          <w:szCs w:val="24"/>
        </w:rPr>
      </w:pPr>
      <w:bookmarkStart w:id="44" w:name="_Toc103594005"/>
    </w:p>
    <w:p w14:paraId="065AAC42"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45" w:name="_Toc207470695"/>
      <w:r w:rsidRPr="00F33C71">
        <w:rPr>
          <w:rFonts w:ascii="Times New Roman" w:eastAsia="Segoe UI" w:hAnsi="Times New Roman" w:cs="Times New Roman"/>
          <w:bCs/>
          <w:color w:val="000000"/>
          <w:sz w:val="24"/>
          <w:szCs w:val="24"/>
          <w:lang w:eastAsia="ru-RU"/>
        </w:rPr>
        <w:t>6.1. Материально-техническое и учебно-методическое обеспечение образовательной программы</w:t>
      </w:r>
      <w:bookmarkEnd w:id="44"/>
      <w:bookmarkEnd w:id="45"/>
    </w:p>
    <w:p w14:paraId="5F8F1ACB"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1003CE24" w14:textId="77777777" w:rsidR="00F33C71" w:rsidRPr="00F33C71" w:rsidRDefault="00F33C71" w:rsidP="00F33C71">
      <w:pPr>
        <w:suppressAutoHyphens/>
        <w:spacing w:after="0" w:line="240" w:lineRule="auto"/>
        <w:ind w:firstLine="709"/>
        <w:contextualSpacing/>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D08003C" w14:textId="77777777" w:rsidR="00F33C71" w:rsidRPr="00F33C71" w:rsidRDefault="00F33C71" w:rsidP="00F33C71">
      <w:pPr>
        <w:suppressAutoHyphens/>
        <w:spacing w:after="0" w:line="240" w:lineRule="auto"/>
        <w:ind w:firstLine="709"/>
        <w:contextualSpacing/>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 xml:space="preserve">6.1.2 </w:t>
      </w:r>
      <w:bookmarkStart w:id="46" w:name="_Hlk158133988"/>
      <w:r w:rsidRPr="00F33C71">
        <w:rPr>
          <w:rFonts w:ascii="Times New Roman" w:eastAsia="Calibri" w:hAnsi="Times New Roman" w:cs="Times New Roman"/>
          <w:bCs/>
          <w:color w:val="000000"/>
          <w:sz w:val="24"/>
          <w:szCs w:val="24"/>
        </w:rPr>
        <w:t xml:space="preserve">Примерный перечень </w:t>
      </w:r>
      <w:bookmarkEnd w:id="46"/>
      <w:r w:rsidRPr="00F33C71">
        <w:rPr>
          <w:rFonts w:ascii="Times New Roman" w:eastAsia="Calibri" w:hAnsi="Times New Roman" w:cs="Times New Roman"/>
          <w:bCs/>
          <w:color w:val="000000"/>
          <w:sz w:val="24"/>
          <w:szCs w:val="24"/>
        </w:rPr>
        <w:t>специальных помещений для проведения занятий всех видов, предусмотренных образовательной программой</w:t>
      </w:r>
    </w:p>
    <w:p w14:paraId="36FDF0BD" w14:textId="77777777" w:rsidR="00F33C71" w:rsidRPr="00F33C71" w:rsidRDefault="00F33C71" w:rsidP="00F33C71">
      <w:pPr>
        <w:suppressAutoHyphens/>
        <w:spacing w:after="0" w:line="240" w:lineRule="auto"/>
        <w:ind w:firstLine="709"/>
        <w:contextualSpacing/>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Кабинеты:</w:t>
      </w:r>
    </w:p>
    <w:p w14:paraId="47094EB6" w14:textId="77777777" w:rsidR="00F33C71" w:rsidRPr="00F33C71" w:rsidRDefault="00F5005E" w:rsidP="00F5005E">
      <w:pPr>
        <w:widowControl w:val="0"/>
        <w:numPr>
          <w:ilvl w:val="0"/>
          <w:numId w:val="2"/>
        </w:numPr>
        <w:spacing w:after="0" w:line="240" w:lineRule="auto"/>
        <w:ind w:left="709" w:firstLine="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Социально-гуманитарных дисциплин</w:t>
      </w:r>
    </w:p>
    <w:p w14:paraId="4B1D83F8" w14:textId="77777777" w:rsidR="00F33C71" w:rsidRPr="00F33C71" w:rsidRDefault="00F5005E" w:rsidP="00F5005E">
      <w:pPr>
        <w:widowControl w:val="0"/>
        <w:numPr>
          <w:ilvl w:val="0"/>
          <w:numId w:val="2"/>
        </w:numPr>
        <w:spacing w:after="0" w:line="240" w:lineRule="auto"/>
        <w:ind w:left="709" w:firstLine="0"/>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Общепрофессиональных дисциплин</w:t>
      </w:r>
    </w:p>
    <w:p w14:paraId="465C917E"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bCs/>
          <w:iCs/>
          <w:sz w:val="24"/>
          <w:szCs w:val="24"/>
        </w:rPr>
      </w:pPr>
      <w:r w:rsidRPr="00F33C71">
        <w:rPr>
          <w:rFonts w:ascii="Times New Roman" w:eastAsia="Calibri" w:hAnsi="Times New Roman" w:cs="Times New Roman"/>
          <w:bCs/>
          <w:iCs/>
          <w:sz w:val="24"/>
          <w:szCs w:val="24"/>
        </w:rPr>
        <w:t>Инженерной графики</w:t>
      </w:r>
    </w:p>
    <w:p w14:paraId="684664CA"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color w:val="000000"/>
          <w:sz w:val="24"/>
          <w:szCs w:val="24"/>
        </w:rPr>
      </w:pPr>
      <w:r w:rsidRPr="00F33C71">
        <w:rPr>
          <w:rFonts w:ascii="Times New Roman" w:eastAsia="Calibri" w:hAnsi="Times New Roman" w:cs="Times New Roman"/>
          <w:bCs/>
          <w:iCs/>
          <w:sz w:val="24"/>
          <w:szCs w:val="24"/>
        </w:rPr>
        <w:t>Технической механики</w:t>
      </w:r>
    </w:p>
    <w:p w14:paraId="6F95874D"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Теории и устройства</w:t>
      </w:r>
      <w:r w:rsidR="00F5005E">
        <w:rPr>
          <w:rFonts w:ascii="Times New Roman" w:eastAsia="Calibri" w:hAnsi="Times New Roman" w:cs="Times New Roman"/>
          <w:color w:val="000000"/>
          <w:sz w:val="24"/>
          <w:szCs w:val="24"/>
        </w:rPr>
        <w:t xml:space="preserve"> судна</w:t>
      </w:r>
    </w:p>
    <w:p w14:paraId="567480B8"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Судового электрооб</w:t>
      </w:r>
      <w:r w:rsidR="00F5005E">
        <w:rPr>
          <w:rFonts w:ascii="Times New Roman" w:eastAsia="Calibri" w:hAnsi="Times New Roman" w:cs="Times New Roman"/>
          <w:color w:val="000000"/>
          <w:sz w:val="24"/>
          <w:szCs w:val="24"/>
        </w:rPr>
        <w:t>орудования и средств автоматики</w:t>
      </w:r>
    </w:p>
    <w:p w14:paraId="4E7AF47A"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w:t>
      </w:r>
      <w:r w:rsidR="00F5005E">
        <w:rPr>
          <w:rFonts w:ascii="Times New Roman" w:eastAsia="Calibri" w:hAnsi="Times New Roman" w:cs="Times New Roman"/>
          <w:color w:val="000000"/>
          <w:sz w:val="24"/>
          <w:szCs w:val="24"/>
        </w:rPr>
        <w:t>удовых энергетических установок</w:t>
      </w:r>
    </w:p>
    <w:p w14:paraId="5E01B9CB"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Об</w:t>
      </w:r>
      <w:r w:rsidR="00F5005E">
        <w:rPr>
          <w:rFonts w:ascii="Times New Roman" w:eastAsia="Calibri" w:hAnsi="Times New Roman" w:cs="Times New Roman"/>
          <w:color w:val="000000"/>
          <w:sz w:val="24"/>
          <w:szCs w:val="24"/>
        </w:rPr>
        <w:t>еспечение безопасности плавания</w:t>
      </w:r>
    </w:p>
    <w:p w14:paraId="034199E9"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Профессионального модуля</w:t>
      </w:r>
    </w:p>
    <w:p w14:paraId="06BA281C" w14:textId="77777777" w:rsidR="00F33C71" w:rsidRPr="00F33C71" w:rsidRDefault="00F33C71" w:rsidP="00F33C71">
      <w:pPr>
        <w:spacing w:after="0" w:line="240" w:lineRule="auto"/>
        <w:ind w:firstLine="680"/>
        <w:rPr>
          <w:rFonts w:ascii="Times New Roman" w:eastAsia="SimSun" w:hAnsi="Times New Roman" w:cs="Times New Roman"/>
          <w:sz w:val="24"/>
          <w:szCs w:val="24"/>
          <w:lang w:val="en-US" w:eastAsia="zh-CN"/>
        </w:rPr>
      </w:pPr>
    </w:p>
    <w:p w14:paraId="2EA170F3" w14:textId="77777777" w:rsidR="00F33C71" w:rsidRPr="00F33C71" w:rsidRDefault="00F33C71" w:rsidP="00F33C71">
      <w:pPr>
        <w:widowControl w:val="0"/>
        <w:spacing w:after="0" w:line="240" w:lineRule="auto"/>
        <w:ind w:firstLine="709"/>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Лаборатории:</w:t>
      </w:r>
    </w:p>
    <w:p w14:paraId="0276DC49"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bCs/>
          <w:color w:val="000000"/>
          <w:sz w:val="24"/>
          <w:szCs w:val="24"/>
        </w:rPr>
      </w:pPr>
      <w:r w:rsidRPr="00F33C71">
        <w:rPr>
          <w:rFonts w:ascii="Times New Roman" w:eastAsia="Calibri" w:hAnsi="Times New Roman" w:cs="Times New Roman"/>
          <w:color w:val="000000"/>
          <w:sz w:val="24"/>
          <w:szCs w:val="24"/>
        </w:rPr>
        <w:t>Электротехники и электроники</w:t>
      </w:r>
    </w:p>
    <w:p w14:paraId="24ED81B9" w14:textId="77777777" w:rsidR="00F33C71" w:rsidRPr="00F33C71" w:rsidRDefault="00F33C71" w:rsidP="00F5005E">
      <w:pPr>
        <w:numPr>
          <w:ilvl w:val="0"/>
          <w:numId w:val="2"/>
        </w:numPr>
        <w:spacing w:before="100" w:beforeAutospacing="1" w:after="0" w:line="240" w:lineRule="auto"/>
        <w:ind w:left="709" w:firstLine="0"/>
        <w:contextualSpacing/>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ru-RU"/>
        </w:rPr>
        <w:t>Технического обслуживания и ремонта судового электрооборудования и средств автоматики.</w:t>
      </w:r>
    </w:p>
    <w:p w14:paraId="469663F3" w14:textId="77777777" w:rsidR="00F33C71" w:rsidRPr="00F33C71" w:rsidRDefault="00F33C71" w:rsidP="00F33C71">
      <w:pPr>
        <w:spacing w:after="0" w:line="240" w:lineRule="auto"/>
        <w:jc w:val="both"/>
        <w:rPr>
          <w:rFonts w:ascii="Times New Roman" w:eastAsia="Calibri" w:hAnsi="Times New Roman" w:cs="Times New Roman"/>
          <w:b/>
          <w:i/>
          <w:color w:val="000000"/>
          <w:sz w:val="24"/>
          <w:szCs w:val="24"/>
        </w:rPr>
      </w:pPr>
    </w:p>
    <w:p w14:paraId="128529EC" w14:textId="77777777" w:rsidR="00F33C71" w:rsidRPr="00F33C71" w:rsidRDefault="00F33C71" w:rsidP="00F33C71">
      <w:pPr>
        <w:spacing w:after="0" w:line="240" w:lineRule="auto"/>
        <w:ind w:firstLine="709"/>
        <w:rPr>
          <w:rFonts w:ascii="Times New Roman" w:eastAsia="Times New Roman" w:hAnsi="Times New Roman" w:cs="Times New Roman"/>
          <w:color w:val="000000"/>
          <w:sz w:val="24"/>
          <w:szCs w:val="24"/>
        </w:rPr>
      </w:pPr>
      <w:r w:rsidRPr="00F33C71">
        <w:rPr>
          <w:rFonts w:ascii="Times New Roman" w:eastAsia="Times New Roman" w:hAnsi="Times New Roman" w:cs="Times New Roman"/>
          <w:color w:val="000000"/>
          <w:sz w:val="24"/>
          <w:szCs w:val="24"/>
        </w:rPr>
        <w:t xml:space="preserve">Мастерские/зоны по видам работ: </w:t>
      </w:r>
    </w:p>
    <w:p w14:paraId="19A60D37" w14:textId="77777777" w:rsidR="00F33C71" w:rsidRPr="00F33C71" w:rsidRDefault="00F33C71" w:rsidP="00F5005E">
      <w:pPr>
        <w:numPr>
          <w:ilvl w:val="0"/>
          <w:numId w:val="2"/>
        </w:numPr>
        <w:spacing w:after="0" w:line="240" w:lineRule="auto"/>
        <w:ind w:left="709" w:firstLine="0"/>
        <w:contextualSpacing/>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Слесарная;</w:t>
      </w:r>
    </w:p>
    <w:p w14:paraId="1255BF97" w14:textId="77777777" w:rsidR="00F33C71" w:rsidRPr="00F33C71" w:rsidRDefault="00F33C71" w:rsidP="00F5005E">
      <w:pPr>
        <w:numPr>
          <w:ilvl w:val="0"/>
          <w:numId w:val="2"/>
        </w:numPr>
        <w:spacing w:after="0" w:line="240" w:lineRule="auto"/>
        <w:ind w:left="709" w:firstLine="0"/>
        <w:contextualSpacing/>
        <w:jc w:val="both"/>
        <w:rPr>
          <w:rFonts w:ascii="Times New Roman" w:eastAsia="Calibri" w:hAnsi="Times New Roman" w:cs="Times New Roman"/>
          <w:b/>
          <w:i/>
          <w:color w:val="000000"/>
          <w:sz w:val="24"/>
          <w:szCs w:val="24"/>
        </w:rPr>
      </w:pPr>
      <w:r w:rsidRPr="00F33C71">
        <w:rPr>
          <w:rFonts w:ascii="Times New Roman" w:eastAsia="Calibri" w:hAnsi="Times New Roman" w:cs="Times New Roman"/>
          <w:color w:val="000000"/>
          <w:sz w:val="24"/>
          <w:szCs w:val="24"/>
        </w:rPr>
        <w:t>Электромонтажная</w:t>
      </w:r>
    </w:p>
    <w:p w14:paraId="7EA3B7B4" w14:textId="77777777" w:rsidR="00F33C71" w:rsidRPr="00F33C71" w:rsidRDefault="00F33C71" w:rsidP="00F33C71">
      <w:pPr>
        <w:widowControl w:val="0"/>
        <w:spacing w:after="0" w:line="240" w:lineRule="auto"/>
        <w:ind w:firstLine="709"/>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Спортивный комплекс:</w:t>
      </w:r>
    </w:p>
    <w:p w14:paraId="69CB68E7"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Спортивный зал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рабочей программой)</w:t>
      </w:r>
    </w:p>
    <w:p w14:paraId="3B845124" w14:textId="77777777" w:rsidR="00F33C71" w:rsidRPr="00F33C71" w:rsidRDefault="00F33C71" w:rsidP="00F33C71">
      <w:pPr>
        <w:widowControl w:val="0"/>
        <w:spacing w:after="0" w:line="240" w:lineRule="auto"/>
        <w:ind w:firstLine="709"/>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Залы:</w:t>
      </w:r>
    </w:p>
    <w:p w14:paraId="5E29A925"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Библиотека</w:t>
      </w:r>
    </w:p>
    <w:p w14:paraId="7F4ACCD3"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Читальный зал с выходом в интернет</w:t>
      </w:r>
    </w:p>
    <w:p w14:paraId="73A0B96E"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Актовый зал</w:t>
      </w:r>
    </w:p>
    <w:p w14:paraId="77F697AF" w14:textId="77777777" w:rsidR="00F33C71" w:rsidRPr="00F33C71" w:rsidRDefault="00F33C71" w:rsidP="00F33C71">
      <w:pPr>
        <w:widowControl w:val="0"/>
        <w:spacing w:after="0" w:line="240" w:lineRule="auto"/>
        <w:ind w:firstLine="709"/>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Тренажёры:</w:t>
      </w:r>
    </w:p>
    <w:p w14:paraId="4A2615FA" w14:textId="77777777" w:rsidR="00F33C71" w:rsidRPr="00F33C71" w:rsidRDefault="00F33C71" w:rsidP="00F5005E">
      <w:pPr>
        <w:widowControl w:val="0"/>
        <w:numPr>
          <w:ilvl w:val="0"/>
          <w:numId w:val="2"/>
        </w:numPr>
        <w:spacing w:after="0" w:line="240" w:lineRule="auto"/>
        <w:ind w:left="709" w:firstLine="0"/>
        <w:jc w:val="both"/>
        <w:rPr>
          <w:rFonts w:ascii="Times New Roman" w:eastAsia="Calibri" w:hAnsi="Times New Roman" w:cs="Times New Roman"/>
          <w:bCs/>
          <w:color w:val="000000"/>
          <w:sz w:val="24"/>
          <w:szCs w:val="24"/>
        </w:rPr>
      </w:pPr>
      <w:r w:rsidRPr="00F33C71">
        <w:rPr>
          <w:rFonts w:ascii="Times New Roman" w:eastAsia="Calibri" w:hAnsi="Times New Roman" w:cs="Times New Roman"/>
          <w:bCs/>
          <w:color w:val="000000"/>
          <w:sz w:val="24"/>
          <w:szCs w:val="24"/>
        </w:rPr>
        <w:t>Образовательная организация вправе самостоятельно предусмотреть тренажёры, необходимые для реализации программы по специальности 26.02.05 Эксплуатация судовых энергетических установок.</w:t>
      </w:r>
    </w:p>
    <w:p w14:paraId="3225E5F9" w14:textId="77777777" w:rsidR="00F33C71" w:rsidRPr="00F33C71" w:rsidRDefault="00F33C71" w:rsidP="00F33C71">
      <w:pPr>
        <w:suppressAutoHyphens/>
        <w:spacing w:after="0" w:line="240" w:lineRule="auto"/>
        <w:ind w:firstLine="709"/>
        <w:jc w:val="both"/>
        <w:rPr>
          <w:rFonts w:ascii="Times New Roman" w:eastAsia="Times New Roman" w:hAnsi="Times New Roman" w:cs="Times New Roman"/>
          <w:color w:val="000000"/>
          <w:sz w:val="24"/>
          <w:szCs w:val="24"/>
        </w:rPr>
      </w:pPr>
      <w:r w:rsidRPr="00F33C71">
        <w:rPr>
          <w:rFonts w:ascii="Times New Roman" w:eastAsia="Calibri" w:hAnsi="Times New Roman" w:cs="Times New Roman"/>
          <w:color w:val="000000"/>
          <w:sz w:val="24"/>
          <w:szCs w:val="24"/>
        </w:rPr>
        <w:t xml:space="preserve">6.1.3 </w:t>
      </w:r>
      <w:bookmarkStart w:id="47" w:name="_Hlk158133958"/>
      <w:r w:rsidRPr="00F33C71">
        <w:rPr>
          <w:rFonts w:ascii="Times New Roman" w:eastAsia="Calibri" w:hAnsi="Times New Roman" w:cs="Times New Roman"/>
          <w:color w:val="000000"/>
          <w:sz w:val="24"/>
          <w:szCs w:val="24"/>
        </w:rPr>
        <w:t xml:space="preserve">Минимально </w:t>
      </w:r>
      <w:bookmarkStart w:id="48" w:name="_Hlk149668648"/>
      <w:r w:rsidRPr="00F33C71">
        <w:rPr>
          <w:rFonts w:ascii="Times New Roman" w:eastAsia="Calibri" w:hAnsi="Times New Roman" w:cs="Times New Roman"/>
          <w:color w:val="000000"/>
          <w:sz w:val="24"/>
          <w:szCs w:val="24"/>
        </w:rPr>
        <w:t>необходимый для реализации ОП СПО примерный перечень материально-технического обеспечения и примерный</w:t>
      </w:r>
      <w:bookmarkEnd w:id="47"/>
      <w:r w:rsidRPr="00F33C71">
        <w:rPr>
          <w:rFonts w:ascii="Times New Roman" w:eastAsia="Calibri" w:hAnsi="Times New Roman" w:cs="Times New Roman"/>
          <w:color w:val="000000"/>
          <w:sz w:val="24"/>
          <w:szCs w:val="24"/>
        </w:rPr>
        <w:t xml:space="preserve"> перечень необходимого комплекта лицензионного и свободно распространяемого программного обеспечения</w:t>
      </w:r>
      <w:bookmarkEnd w:id="48"/>
      <w:r w:rsidRPr="00F33C71">
        <w:rPr>
          <w:rFonts w:ascii="Times New Roman" w:eastAsia="Calibri" w:hAnsi="Times New Roman" w:cs="Times New Roman"/>
          <w:color w:val="000000"/>
          <w:sz w:val="24"/>
          <w:szCs w:val="24"/>
        </w:rPr>
        <w:t xml:space="preserve"> </w:t>
      </w:r>
      <w:r w:rsidRPr="00F33C71">
        <w:rPr>
          <w:rFonts w:ascii="Times New Roman" w:eastAsia="Times New Roman" w:hAnsi="Times New Roman" w:cs="Times New Roman"/>
          <w:color w:val="000000"/>
          <w:sz w:val="24"/>
          <w:szCs w:val="24"/>
        </w:rPr>
        <w:t>представлен в Приложении 3.</w:t>
      </w:r>
    </w:p>
    <w:p w14:paraId="72F4463D" w14:textId="77777777" w:rsidR="00F33C71" w:rsidRPr="00F33C71" w:rsidRDefault="00F33C71" w:rsidP="00F33C71">
      <w:pPr>
        <w:spacing w:after="0" w:line="240" w:lineRule="auto"/>
        <w:ind w:firstLine="709"/>
        <w:jc w:val="both"/>
        <w:outlineLvl w:val="1"/>
        <w:rPr>
          <w:rFonts w:ascii="Times New Roman" w:eastAsia="Calibri" w:hAnsi="Times New Roman" w:cs="Times New Roman"/>
          <w:color w:val="000000"/>
          <w:sz w:val="24"/>
          <w:szCs w:val="24"/>
          <w:lang w:eastAsia="ru-RU"/>
        </w:rPr>
      </w:pPr>
    </w:p>
    <w:p w14:paraId="203788A0"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49" w:name="_Toc207470696"/>
      <w:r w:rsidRPr="00F33C71">
        <w:rPr>
          <w:rFonts w:ascii="Times New Roman" w:eastAsia="Segoe UI" w:hAnsi="Times New Roman" w:cs="Times New Roman"/>
          <w:bCs/>
          <w:color w:val="000000"/>
          <w:sz w:val="24"/>
          <w:szCs w:val="24"/>
          <w:lang w:eastAsia="ru-RU"/>
        </w:rPr>
        <w:lastRenderedPageBreak/>
        <w:t>6.2. Применение электронного обучения и дистанционных образовательных технологий</w:t>
      </w:r>
      <w:bookmarkEnd w:id="49"/>
    </w:p>
    <w:p w14:paraId="0D811C59" w14:textId="77777777" w:rsidR="00F33C71" w:rsidRPr="00F33C71" w:rsidRDefault="00F33C71" w:rsidP="00F33C71">
      <w:pPr>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D293AFB" w14:textId="77777777" w:rsidR="00F33C71" w:rsidRPr="00F33C71" w:rsidRDefault="00F33C71" w:rsidP="00F33C71">
      <w:pPr>
        <w:shd w:val="clear" w:color="auto" w:fill="FFFFFF"/>
        <w:suppressAutoHyphens/>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iCs/>
          <w:color w:val="000000"/>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21C86EF3" w14:textId="77777777" w:rsidR="00F33C71" w:rsidRPr="00F33C71" w:rsidRDefault="00F33C71" w:rsidP="00F33C71">
      <w:pPr>
        <w:suppressAutoHyphens/>
        <w:spacing w:after="0" w:line="240" w:lineRule="auto"/>
        <w:jc w:val="both"/>
        <w:rPr>
          <w:rFonts w:ascii="Times New Roman" w:eastAsia="Calibri" w:hAnsi="Times New Roman" w:cs="Times New Roman"/>
          <w:bCs/>
          <w:color w:val="000000"/>
          <w:sz w:val="24"/>
          <w:szCs w:val="24"/>
        </w:rPr>
      </w:pPr>
    </w:p>
    <w:p w14:paraId="215529DC" w14:textId="77777777" w:rsidR="00F33C71" w:rsidRPr="00F33C71" w:rsidRDefault="00F33C71" w:rsidP="00F33C71">
      <w:pPr>
        <w:spacing w:after="0" w:line="240" w:lineRule="auto"/>
        <w:ind w:firstLine="709"/>
        <w:jc w:val="both"/>
        <w:outlineLvl w:val="1"/>
        <w:rPr>
          <w:rFonts w:ascii="Times New Roman" w:eastAsia="Segoe UI" w:hAnsi="Times New Roman" w:cs="Times New Roman"/>
          <w:bCs/>
          <w:color w:val="000000"/>
          <w:sz w:val="24"/>
          <w:szCs w:val="24"/>
          <w:lang w:eastAsia="ru-RU"/>
        </w:rPr>
      </w:pPr>
      <w:bookmarkStart w:id="50" w:name="_Toc103594009"/>
      <w:bookmarkStart w:id="51" w:name="_Toc207470697"/>
      <w:r w:rsidRPr="00F33C71">
        <w:rPr>
          <w:rFonts w:ascii="Times New Roman" w:eastAsia="Segoe UI" w:hAnsi="Times New Roman" w:cs="Times New Roman"/>
          <w:bCs/>
          <w:color w:val="000000"/>
          <w:sz w:val="24"/>
          <w:szCs w:val="24"/>
          <w:lang w:eastAsia="ru-RU"/>
        </w:rPr>
        <w:t>6.3. Кадровые условия реализации образовательной программы</w:t>
      </w:r>
      <w:bookmarkEnd w:id="50"/>
      <w:bookmarkEnd w:id="51"/>
    </w:p>
    <w:p w14:paraId="5B339EA2" w14:textId="77777777" w:rsidR="00F33C71" w:rsidRPr="00F33C71" w:rsidRDefault="00F33C71" w:rsidP="00F33C71">
      <w:pPr>
        <w:suppressAutoHyphens/>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Требования к кадровым условиям реализации образовательной программы установлены в п.4.5. соответствующего ФГОС СПО.</w:t>
      </w:r>
    </w:p>
    <w:p w14:paraId="66599227" w14:textId="77777777" w:rsidR="00F33C71" w:rsidRPr="00F33C71" w:rsidRDefault="00F33C71" w:rsidP="00F33C71">
      <w:pPr>
        <w:widowControl w:val="0"/>
        <w:spacing w:after="0" w:line="240" w:lineRule="auto"/>
        <w:ind w:firstLine="708"/>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F33C71">
        <w:rPr>
          <w:rFonts w:ascii="Times New Roman" w:eastAsia="Times New Roman" w:hAnsi="Times New Roman" w:cs="Times New Roman"/>
          <w:color w:val="000000"/>
          <w:sz w:val="24"/>
          <w:szCs w:val="24"/>
          <w:lang w:eastAsia="nl-NL"/>
        </w:rPr>
        <w:t>17 Транспорт</w:t>
      </w:r>
      <w:r w:rsidRPr="00F33C71">
        <w:rPr>
          <w:rFonts w:ascii="Times New Roman" w:eastAsia="Calibri" w:hAnsi="Times New Roman" w:cs="Times New Roman"/>
          <w:bCs/>
          <w:iCs/>
          <w:color w:val="000000"/>
          <w:sz w:val="24"/>
          <w:szCs w:val="24"/>
        </w:rPr>
        <w:t xml:space="preserve">, и </w:t>
      </w:r>
      <w:r w:rsidRPr="00F33C71">
        <w:rPr>
          <w:rFonts w:ascii="Times New Roman" w:eastAsia="Calibri" w:hAnsi="Times New Roman" w:cs="Times New Roman"/>
          <w:color w:val="000000"/>
          <w:sz w:val="24"/>
          <w:szCs w:val="24"/>
        </w:rPr>
        <w:t>имеющими стаж работы в данной профессиональной области не менее трех лет.</w:t>
      </w:r>
    </w:p>
    <w:p w14:paraId="1548D230" w14:textId="77777777" w:rsidR="00F33C71" w:rsidRPr="00F33C71" w:rsidRDefault="00F33C71" w:rsidP="00F33C71">
      <w:pPr>
        <w:widowControl w:val="0"/>
        <w:spacing w:after="0" w:line="240" w:lineRule="auto"/>
        <w:ind w:firstLine="708"/>
        <w:jc w:val="both"/>
        <w:rPr>
          <w:rFonts w:ascii="Times New Roman" w:eastAsia="Times New Roman" w:hAnsi="Times New Roman" w:cs="Times New Roman"/>
          <w:color w:val="000000"/>
          <w:sz w:val="24"/>
          <w:szCs w:val="24"/>
          <w:lang w:eastAsia="nl-NL"/>
        </w:rPr>
      </w:pPr>
      <w:r w:rsidRPr="00F33C71">
        <w:rPr>
          <w:rFonts w:ascii="Times New Roman" w:eastAsia="Times New Roman" w:hAnsi="Times New Roman" w:cs="Times New Roman"/>
          <w:color w:val="000000"/>
          <w:sz w:val="24"/>
          <w:szCs w:val="24"/>
          <w:lang w:eastAsia="nl-NL"/>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17 Транспорт,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5B4441F" w14:textId="77777777" w:rsidR="00F33C71" w:rsidRPr="00F33C71" w:rsidRDefault="00F33C71" w:rsidP="00F33C71">
      <w:pPr>
        <w:widowControl w:val="0"/>
        <w:spacing w:after="0" w:line="240" w:lineRule="auto"/>
        <w:ind w:firstLine="708"/>
        <w:jc w:val="both"/>
        <w:rPr>
          <w:rFonts w:ascii="Times New Roman" w:eastAsia="Times New Roman" w:hAnsi="Times New Roman" w:cs="Times New Roman"/>
          <w:color w:val="000000"/>
          <w:sz w:val="24"/>
          <w:szCs w:val="24"/>
          <w:lang w:eastAsia="nl-NL"/>
        </w:rPr>
      </w:pPr>
      <w:r w:rsidRPr="00F33C71">
        <w:rPr>
          <w:rFonts w:ascii="Times New Roman" w:eastAsia="Times New Roman" w:hAnsi="Times New Roman" w:cs="Times New Roman"/>
          <w:color w:val="000000"/>
          <w:sz w:val="24"/>
          <w:szCs w:val="24"/>
          <w:lang w:eastAsia="nl-NL"/>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0FA61415" w14:textId="77777777" w:rsidR="00F33C71" w:rsidRPr="00F33C71" w:rsidRDefault="00F33C71" w:rsidP="00F33C71">
      <w:pPr>
        <w:widowControl w:val="0"/>
        <w:spacing w:after="0" w:line="240" w:lineRule="auto"/>
        <w:jc w:val="both"/>
        <w:rPr>
          <w:rFonts w:ascii="Times New Roman" w:eastAsia="Times New Roman" w:hAnsi="Times New Roman" w:cs="Times New Roman"/>
          <w:b/>
          <w:color w:val="000000"/>
          <w:sz w:val="24"/>
          <w:szCs w:val="24"/>
          <w:lang w:eastAsia="nl-NL"/>
        </w:rPr>
      </w:pPr>
    </w:p>
    <w:p w14:paraId="715D33A8" w14:textId="77777777" w:rsidR="00F33C71" w:rsidRPr="00F33C71" w:rsidRDefault="00F33C71" w:rsidP="00F33C71">
      <w:pPr>
        <w:spacing w:after="0" w:line="240" w:lineRule="auto"/>
        <w:ind w:firstLine="709"/>
        <w:jc w:val="both"/>
        <w:outlineLvl w:val="1"/>
        <w:rPr>
          <w:rFonts w:ascii="Times New Roman" w:eastAsia="Segoe UI" w:hAnsi="Times New Roman" w:cs="Times New Roman"/>
          <w:b/>
          <w:color w:val="000000"/>
          <w:sz w:val="24"/>
          <w:szCs w:val="24"/>
          <w:lang w:eastAsia="ru-RU"/>
        </w:rPr>
      </w:pPr>
      <w:bookmarkStart w:id="52" w:name="_Hlk68082695"/>
      <w:bookmarkStart w:id="53" w:name="_Toc103594010"/>
      <w:bookmarkStart w:id="54" w:name="_Toc207470698"/>
      <w:r w:rsidRPr="00F33C71">
        <w:rPr>
          <w:rFonts w:ascii="Times New Roman" w:eastAsia="Segoe UI" w:hAnsi="Times New Roman" w:cs="Times New Roman"/>
          <w:bCs/>
          <w:color w:val="000000"/>
          <w:sz w:val="24"/>
          <w:szCs w:val="24"/>
          <w:lang w:eastAsia="ru-RU"/>
        </w:rPr>
        <w:t>6.4.</w:t>
      </w:r>
      <w:r w:rsidRPr="00F33C71">
        <w:rPr>
          <w:rFonts w:ascii="Times New Roman" w:eastAsia="Segoe UI" w:hAnsi="Times New Roman" w:cs="Times New Roman"/>
          <w:b/>
          <w:color w:val="000000"/>
          <w:sz w:val="24"/>
          <w:szCs w:val="24"/>
          <w:lang w:eastAsia="ru-RU"/>
        </w:rPr>
        <w:t> </w:t>
      </w:r>
      <w:r w:rsidRPr="00F33C71">
        <w:rPr>
          <w:rFonts w:ascii="Times New Roman" w:eastAsia="Calibri" w:hAnsi="Times New Roman" w:cs="Times New Roman"/>
          <w:bCs/>
          <w:color w:val="000000"/>
          <w:sz w:val="24"/>
          <w:szCs w:val="24"/>
        </w:rPr>
        <w:t xml:space="preserve">Примерные расчеты </w:t>
      </w:r>
      <w:r w:rsidRPr="00F33C71">
        <w:rPr>
          <w:rFonts w:ascii="Times New Roman" w:eastAsia="Segoe UI" w:hAnsi="Times New Roman" w:cs="Times New Roman"/>
          <w:bCs/>
          <w:color w:val="000000"/>
          <w:sz w:val="24"/>
          <w:szCs w:val="24"/>
          <w:lang w:eastAsia="ru-RU"/>
        </w:rPr>
        <w:t>финансового обеспечения</w:t>
      </w:r>
      <w:r w:rsidRPr="00F33C71">
        <w:rPr>
          <w:rFonts w:ascii="Times New Roman" w:eastAsia="Calibri" w:hAnsi="Times New Roman" w:cs="Times New Roman"/>
          <w:bCs/>
          <w:color w:val="000000"/>
          <w:sz w:val="24"/>
          <w:szCs w:val="24"/>
        </w:rPr>
        <w:t xml:space="preserve"> реализации образовательной программы</w:t>
      </w:r>
      <w:bookmarkEnd w:id="52"/>
      <w:bookmarkEnd w:id="53"/>
      <w:bookmarkEnd w:id="54"/>
    </w:p>
    <w:bookmarkEnd w:id="3"/>
    <w:bookmarkEnd w:id="4"/>
    <w:p w14:paraId="1F939F8E" w14:textId="77777777" w:rsidR="00F33C71" w:rsidRPr="00F33C71" w:rsidRDefault="00F33C71" w:rsidP="00F33C71">
      <w:pPr>
        <w:widowControl w:val="0"/>
        <w:spacing w:after="0" w:line="240" w:lineRule="auto"/>
        <w:ind w:firstLine="709"/>
        <w:jc w:val="both"/>
        <w:rPr>
          <w:rFonts w:ascii="Times New Roman" w:eastAsia="Calibri" w:hAnsi="Times New Roman" w:cs="Times New Roman"/>
          <w:color w:val="000000"/>
          <w:sz w:val="24"/>
          <w:szCs w:val="24"/>
        </w:rPr>
      </w:pPr>
      <w:r w:rsidRPr="00F33C71">
        <w:rPr>
          <w:rFonts w:ascii="Times New Roman" w:eastAsia="Calibri" w:hAnsi="Times New Roman" w:cs="Times New Roman"/>
          <w:color w:val="000000"/>
          <w:sz w:val="24"/>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F33C71">
        <w:rPr>
          <w:rFonts w:ascii="Times New Roman" w:eastAsia="Calibri" w:hAnsi="Times New Roman" w:cs="Times New Roman"/>
          <w:color w:val="000000"/>
          <w:sz w:val="24"/>
          <w:szCs w:val="24"/>
        </w:rPr>
        <w:t>Минпросвещения</w:t>
      </w:r>
      <w:proofErr w:type="spellEnd"/>
      <w:r w:rsidRPr="00F33C71">
        <w:rPr>
          <w:rFonts w:ascii="Times New Roman" w:eastAsia="Calibri" w:hAnsi="Times New Roman" w:cs="Times New Roman"/>
          <w:color w:val="000000"/>
          <w:sz w:val="24"/>
          <w:szCs w:val="24"/>
        </w:rPr>
        <w:t xml:space="preserve"> России ежегодно.</w:t>
      </w:r>
    </w:p>
    <w:p w14:paraId="7D5CD73C" w14:textId="77777777" w:rsidR="00F33C71" w:rsidRPr="00F33C71" w:rsidRDefault="00F33C71" w:rsidP="00F33C71">
      <w:pPr>
        <w:widowControl w:val="0"/>
        <w:spacing w:after="0" w:line="240" w:lineRule="auto"/>
        <w:ind w:firstLine="709"/>
        <w:jc w:val="both"/>
        <w:rPr>
          <w:rFonts w:ascii="Times New Roman" w:eastAsia="Times New Roman" w:hAnsi="Times New Roman" w:cs="Times New Roman"/>
          <w:color w:val="000000"/>
          <w:sz w:val="24"/>
          <w:szCs w:val="24"/>
          <w:lang w:eastAsia="nl-NL"/>
        </w:rPr>
      </w:pPr>
      <w:r w:rsidRPr="00F33C71">
        <w:rPr>
          <w:rFonts w:ascii="Times New Roman" w:eastAsia="Times New Roman" w:hAnsi="Times New Roman" w:cs="Times New Roman"/>
          <w:color w:val="000000"/>
          <w:sz w:val="24"/>
          <w:szCs w:val="24"/>
          <w:lang w:eastAsia="nl-NL"/>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DBA1207" w14:textId="77777777" w:rsidR="00F33C71" w:rsidRPr="00F33C71" w:rsidRDefault="00F33C71" w:rsidP="00F33C71">
      <w:pPr>
        <w:spacing w:after="0" w:line="240" w:lineRule="auto"/>
        <w:ind w:firstLine="709"/>
        <w:jc w:val="both"/>
        <w:rPr>
          <w:rFonts w:ascii="Times New Roman" w:eastAsia="Times New Roman" w:hAnsi="Times New Roman" w:cs="Times New Roman"/>
          <w:color w:val="000000"/>
          <w:sz w:val="24"/>
          <w:szCs w:val="24"/>
          <w:lang w:eastAsia="ru-RU"/>
        </w:rPr>
      </w:pPr>
      <w:r w:rsidRPr="00F33C71">
        <w:rPr>
          <w:rFonts w:ascii="Times New Roman" w:eastAsia="Times New Roman" w:hAnsi="Times New Roman" w:cs="Times New Roman"/>
          <w:color w:val="000000"/>
          <w:sz w:val="24"/>
          <w:szCs w:val="24"/>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165292DA" w14:textId="77777777" w:rsidR="00BE050C" w:rsidRDefault="00BE050C"/>
    <w:sectPr w:rsidR="00BE050C" w:rsidSect="00F33C7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FDBD8" w14:textId="77777777" w:rsidR="00673E74" w:rsidRDefault="00673E74" w:rsidP="00F33C71">
      <w:pPr>
        <w:spacing w:after="0" w:line="240" w:lineRule="auto"/>
      </w:pPr>
      <w:r>
        <w:separator/>
      </w:r>
    </w:p>
  </w:endnote>
  <w:endnote w:type="continuationSeparator" w:id="0">
    <w:p w14:paraId="6AE2CAF6" w14:textId="77777777" w:rsidR="00673E74" w:rsidRDefault="00673E74" w:rsidP="00F33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OpenSymbol">
    <w:altName w:val="Arial Unicode MS"/>
    <w:charset w:val="01"/>
    <w:family w:val="auto"/>
    <w:pitch w:val="variable"/>
  </w:font>
  <w:font w:name="Liberation Sans;Arial">
    <w:altName w:val="MV Bol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Batang;바탕">
    <w:panose1 w:val="00000000000000000000"/>
    <w:charset w:val="80"/>
    <w:family w:val="roman"/>
    <w:notTrueType/>
    <w:pitch w:val="default"/>
  </w:font>
  <w:font w:name="Liberation Sans">
    <w:altName w:val="Arial"/>
    <w:charset w:val="CC"/>
    <w:family w:val="roman"/>
    <w:pitch w:val="variable"/>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DejaVu Sans">
    <w:charset w:val="CC"/>
    <w:family w:val="swiss"/>
    <w:pitch w:val="variable"/>
    <w:sig w:usb0="E7002EFF" w:usb1="D200FDFF" w:usb2="0A24602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875DB" w14:textId="77777777" w:rsidR="00673E74" w:rsidRDefault="00673E74" w:rsidP="00F33C71">
      <w:pPr>
        <w:spacing w:after="0" w:line="240" w:lineRule="auto"/>
      </w:pPr>
      <w:r>
        <w:separator/>
      </w:r>
    </w:p>
  </w:footnote>
  <w:footnote w:type="continuationSeparator" w:id="0">
    <w:p w14:paraId="41C284D4" w14:textId="77777777" w:rsidR="00673E74" w:rsidRDefault="00673E74" w:rsidP="00F33C71">
      <w:pPr>
        <w:spacing w:after="0" w:line="240" w:lineRule="auto"/>
      </w:pPr>
      <w:r>
        <w:continuationSeparator/>
      </w:r>
    </w:p>
  </w:footnote>
  <w:footnote w:id="1">
    <w:p w14:paraId="401C4EB8" w14:textId="77777777" w:rsidR="00773760" w:rsidRPr="00175EC9" w:rsidRDefault="00773760" w:rsidP="00F33C71">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904AE4E" w14:textId="77777777" w:rsidR="00773760" w:rsidRPr="004B14DF" w:rsidRDefault="00773760" w:rsidP="00F33C71">
      <w:pPr>
        <w:pStyle w:val="af1"/>
      </w:pPr>
      <w:r>
        <w:rPr>
          <w:rStyle w:val="affffff4"/>
        </w:rPr>
        <w:footnoteRef/>
      </w:r>
      <w:r>
        <w:rPr>
          <w:rStyle w:val="afa"/>
          <w:iCs/>
          <w:color w:val="000000"/>
        </w:rPr>
        <w:t>К</w:t>
      </w:r>
      <w:r w:rsidRPr="004B14DF">
        <w:rPr>
          <w:color w:val="000000"/>
        </w:rPr>
        <w:t>оличество курсовых работ/проектов определяется образовательной организаций самостоятельно в соответствии с профессиональным модулем/модулями и/или общепрофессиональной дисциплиной/дисциплинами</w:t>
      </w:r>
    </w:p>
  </w:footnote>
  <w:footnote w:id="3">
    <w:p w14:paraId="639FA86C" w14:textId="77777777" w:rsidR="00773760" w:rsidRPr="004B14DF" w:rsidRDefault="00773760" w:rsidP="00F33C71">
      <w:pPr>
        <w:pStyle w:val="af1"/>
        <w:jc w:val="both"/>
      </w:pPr>
      <w:r>
        <w:rPr>
          <w:rStyle w:val="affffff4"/>
        </w:rPr>
        <w:footnoteRef/>
      </w:r>
      <w: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w:t>
      </w:r>
      <w:r>
        <w:rPr>
          <w:rStyle w:val="afa"/>
          <w:iCs/>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7F0D1903" w14:textId="77777777" w:rsidR="00773760" w:rsidRPr="004B14DF" w:rsidRDefault="00773760" w:rsidP="00F33C71">
      <w:pPr>
        <w:pStyle w:val="af1"/>
        <w:jc w:val="both"/>
      </w:pPr>
      <w:r>
        <w:rPr>
          <w:rStyle w:val="affffff4"/>
        </w:rPr>
        <w:footnoteRef/>
      </w:r>
      <w:r>
        <w:t xml:space="preserve"> Государственная итоговая аттестация проводится в форме государственного экзамена </w:t>
      </w:r>
      <w:r>
        <w:rPr>
          <w:lang w:eastAsia="ru-RU"/>
        </w:rPr>
        <w:t>и (или) защита дипломного проекта (работы).</w:t>
      </w:r>
    </w:p>
  </w:footnote>
  <w:footnote w:id="5">
    <w:p w14:paraId="348589DE" w14:textId="77777777" w:rsidR="00773760" w:rsidRPr="00262134" w:rsidRDefault="00773760" w:rsidP="00F33C71">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sdtPr>
    <w:sdtEndPr>
      <w:rPr>
        <w:rFonts w:ascii="Times New Roman" w:hAnsi="Times New Roman" w:cs="Times New Roman"/>
        <w:sz w:val="24"/>
        <w:szCs w:val="24"/>
      </w:rPr>
    </w:sdtEndPr>
    <w:sdtContent>
      <w:p w14:paraId="74493578" w14:textId="77777777" w:rsidR="00773760" w:rsidRPr="003D49CA" w:rsidRDefault="00773760" w:rsidP="00F33C71">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135437">
          <w:rPr>
            <w:rFonts w:ascii="Times New Roman" w:hAnsi="Times New Roman" w:cs="Times New Roman"/>
            <w:noProof/>
            <w:sz w:val="24"/>
            <w:szCs w:val="24"/>
          </w:rPr>
          <w:t>36</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4DFD" w14:textId="77777777" w:rsidR="00773760" w:rsidRPr="007C63D0" w:rsidRDefault="00773760">
    <w:pPr>
      <w:pStyle w:val="ad"/>
      <w:jc w:val="center"/>
      <w:rPr>
        <w:rFonts w:ascii="Times New Roman" w:hAnsi="Times New Roman" w:cs="Times New Roman"/>
        <w:sz w:val="24"/>
        <w:szCs w:val="24"/>
      </w:rPr>
    </w:pPr>
  </w:p>
  <w:p w14:paraId="763DD925" w14:textId="77777777" w:rsidR="00773760" w:rsidRDefault="00773760">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sdtPr>
    <w:sdtEndPr>
      <w:rPr>
        <w:rFonts w:ascii="Times New Roman" w:hAnsi="Times New Roman" w:cs="Times New Roman"/>
        <w:sz w:val="24"/>
        <w:szCs w:val="24"/>
      </w:rPr>
    </w:sdtEndPr>
    <w:sdtContent>
      <w:p w14:paraId="162C0401" w14:textId="77777777" w:rsidR="00773760" w:rsidRPr="007C63D0" w:rsidRDefault="00773760">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135437">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1A25BDA" w14:textId="77777777" w:rsidR="00773760" w:rsidRDefault="00773760">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FD1B99"/>
    <w:multiLevelType w:val="hybridMultilevel"/>
    <w:tmpl w:val="F1B8B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tentative="1">
      <w:start w:val="1"/>
      <w:numFmt w:val="bullet"/>
      <w:lvlText w:val="o"/>
      <w:lvlJc w:val="left"/>
      <w:pPr>
        <w:ind w:left="2273" w:hanging="360"/>
      </w:pPr>
      <w:rPr>
        <w:rFonts w:ascii="Courier New" w:hAnsi="Courier New" w:cs="Courier New" w:hint="default"/>
      </w:rPr>
    </w:lvl>
    <w:lvl w:ilvl="2" w:tplc="04190005" w:tentative="1">
      <w:start w:val="1"/>
      <w:numFmt w:val="bullet"/>
      <w:lvlText w:val=""/>
      <w:lvlJc w:val="left"/>
      <w:pPr>
        <w:ind w:left="2993" w:hanging="360"/>
      </w:pPr>
      <w:rPr>
        <w:rFonts w:ascii="Wingdings" w:hAnsi="Wingdings" w:hint="default"/>
      </w:rPr>
    </w:lvl>
    <w:lvl w:ilvl="3" w:tplc="04190001" w:tentative="1">
      <w:start w:val="1"/>
      <w:numFmt w:val="bullet"/>
      <w:lvlText w:val=""/>
      <w:lvlJc w:val="left"/>
      <w:pPr>
        <w:ind w:left="3713" w:hanging="360"/>
      </w:pPr>
      <w:rPr>
        <w:rFonts w:ascii="Symbol" w:hAnsi="Symbol" w:hint="default"/>
      </w:rPr>
    </w:lvl>
    <w:lvl w:ilvl="4" w:tplc="04190003" w:tentative="1">
      <w:start w:val="1"/>
      <w:numFmt w:val="bullet"/>
      <w:lvlText w:val="o"/>
      <w:lvlJc w:val="left"/>
      <w:pPr>
        <w:ind w:left="4433" w:hanging="360"/>
      </w:pPr>
      <w:rPr>
        <w:rFonts w:ascii="Courier New" w:hAnsi="Courier New" w:cs="Courier New" w:hint="default"/>
      </w:rPr>
    </w:lvl>
    <w:lvl w:ilvl="5" w:tplc="04190005" w:tentative="1">
      <w:start w:val="1"/>
      <w:numFmt w:val="bullet"/>
      <w:lvlText w:val=""/>
      <w:lvlJc w:val="left"/>
      <w:pPr>
        <w:ind w:left="5153" w:hanging="360"/>
      </w:pPr>
      <w:rPr>
        <w:rFonts w:ascii="Wingdings" w:hAnsi="Wingdings" w:hint="default"/>
      </w:rPr>
    </w:lvl>
    <w:lvl w:ilvl="6" w:tplc="04190001" w:tentative="1">
      <w:start w:val="1"/>
      <w:numFmt w:val="bullet"/>
      <w:lvlText w:val=""/>
      <w:lvlJc w:val="left"/>
      <w:pPr>
        <w:ind w:left="5873" w:hanging="360"/>
      </w:pPr>
      <w:rPr>
        <w:rFonts w:ascii="Symbol" w:hAnsi="Symbol" w:hint="default"/>
      </w:rPr>
    </w:lvl>
    <w:lvl w:ilvl="7" w:tplc="04190003" w:tentative="1">
      <w:start w:val="1"/>
      <w:numFmt w:val="bullet"/>
      <w:lvlText w:val="o"/>
      <w:lvlJc w:val="left"/>
      <w:pPr>
        <w:ind w:left="6593" w:hanging="360"/>
      </w:pPr>
      <w:rPr>
        <w:rFonts w:ascii="Courier New" w:hAnsi="Courier New" w:cs="Courier New" w:hint="default"/>
      </w:rPr>
    </w:lvl>
    <w:lvl w:ilvl="8" w:tplc="04190005" w:tentative="1">
      <w:start w:val="1"/>
      <w:numFmt w:val="bullet"/>
      <w:lvlText w:val=""/>
      <w:lvlJc w:val="left"/>
      <w:pPr>
        <w:ind w:left="7313" w:hanging="360"/>
      </w:pPr>
      <w:rPr>
        <w:rFonts w:ascii="Wingdings" w:hAnsi="Wingdings" w:hint="default"/>
      </w:rPr>
    </w:lvl>
  </w:abstractNum>
  <w:abstractNum w:abstractNumId="5" w15:restartNumberingAfterBreak="0">
    <w:nsid w:val="747612E8"/>
    <w:multiLevelType w:val="hybridMultilevel"/>
    <w:tmpl w:val="91FAA654"/>
    <w:lvl w:ilvl="0" w:tplc="9948FC44">
      <w:start w:val="1"/>
      <w:numFmt w:val="bullet"/>
      <w:suff w:val="space"/>
      <w:lvlText w:val=""/>
      <w:lvlJc w:val="left"/>
      <w:pPr>
        <w:ind w:left="1070" w:hanging="360"/>
      </w:pPr>
      <w:rPr>
        <w:rFonts w:ascii="Symbol" w:hAnsi="Symbol" w:hint="default"/>
      </w:rPr>
    </w:lvl>
    <w:lvl w:ilvl="1" w:tplc="444C89A6" w:tentative="1">
      <w:start w:val="1"/>
      <w:numFmt w:val="bullet"/>
      <w:lvlText w:val="o"/>
      <w:lvlJc w:val="left"/>
      <w:pPr>
        <w:ind w:left="2149" w:hanging="360"/>
      </w:pPr>
      <w:rPr>
        <w:rFonts w:ascii="Courier New" w:hAnsi="Courier New" w:hint="default"/>
      </w:rPr>
    </w:lvl>
    <w:lvl w:ilvl="2" w:tplc="3DC88302" w:tentative="1">
      <w:start w:val="1"/>
      <w:numFmt w:val="bullet"/>
      <w:lvlText w:val=""/>
      <w:lvlJc w:val="left"/>
      <w:pPr>
        <w:ind w:left="2869" w:hanging="360"/>
      </w:pPr>
      <w:rPr>
        <w:rFonts w:ascii="Wingdings" w:hAnsi="Wingdings" w:hint="default"/>
      </w:rPr>
    </w:lvl>
    <w:lvl w:ilvl="3" w:tplc="42A290A2" w:tentative="1">
      <w:start w:val="1"/>
      <w:numFmt w:val="bullet"/>
      <w:lvlText w:val=""/>
      <w:lvlJc w:val="left"/>
      <w:pPr>
        <w:ind w:left="3589" w:hanging="360"/>
      </w:pPr>
      <w:rPr>
        <w:rFonts w:ascii="Symbol" w:hAnsi="Symbol" w:hint="default"/>
      </w:rPr>
    </w:lvl>
    <w:lvl w:ilvl="4" w:tplc="42D44A9E" w:tentative="1">
      <w:start w:val="1"/>
      <w:numFmt w:val="bullet"/>
      <w:lvlText w:val="o"/>
      <w:lvlJc w:val="left"/>
      <w:pPr>
        <w:ind w:left="4309" w:hanging="360"/>
      </w:pPr>
      <w:rPr>
        <w:rFonts w:ascii="Courier New" w:hAnsi="Courier New" w:hint="default"/>
      </w:rPr>
    </w:lvl>
    <w:lvl w:ilvl="5" w:tplc="11FEB488" w:tentative="1">
      <w:start w:val="1"/>
      <w:numFmt w:val="bullet"/>
      <w:lvlText w:val=""/>
      <w:lvlJc w:val="left"/>
      <w:pPr>
        <w:ind w:left="5029" w:hanging="360"/>
      </w:pPr>
      <w:rPr>
        <w:rFonts w:ascii="Wingdings" w:hAnsi="Wingdings" w:hint="default"/>
      </w:rPr>
    </w:lvl>
    <w:lvl w:ilvl="6" w:tplc="39083ED6" w:tentative="1">
      <w:start w:val="1"/>
      <w:numFmt w:val="bullet"/>
      <w:lvlText w:val=""/>
      <w:lvlJc w:val="left"/>
      <w:pPr>
        <w:ind w:left="5749" w:hanging="360"/>
      </w:pPr>
      <w:rPr>
        <w:rFonts w:ascii="Symbol" w:hAnsi="Symbol" w:hint="default"/>
      </w:rPr>
    </w:lvl>
    <w:lvl w:ilvl="7" w:tplc="E3CC9E14" w:tentative="1">
      <w:start w:val="1"/>
      <w:numFmt w:val="bullet"/>
      <w:lvlText w:val="o"/>
      <w:lvlJc w:val="left"/>
      <w:pPr>
        <w:ind w:left="6469" w:hanging="360"/>
      </w:pPr>
      <w:rPr>
        <w:rFonts w:ascii="Courier New" w:hAnsi="Courier New" w:hint="default"/>
      </w:rPr>
    </w:lvl>
    <w:lvl w:ilvl="8" w:tplc="D944856A" w:tentative="1">
      <w:start w:val="1"/>
      <w:numFmt w:val="bullet"/>
      <w:lvlText w:val=""/>
      <w:lvlJc w:val="left"/>
      <w:pPr>
        <w:ind w:left="7189" w:hanging="360"/>
      </w:pPr>
      <w:rPr>
        <w:rFonts w:ascii="Wingdings" w:hAnsi="Wingdings" w:hint="default"/>
      </w:rPr>
    </w:lvl>
  </w:abstractNum>
  <w:num w:numId="1">
    <w:abstractNumId w:val="0"/>
  </w:num>
  <w:num w:numId="2">
    <w:abstractNumId w:val="5"/>
  </w:num>
  <w:num w:numId="3">
    <w:abstractNumId w:val="1"/>
  </w:num>
  <w:num w:numId="4">
    <w:abstractNumId w:val="4"/>
  </w:num>
  <w:num w:numId="5">
    <w:abstractNumId w:val="2"/>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C71"/>
    <w:rsid w:val="00064C33"/>
    <w:rsid w:val="00135437"/>
    <w:rsid w:val="005E5857"/>
    <w:rsid w:val="00673E74"/>
    <w:rsid w:val="00773760"/>
    <w:rsid w:val="008133A2"/>
    <w:rsid w:val="00823112"/>
    <w:rsid w:val="008A4C49"/>
    <w:rsid w:val="009508B9"/>
    <w:rsid w:val="00B164CA"/>
    <w:rsid w:val="00B7033D"/>
    <w:rsid w:val="00BE050C"/>
    <w:rsid w:val="00C6621E"/>
    <w:rsid w:val="00D224ED"/>
    <w:rsid w:val="00E374D8"/>
    <w:rsid w:val="00E91374"/>
    <w:rsid w:val="00F33C71"/>
    <w:rsid w:val="00F50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71153"/>
  <w15:docId w15:val="{9450AA23-5EBD-460A-8CD9-4F0AFD5F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link w:val="10"/>
    <w:qFormat/>
    <w:rsid w:val="00F33C71"/>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F33C71"/>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rsid w:val="00F33C7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rsid w:val="00F33C7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Раздел 1"/>
    <w:basedOn w:val="a1"/>
    <w:rsid w:val="008133A2"/>
    <w:rPr>
      <w:rFonts w:ascii="Times New Roman Полужирный" w:hAnsi="Times New Roman Полужирный"/>
      <w:b/>
      <w:caps/>
      <w:sz w:val="24"/>
    </w:rPr>
  </w:style>
  <w:style w:type="character" w:customStyle="1" w:styleId="10">
    <w:name w:val="Заголовок 1 Знак"/>
    <w:basedOn w:val="a1"/>
    <w:link w:val="1"/>
    <w:qFormat/>
    <w:rsid w:val="00F33C71"/>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1"/>
    <w:link w:val="2"/>
    <w:uiPriority w:val="99"/>
    <w:qFormat/>
    <w:rsid w:val="00F33C71"/>
    <w:rPr>
      <w:rFonts w:ascii="Arial" w:eastAsia="Times New Roman" w:hAnsi="Arial" w:cs="Times New Roman"/>
      <w:b/>
      <w:bCs/>
      <w:i/>
      <w:iCs/>
      <w:sz w:val="28"/>
      <w:szCs w:val="28"/>
    </w:rPr>
  </w:style>
  <w:style w:type="character" w:customStyle="1" w:styleId="30">
    <w:name w:val="Заголовок 3 Знак"/>
    <w:basedOn w:val="a1"/>
    <w:link w:val="3"/>
    <w:uiPriority w:val="99"/>
    <w:qFormat/>
    <w:rsid w:val="00F33C71"/>
    <w:rPr>
      <w:rFonts w:ascii="Arial" w:eastAsia="Times New Roman" w:hAnsi="Arial" w:cs="Times New Roman"/>
      <w:b/>
      <w:bCs/>
      <w:sz w:val="26"/>
      <w:szCs w:val="26"/>
    </w:rPr>
  </w:style>
  <w:style w:type="character" w:customStyle="1" w:styleId="40">
    <w:name w:val="Заголовок 4 Знак"/>
    <w:basedOn w:val="a1"/>
    <w:link w:val="4"/>
    <w:uiPriority w:val="99"/>
    <w:qFormat/>
    <w:rsid w:val="00F33C71"/>
    <w:rPr>
      <w:rFonts w:ascii="Times New Roman" w:eastAsia="Times New Roman" w:hAnsi="Times New Roman" w:cs="Times New Roman"/>
      <w:b/>
      <w:bCs/>
      <w:sz w:val="24"/>
      <w:szCs w:val="24"/>
    </w:rPr>
  </w:style>
  <w:style w:type="numbering" w:customStyle="1" w:styleId="12">
    <w:name w:val="Нет списка1"/>
    <w:next w:val="a3"/>
    <w:uiPriority w:val="99"/>
    <w:semiHidden/>
    <w:unhideWhenUsed/>
    <w:rsid w:val="00F33C71"/>
  </w:style>
  <w:style w:type="table" w:styleId="a4">
    <w:name w:val="Table Grid"/>
    <w:basedOn w:val="a2"/>
    <w:uiPriority w:val="39"/>
    <w:qFormat/>
    <w:rsid w:val="00F33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F33C71"/>
    <w:pPr>
      <w:spacing w:after="0" w:line="240" w:lineRule="auto"/>
      <w:ind w:left="720"/>
      <w:contextualSpacing/>
    </w:pPr>
  </w:style>
  <w:style w:type="table" w:customStyle="1" w:styleId="13">
    <w:name w:val="Сетка таблицы1"/>
    <w:basedOn w:val="a2"/>
    <w:next w:val="a4"/>
    <w:uiPriority w:val="39"/>
    <w:rsid w:val="00F33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F33C71"/>
    <w:rPr>
      <w:sz w:val="16"/>
      <w:szCs w:val="16"/>
    </w:rPr>
  </w:style>
  <w:style w:type="paragraph" w:styleId="a8">
    <w:name w:val="annotation text"/>
    <w:basedOn w:val="a0"/>
    <w:link w:val="a9"/>
    <w:uiPriority w:val="99"/>
    <w:unhideWhenUsed/>
    <w:qFormat/>
    <w:rsid w:val="00F33C71"/>
    <w:pPr>
      <w:spacing w:after="0" w:line="240" w:lineRule="auto"/>
    </w:pPr>
    <w:rPr>
      <w:sz w:val="20"/>
      <w:szCs w:val="20"/>
    </w:rPr>
  </w:style>
  <w:style w:type="character" w:customStyle="1" w:styleId="a9">
    <w:name w:val="Текст примечания Знак"/>
    <w:basedOn w:val="a1"/>
    <w:link w:val="a8"/>
    <w:uiPriority w:val="99"/>
    <w:qFormat/>
    <w:rsid w:val="00F33C71"/>
    <w:rPr>
      <w:sz w:val="20"/>
      <w:szCs w:val="20"/>
    </w:rPr>
  </w:style>
  <w:style w:type="paragraph" w:styleId="aa">
    <w:name w:val="annotation subject"/>
    <w:basedOn w:val="a8"/>
    <w:next w:val="a8"/>
    <w:link w:val="ab"/>
    <w:uiPriority w:val="99"/>
    <w:unhideWhenUsed/>
    <w:qFormat/>
    <w:rsid w:val="00F33C71"/>
    <w:rPr>
      <w:b/>
      <w:bCs/>
    </w:rPr>
  </w:style>
  <w:style w:type="character" w:customStyle="1" w:styleId="ab">
    <w:name w:val="Тема примечания Знак"/>
    <w:basedOn w:val="a9"/>
    <w:link w:val="aa"/>
    <w:uiPriority w:val="99"/>
    <w:qFormat/>
    <w:rsid w:val="00F33C71"/>
    <w:rPr>
      <w:b/>
      <w:bCs/>
      <w:sz w:val="20"/>
      <w:szCs w:val="20"/>
    </w:rPr>
  </w:style>
  <w:style w:type="table" w:customStyle="1" w:styleId="110">
    <w:name w:val="Сетка таблицы11"/>
    <w:basedOn w:val="a2"/>
    <w:uiPriority w:val="39"/>
    <w:rsid w:val="00F33C7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qFormat/>
    <w:rsid w:val="00F33C71"/>
    <w:pPr>
      <w:spacing w:after="0" w:line="240" w:lineRule="auto"/>
    </w:pPr>
  </w:style>
  <w:style w:type="paragraph" w:styleId="ad">
    <w:name w:val="header"/>
    <w:basedOn w:val="a0"/>
    <w:link w:val="ae"/>
    <w:uiPriority w:val="99"/>
    <w:unhideWhenUsed/>
    <w:rsid w:val="00F33C71"/>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F33C71"/>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F33C71"/>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F33C71"/>
  </w:style>
  <w:style w:type="character" w:customStyle="1" w:styleId="14">
    <w:name w:val="Гиперссылка1"/>
    <w:basedOn w:val="a1"/>
    <w:uiPriority w:val="99"/>
    <w:unhideWhenUsed/>
    <w:rsid w:val="00F33C71"/>
    <w:rPr>
      <w:color w:val="0563C1"/>
      <w:u w:val="single"/>
    </w:rPr>
  </w:style>
  <w:style w:type="character" w:customStyle="1" w:styleId="15">
    <w:name w:val="Неразрешенное упоминание1"/>
    <w:basedOn w:val="a1"/>
    <w:uiPriority w:val="99"/>
    <w:semiHidden/>
    <w:unhideWhenUsed/>
    <w:rsid w:val="00F33C71"/>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F33C71"/>
  </w:style>
  <w:style w:type="paragraph" w:customStyle="1" w:styleId="ConsPlusNormal">
    <w:name w:val="ConsPlusNormal"/>
    <w:qFormat/>
    <w:rsid w:val="00F33C7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2"/>
    <w:uiPriority w:val="99"/>
    <w:qFormat/>
    <w:rsid w:val="00F33C71"/>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1"/>
    <w:uiPriority w:val="99"/>
    <w:qFormat/>
    <w:rsid w:val="00F33C71"/>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6"/>
    <w:rsid w:val="00F33C71"/>
    <w:rPr>
      <w:rFonts w:cs="Times New Roman"/>
      <w:vertAlign w:val="superscript"/>
    </w:rPr>
  </w:style>
  <w:style w:type="paragraph" w:styleId="af4">
    <w:name w:val="Body Text"/>
    <w:basedOn w:val="a0"/>
    <w:link w:val="af5"/>
    <w:unhideWhenUsed/>
    <w:qFormat/>
    <w:rsid w:val="00F33C71"/>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1"/>
    <w:link w:val="af4"/>
    <w:qFormat/>
    <w:rsid w:val="00F33C71"/>
    <w:rPr>
      <w:rFonts w:ascii="Times New Roman" w:eastAsia="Times New Roman" w:hAnsi="Times New Roman" w:cs="Times New Roman"/>
      <w:sz w:val="24"/>
      <w:szCs w:val="20"/>
      <w:lang w:eastAsia="ru-RU"/>
    </w:rPr>
  </w:style>
  <w:style w:type="paragraph" w:styleId="af6">
    <w:name w:val="Balloon Text"/>
    <w:basedOn w:val="a0"/>
    <w:link w:val="af7"/>
    <w:uiPriority w:val="99"/>
    <w:unhideWhenUsed/>
    <w:qFormat/>
    <w:rsid w:val="00F33C71"/>
    <w:pPr>
      <w:spacing w:after="0" w:line="240" w:lineRule="auto"/>
    </w:pPr>
    <w:rPr>
      <w:rFonts w:ascii="Segoe UI" w:hAnsi="Segoe UI" w:cs="Segoe UI"/>
      <w:sz w:val="18"/>
      <w:szCs w:val="18"/>
    </w:rPr>
  </w:style>
  <w:style w:type="character" w:customStyle="1" w:styleId="af7">
    <w:name w:val="Текст выноски Знак"/>
    <w:basedOn w:val="a1"/>
    <w:link w:val="af6"/>
    <w:uiPriority w:val="99"/>
    <w:qFormat/>
    <w:rsid w:val="00F33C71"/>
    <w:rPr>
      <w:rFonts w:ascii="Segoe UI" w:hAnsi="Segoe UI" w:cs="Segoe UI"/>
      <w:sz w:val="18"/>
      <w:szCs w:val="18"/>
    </w:rPr>
  </w:style>
  <w:style w:type="paragraph" w:customStyle="1" w:styleId="Default">
    <w:name w:val="Default"/>
    <w:qFormat/>
    <w:rsid w:val="00F33C7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0"/>
    <w:next w:val="a0"/>
    <w:uiPriority w:val="11"/>
    <w:qFormat/>
    <w:rsid w:val="00F33C71"/>
    <w:pPr>
      <w:numPr>
        <w:ilvl w:val="1"/>
      </w:numPr>
      <w:spacing w:after="160" w:line="259" w:lineRule="auto"/>
    </w:pPr>
    <w:rPr>
      <w:rFonts w:eastAsia="Times New Roman"/>
      <w:color w:val="5A5A5A"/>
      <w:spacing w:val="15"/>
    </w:rPr>
  </w:style>
  <w:style w:type="character" w:customStyle="1" w:styleId="af8">
    <w:name w:val="Подзаголовок Знак"/>
    <w:basedOn w:val="a1"/>
    <w:link w:val="af9"/>
    <w:uiPriority w:val="11"/>
    <w:qFormat/>
    <w:rsid w:val="00F33C71"/>
    <w:rPr>
      <w:rFonts w:eastAsia="Times New Roman"/>
      <w:color w:val="5A5A5A"/>
      <w:spacing w:val="15"/>
    </w:rPr>
  </w:style>
  <w:style w:type="character" w:customStyle="1" w:styleId="18">
    <w:name w:val="Просмотренная гиперссылка1"/>
    <w:basedOn w:val="a1"/>
    <w:uiPriority w:val="99"/>
    <w:unhideWhenUsed/>
    <w:rsid w:val="00F33C71"/>
    <w:rPr>
      <w:color w:val="954F72"/>
      <w:u w:val="single"/>
    </w:rPr>
  </w:style>
  <w:style w:type="paragraph" w:customStyle="1" w:styleId="111">
    <w:name w:val="Оглавление 11"/>
    <w:basedOn w:val="a0"/>
    <w:next w:val="a0"/>
    <w:autoRedefine/>
    <w:uiPriority w:val="39"/>
    <w:unhideWhenUsed/>
    <w:qFormat/>
    <w:rsid w:val="00F33C71"/>
    <w:pPr>
      <w:tabs>
        <w:tab w:val="right" w:leader="dot" w:pos="9356"/>
      </w:tabs>
      <w:spacing w:after="0"/>
    </w:pPr>
    <w:rPr>
      <w:rFonts w:ascii="Times New Roman" w:hAnsi="Times New Roman" w:cs="Times New Roman"/>
      <w:b/>
      <w:bCs/>
      <w:noProof/>
      <w:color w:val="000000"/>
      <w:sz w:val="24"/>
      <w:szCs w:val="24"/>
    </w:rPr>
  </w:style>
  <w:style w:type="numbering" w:customStyle="1" w:styleId="112">
    <w:name w:val="Нет списка11"/>
    <w:next w:val="a3"/>
    <w:uiPriority w:val="99"/>
    <w:semiHidden/>
    <w:unhideWhenUsed/>
    <w:rsid w:val="00F33C71"/>
  </w:style>
  <w:style w:type="table" w:customStyle="1" w:styleId="TableNormal">
    <w:name w:val="Table Normal"/>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33C71"/>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F33C71"/>
  </w:style>
  <w:style w:type="table" w:customStyle="1" w:styleId="TableNormal12">
    <w:name w:val="Table Normal12"/>
    <w:uiPriority w:val="2"/>
    <w:semiHidden/>
    <w:unhideWhenUsed/>
    <w:qFormat/>
    <w:rsid w:val="00F33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a">
    <w:name w:val="Emphasis"/>
    <w:qFormat/>
    <w:rsid w:val="00F33C71"/>
    <w:rPr>
      <w:rFonts w:ascii="Times New Roman" w:hAnsi="Times New Roman" w:cs="Times New Roman" w:hint="default"/>
      <w:i/>
      <w:iCs w:val="0"/>
    </w:rPr>
  </w:style>
  <w:style w:type="paragraph" w:customStyle="1" w:styleId="msonormal0">
    <w:name w:val="msonormal"/>
    <w:basedOn w:val="a0"/>
    <w:rsid w:val="00F33C71"/>
    <w:rPr>
      <w:rFonts w:ascii="Times New Roman" w:eastAsia="Times New Roman" w:hAnsi="Times New Roman" w:cs="Times New Roman"/>
      <w:sz w:val="24"/>
      <w:szCs w:val="24"/>
      <w:lang w:eastAsia="ru-RU"/>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F33C71"/>
    <w:rPr>
      <w:rFonts w:ascii="Times New Roman" w:eastAsia="Times New Roman" w:hAnsi="Times New Roman" w:cs="Times New Roman"/>
      <w:sz w:val="24"/>
      <w:szCs w:val="24"/>
      <w:lang w:eastAsia="ru-RU"/>
    </w:rPr>
  </w:style>
  <w:style w:type="paragraph" w:customStyle="1" w:styleId="21">
    <w:name w:val="Оглавление 21"/>
    <w:basedOn w:val="a0"/>
    <w:next w:val="a0"/>
    <w:autoRedefine/>
    <w:uiPriority w:val="39"/>
    <w:unhideWhenUsed/>
    <w:qFormat/>
    <w:rsid w:val="00F33C71"/>
    <w:pPr>
      <w:spacing w:after="0" w:line="240" w:lineRule="auto"/>
      <w:ind w:left="284"/>
    </w:pPr>
    <w:rPr>
      <w:rFonts w:ascii="Times New Roman" w:eastAsia="Times New Roman" w:hAnsi="Times New Roman" w:cs="Times New Roman"/>
      <w:i/>
      <w:iCs/>
      <w:color w:val="000000"/>
      <w:sz w:val="24"/>
      <w:szCs w:val="24"/>
      <w:lang w:eastAsia="ru-RU"/>
    </w:rPr>
  </w:style>
  <w:style w:type="paragraph" w:styleId="31">
    <w:name w:val="toc 3"/>
    <w:basedOn w:val="a0"/>
    <w:next w:val="a0"/>
    <w:autoRedefine/>
    <w:uiPriority w:val="39"/>
    <w:unhideWhenUsed/>
    <w:qFormat/>
    <w:rsid w:val="00F33C71"/>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qFormat/>
    <w:rsid w:val="00F33C71"/>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uiPriority w:val="39"/>
    <w:unhideWhenUsed/>
    <w:qFormat/>
    <w:rsid w:val="00F33C71"/>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uiPriority w:val="39"/>
    <w:unhideWhenUsed/>
    <w:qFormat/>
    <w:rsid w:val="00F33C71"/>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uiPriority w:val="39"/>
    <w:unhideWhenUsed/>
    <w:qFormat/>
    <w:rsid w:val="00F33C71"/>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uiPriority w:val="39"/>
    <w:unhideWhenUsed/>
    <w:qFormat/>
    <w:rsid w:val="00F33C71"/>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uiPriority w:val="39"/>
    <w:unhideWhenUsed/>
    <w:qFormat/>
    <w:rsid w:val="00F33C71"/>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F33C71"/>
    <w:rPr>
      <w:rFonts w:ascii="Calibri" w:eastAsia="Times New Roman" w:hAnsi="Calibri" w:cs="Times New Roman"/>
      <w:lang w:val="ru-RU" w:eastAsia="ru-RU"/>
    </w:rPr>
  </w:style>
  <w:style w:type="paragraph" w:styleId="afc">
    <w:name w:val="endnote text"/>
    <w:basedOn w:val="a0"/>
    <w:link w:val="afd"/>
    <w:uiPriority w:val="99"/>
    <w:unhideWhenUsed/>
    <w:rsid w:val="00F33C71"/>
    <w:pPr>
      <w:spacing w:after="0" w:line="240" w:lineRule="auto"/>
    </w:pPr>
    <w:rPr>
      <w:rFonts w:ascii="Calibri" w:eastAsia="Times New Roman" w:hAnsi="Calibri" w:cs="Times New Roman"/>
      <w:sz w:val="20"/>
      <w:szCs w:val="20"/>
    </w:rPr>
  </w:style>
  <w:style w:type="character" w:customStyle="1" w:styleId="afd">
    <w:name w:val="Текст концевой сноски Знак"/>
    <w:basedOn w:val="a1"/>
    <w:link w:val="afc"/>
    <w:uiPriority w:val="99"/>
    <w:qFormat/>
    <w:rsid w:val="00F33C71"/>
    <w:rPr>
      <w:rFonts w:ascii="Calibri" w:eastAsia="Times New Roman" w:hAnsi="Calibri" w:cs="Times New Roman"/>
      <w:sz w:val="20"/>
      <w:szCs w:val="20"/>
    </w:rPr>
  </w:style>
  <w:style w:type="paragraph" w:styleId="22">
    <w:name w:val="List 2"/>
    <w:basedOn w:val="a0"/>
    <w:unhideWhenUsed/>
    <w:rsid w:val="00F33C71"/>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F33C71"/>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1"/>
    <w:link w:val="23"/>
    <w:qFormat/>
    <w:rsid w:val="00F33C71"/>
    <w:rPr>
      <w:rFonts w:ascii="Times New Roman" w:eastAsia="Times New Roman" w:hAnsi="Times New Roman" w:cs="Times New Roman"/>
      <w:sz w:val="24"/>
      <w:szCs w:val="24"/>
    </w:rPr>
  </w:style>
  <w:style w:type="paragraph" w:styleId="25">
    <w:name w:val="Body Text Indent 2"/>
    <w:basedOn w:val="a0"/>
    <w:link w:val="26"/>
    <w:unhideWhenUsed/>
    <w:qFormat/>
    <w:rsid w:val="00F33C71"/>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qFormat/>
    <w:rsid w:val="00F33C71"/>
    <w:rPr>
      <w:rFonts w:ascii="Times New Roman" w:eastAsia="Times New Roman" w:hAnsi="Times New Roman" w:cs="Times New Roman"/>
      <w:sz w:val="24"/>
      <w:szCs w:val="24"/>
    </w:rPr>
  </w:style>
  <w:style w:type="paragraph" w:customStyle="1" w:styleId="afe">
    <w:name w:val="Внимание"/>
    <w:basedOn w:val="a0"/>
    <w:next w:val="a0"/>
    <w:uiPriority w:val="99"/>
    <w:qFormat/>
    <w:rsid w:val="00F33C71"/>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0"/>
    <w:uiPriority w:val="99"/>
    <w:qFormat/>
    <w:rsid w:val="00F33C71"/>
  </w:style>
  <w:style w:type="paragraph" w:customStyle="1" w:styleId="aff0">
    <w:name w:val="Внимание: недобросовестность!"/>
    <w:basedOn w:val="afe"/>
    <w:next w:val="a0"/>
    <w:uiPriority w:val="99"/>
    <w:qFormat/>
    <w:rsid w:val="00F33C71"/>
  </w:style>
  <w:style w:type="paragraph" w:customStyle="1" w:styleId="aff1">
    <w:name w:val="Дочерний элемент списка"/>
    <w:basedOn w:val="a0"/>
    <w:next w:val="a0"/>
    <w:uiPriority w:val="99"/>
    <w:qFormat/>
    <w:rsid w:val="00F33C7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qFormat/>
    <w:rsid w:val="00F33C7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2"/>
    <w:next w:val="a0"/>
    <w:uiPriority w:val="99"/>
    <w:qFormat/>
    <w:rsid w:val="00F33C71"/>
    <w:pPr>
      <w:shd w:val="clear" w:color="auto" w:fill="ECE9D8"/>
    </w:pPr>
    <w:rPr>
      <w:b/>
      <w:bCs/>
      <w:color w:val="0058A9"/>
    </w:rPr>
  </w:style>
  <w:style w:type="paragraph" w:customStyle="1" w:styleId="aff3">
    <w:name w:val="Заголовок группы контролов"/>
    <w:basedOn w:val="a0"/>
    <w:next w:val="a0"/>
    <w:uiPriority w:val="99"/>
    <w:qFormat/>
    <w:rsid w:val="00F33C7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0"/>
    <w:uiPriority w:val="99"/>
    <w:qFormat/>
    <w:rsid w:val="00F33C71"/>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5">
    <w:name w:val="Заголовок распахивающейся части диалога"/>
    <w:basedOn w:val="a0"/>
    <w:next w:val="a0"/>
    <w:uiPriority w:val="99"/>
    <w:qFormat/>
    <w:rsid w:val="00F33C7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0"/>
    <w:next w:val="a0"/>
    <w:uiPriority w:val="99"/>
    <w:qFormat/>
    <w:rsid w:val="00F33C7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0"/>
    <w:next w:val="a0"/>
    <w:uiPriority w:val="99"/>
    <w:qFormat/>
    <w:rsid w:val="00F33C7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0"/>
    <w:uiPriority w:val="99"/>
    <w:qFormat/>
    <w:rsid w:val="00F33C71"/>
    <w:pPr>
      <w:spacing w:after="0"/>
      <w:jc w:val="left"/>
    </w:pPr>
  </w:style>
  <w:style w:type="paragraph" w:customStyle="1" w:styleId="aff9">
    <w:name w:val="Интерактивный заголовок"/>
    <w:basedOn w:val="1a"/>
    <w:next w:val="a0"/>
    <w:uiPriority w:val="99"/>
    <w:qFormat/>
    <w:rsid w:val="00F33C71"/>
    <w:rPr>
      <w:u w:val="single"/>
    </w:rPr>
  </w:style>
  <w:style w:type="paragraph" w:customStyle="1" w:styleId="affa">
    <w:name w:val="Текст информации об изменениях"/>
    <w:basedOn w:val="a0"/>
    <w:next w:val="a0"/>
    <w:uiPriority w:val="99"/>
    <w:qFormat/>
    <w:rsid w:val="00F33C7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0"/>
    <w:uiPriority w:val="99"/>
    <w:qFormat/>
    <w:rsid w:val="00F33C71"/>
    <w:pPr>
      <w:shd w:val="clear" w:color="auto" w:fill="EAEFED"/>
      <w:spacing w:before="180"/>
      <w:ind w:left="360" w:right="360" w:firstLine="0"/>
    </w:pPr>
  </w:style>
  <w:style w:type="paragraph" w:customStyle="1" w:styleId="affc">
    <w:name w:val="Текст (справка)"/>
    <w:basedOn w:val="a0"/>
    <w:next w:val="a0"/>
    <w:uiPriority w:val="99"/>
    <w:qFormat/>
    <w:rsid w:val="00F33C7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0"/>
    <w:uiPriority w:val="99"/>
    <w:qFormat/>
    <w:rsid w:val="00F33C71"/>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0"/>
    <w:uiPriority w:val="99"/>
    <w:qFormat/>
    <w:rsid w:val="00F33C71"/>
    <w:rPr>
      <w:i/>
      <w:iCs/>
    </w:rPr>
  </w:style>
  <w:style w:type="paragraph" w:customStyle="1" w:styleId="afff">
    <w:name w:val="Текст (лев. подпись)"/>
    <w:basedOn w:val="a0"/>
    <w:next w:val="a0"/>
    <w:uiPriority w:val="99"/>
    <w:qFormat/>
    <w:rsid w:val="00F33C7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0"/>
    <w:uiPriority w:val="99"/>
    <w:qFormat/>
    <w:rsid w:val="00F33C71"/>
    <w:rPr>
      <w:sz w:val="14"/>
      <w:szCs w:val="14"/>
    </w:rPr>
  </w:style>
  <w:style w:type="paragraph" w:customStyle="1" w:styleId="afff1">
    <w:name w:val="Текст (прав. подпись)"/>
    <w:basedOn w:val="a0"/>
    <w:next w:val="a0"/>
    <w:uiPriority w:val="99"/>
    <w:qFormat/>
    <w:rsid w:val="00F33C7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0"/>
    <w:uiPriority w:val="99"/>
    <w:qFormat/>
    <w:rsid w:val="00F33C71"/>
    <w:rPr>
      <w:sz w:val="14"/>
      <w:szCs w:val="14"/>
    </w:rPr>
  </w:style>
  <w:style w:type="paragraph" w:customStyle="1" w:styleId="afff3">
    <w:name w:val="Комментарий пользователя"/>
    <w:basedOn w:val="affd"/>
    <w:next w:val="a0"/>
    <w:uiPriority w:val="99"/>
    <w:qFormat/>
    <w:rsid w:val="00F33C71"/>
    <w:pPr>
      <w:shd w:val="clear" w:color="auto" w:fill="FFDFE0"/>
      <w:jc w:val="left"/>
    </w:pPr>
  </w:style>
  <w:style w:type="paragraph" w:customStyle="1" w:styleId="afff4">
    <w:name w:val="Куда обратиться?"/>
    <w:basedOn w:val="afe"/>
    <w:next w:val="a0"/>
    <w:uiPriority w:val="99"/>
    <w:qFormat/>
    <w:rsid w:val="00F33C71"/>
  </w:style>
  <w:style w:type="paragraph" w:customStyle="1" w:styleId="afff5">
    <w:name w:val="Моноширинный"/>
    <w:basedOn w:val="a0"/>
    <w:next w:val="a0"/>
    <w:uiPriority w:val="99"/>
    <w:qFormat/>
    <w:rsid w:val="00F33C7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0"/>
    <w:next w:val="a0"/>
    <w:uiPriority w:val="99"/>
    <w:qFormat/>
    <w:rsid w:val="00F33C71"/>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0"/>
    <w:uiPriority w:val="99"/>
    <w:qFormat/>
    <w:rsid w:val="00F33C71"/>
    <w:pPr>
      <w:ind w:firstLine="118"/>
    </w:pPr>
  </w:style>
  <w:style w:type="paragraph" w:customStyle="1" w:styleId="afff8">
    <w:name w:val="Нормальный (таблица)"/>
    <w:basedOn w:val="a0"/>
    <w:next w:val="a0"/>
    <w:uiPriority w:val="99"/>
    <w:qFormat/>
    <w:rsid w:val="00F33C7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0"/>
    <w:next w:val="a0"/>
    <w:uiPriority w:val="99"/>
    <w:qFormat/>
    <w:rsid w:val="00F33C7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0"/>
    <w:uiPriority w:val="99"/>
    <w:qFormat/>
    <w:rsid w:val="00F33C71"/>
    <w:pPr>
      <w:ind w:left="140"/>
    </w:pPr>
  </w:style>
  <w:style w:type="paragraph" w:customStyle="1" w:styleId="afffb">
    <w:name w:val="Переменная часть"/>
    <w:basedOn w:val="aff2"/>
    <w:next w:val="a0"/>
    <w:uiPriority w:val="99"/>
    <w:qFormat/>
    <w:rsid w:val="00F33C71"/>
    <w:rPr>
      <w:sz w:val="18"/>
      <w:szCs w:val="18"/>
    </w:rPr>
  </w:style>
  <w:style w:type="paragraph" w:customStyle="1" w:styleId="afffc">
    <w:name w:val="Подвал для информации об изменениях"/>
    <w:basedOn w:val="1"/>
    <w:next w:val="a0"/>
    <w:uiPriority w:val="99"/>
    <w:qFormat/>
    <w:rsid w:val="00F33C71"/>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d">
    <w:name w:val="Подзаголовок для информации об изменениях"/>
    <w:basedOn w:val="affa"/>
    <w:next w:val="a0"/>
    <w:uiPriority w:val="99"/>
    <w:qFormat/>
    <w:rsid w:val="00F33C71"/>
    <w:rPr>
      <w:b/>
      <w:bCs/>
    </w:rPr>
  </w:style>
  <w:style w:type="paragraph" w:customStyle="1" w:styleId="afffe">
    <w:name w:val="Подчёркнуный текст"/>
    <w:basedOn w:val="a0"/>
    <w:next w:val="a0"/>
    <w:uiPriority w:val="99"/>
    <w:qFormat/>
    <w:rsid w:val="00F33C7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0"/>
    <w:uiPriority w:val="99"/>
    <w:qFormat/>
    <w:rsid w:val="00F33C71"/>
    <w:rPr>
      <w:sz w:val="20"/>
      <w:szCs w:val="20"/>
    </w:rPr>
  </w:style>
  <w:style w:type="paragraph" w:customStyle="1" w:styleId="affff0">
    <w:name w:val="Прижатый влево"/>
    <w:basedOn w:val="a0"/>
    <w:next w:val="a0"/>
    <w:uiPriority w:val="99"/>
    <w:qFormat/>
    <w:rsid w:val="00F33C7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0"/>
    <w:uiPriority w:val="99"/>
    <w:qFormat/>
    <w:rsid w:val="00F33C71"/>
  </w:style>
  <w:style w:type="paragraph" w:customStyle="1" w:styleId="affff2">
    <w:name w:val="Примечание."/>
    <w:basedOn w:val="afe"/>
    <w:next w:val="a0"/>
    <w:uiPriority w:val="99"/>
    <w:qFormat/>
    <w:rsid w:val="00F33C71"/>
  </w:style>
  <w:style w:type="paragraph" w:customStyle="1" w:styleId="affff3">
    <w:name w:val="Словарная статья"/>
    <w:basedOn w:val="a0"/>
    <w:next w:val="a0"/>
    <w:uiPriority w:val="99"/>
    <w:qFormat/>
    <w:rsid w:val="00F33C7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0"/>
    <w:next w:val="a0"/>
    <w:uiPriority w:val="99"/>
    <w:qFormat/>
    <w:rsid w:val="00F33C7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0"/>
    <w:uiPriority w:val="99"/>
    <w:qFormat/>
    <w:rsid w:val="00F33C71"/>
    <w:pPr>
      <w:ind w:firstLine="500"/>
    </w:pPr>
  </w:style>
  <w:style w:type="paragraph" w:customStyle="1" w:styleId="affff6">
    <w:name w:val="Текст ЭР (см. также)"/>
    <w:basedOn w:val="a0"/>
    <w:next w:val="a0"/>
    <w:uiPriority w:val="99"/>
    <w:qFormat/>
    <w:rsid w:val="00F33C7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0"/>
    <w:next w:val="a0"/>
    <w:uiPriority w:val="99"/>
    <w:qFormat/>
    <w:rsid w:val="00F33C71"/>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0"/>
    <w:next w:val="a0"/>
    <w:uiPriority w:val="99"/>
    <w:qFormat/>
    <w:rsid w:val="00F33C71"/>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0"/>
    <w:uiPriority w:val="99"/>
    <w:qFormat/>
    <w:rsid w:val="00F33C71"/>
    <w:pPr>
      <w:jc w:val="center"/>
    </w:pPr>
  </w:style>
  <w:style w:type="paragraph" w:customStyle="1" w:styleId="-">
    <w:name w:val="ЭР-содержание (правое окно)"/>
    <w:basedOn w:val="a0"/>
    <w:next w:val="a0"/>
    <w:uiPriority w:val="99"/>
    <w:qFormat/>
    <w:rsid w:val="00F33C7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F33C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a">
    <w:name w:val="page number"/>
    <w:unhideWhenUsed/>
    <w:qFormat/>
    <w:rsid w:val="00F33C71"/>
    <w:rPr>
      <w:rFonts w:ascii="Times New Roman" w:hAnsi="Times New Roman" w:cs="Times New Roman" w:hint="default"/>
    </w:rPr>
  </w:style>
  <w:style w:type="character" w:styleId="affffb">
    <w:name w:val="endnote reference"/>
    <w:uiPriority w:val="99"/>
    <w:unhideWhenUsed/>
    <w:qFormat/>
    <w:rsid w:val="00F33C71"/>
    <w:rPr>
      <w:rFonts w:ascii="Times New Roman" w:hAnsi="Times New Roman" w:cs="Times New Roman" w:hint="default"/>
      <w:vertAlign w:val="superscript"/>
    </w:rPr>
  </w:style>
  <w:style w:type="character" w:customStyle="1" w:styleId="blk">
    <w:name w:val="blk"/>
    <w:qFormat/>
    <w:rsid w:val="00F33C71"/>
  </w:style>
  <w:style w:type="character" w:customStyle="1" w:styleId="FootnoteTextChar">
    <w:name w:val="Footnote Text Char"/>
    <w:qFormat/>
    <w:locked/>
    <w:rsid w:val="00F33C71"/>
    <w:rPr>
      <w:rFonts w:ascii="Times New Roman" w:hAnsi="Times New Roman" w:cs="Times New Roman" w:hint="default"/>
      <w:sz w:val="20"/>
      <w:lang w:eastAsia="ru-RU"/>
    </w:rPr>
  </w:style>
  <w:style w:type="character" w:customStyle="1" w:styleId="113">
    <w:name w:val="Текст примечания Знак11"/>
    <w:uiPriority w:val="99"/>
    <w:qFormat/>
    <w:rsid w:val="00F33C71"/>
    <w:rPr>
      <w:rFonts w:ascii="Times New Roman" w:hAnsi="Times New Roman" w:cs="Times New Roman" w:hint="default"/>
      <w:sz w:val="20"/>
      <w:szCs w:val="20"/>
    </w:rPr>
  </w:style>
  <w:style w:type="character" w:customStyle="1" w:styleId="1b">
    <w:name w:val="Текст примечания Знак1"/>
    <w:uiPriority w:val="99"/>
    <w:qFormat/>
    <w:rsid w:val="00F33C71"/>
    <w:rPr>
      <w:rFonts w:ascii="Times New Roman" w:hAnsi="Times New Roman" w:cs="Times New Roman" w:hint="default"/>
      <w:sz w:val="20"/>
      <w:szCs w:val="20"/>
    </w:rPr>
  </w:style>
  <w:style w:type="character" w:customStyle="1" w:styleId="114">
    <w:name w:val="Тема примечания Знак11"/>
    <w:uiPriority w:val="99"/>
    <w:qFormat/>
    <w:rsid w:val="00F33C71"/>
    <w:rPr>
      <w:rFonts w:ascii="Times New Roman" w:hAnsi="Times New Roman" w:cs="Times New Roman" w:hint="default"/>
      <w:b/>
      <w:bCs/>
      <w:sz w:val="20"/>
      <w:szCs w:val="20"/>
    </w:rPr>
  </w:style>
  <w:style w:type="character" w:customStyle="1" w:styleId="1c">
    <w:name w:val="Тема примечания Знак1"/>
    <w:uiPriority w:val="99"/>
    <w:qFormat/>
    <w:rsid w:val="00F33C71"/>
    <w:rPr>
      <w:rFonts w:ascii="Times New Roman" w:hAnsi="Times New Roman" w:cs="Times New Roman" w:hint="default"/>
      <w:b/>
      <w:bCs/>
      <w:sz w:val="20"/>
      <w:szCs w:val="20"/>
    </w:rPr>
  </w:style>
  <w:style w:type="character" w:customStyle="1" w:styleId="apple-converted-space">
    <w:name w:val="apple-converted-space"/>
    <w:qFormat/>
    <w:rsid w:val="00F33C71"/>
  </w:style>
  <w:style w:type="character" w:customStyle="1" w:styleId="affffc">
    <w:name w:val="Цветовое выделение"/>
    <w:uiPriority w:val="99"/>
    <w:qFormat/>
    <w:rsid w:val="00F33C71"/>
    <w:rPr>
      <w:b/>
      <w:bCs w:val="0"/>
      <w:color w:val="26282F"/>
    </w:rPr>
  </w:style>
  <w:style w:type="character" w:customStyle="1" w:styleId="affffd">
    <w:name w:val="Гипертекстовая ссылка"/>
    <w:uiPriority w:val="99"/>
    <w:qFormat/>
    <w:rsid w:val="00F33C71"/>
    <w:rPr>
      <w:b/>
      <w:bCs w:val="0"/>
      <w:color w:val="106BBE"/>
    </w:rPr>
  </w:style>
  <w:style w:type="character" w:customStyle="1" w:styleId="affffe">
    <w:name w:val="Активная гипертекстовая ссылка"/>
    <w:uiPriority w:val="99"/>
    <w:qFormat/>
    <w:rsid w:val="00F33C71"/>
    <w:rPr>
      <w:b/>
      <w:bCs w:val="0"/>
      <w:color w:val="106BBE"/>
      <w:u w:val="single"/>
    </w:rPr>
  </w:style>
  <w:style w:type="character" w:customStyle="1" w:styleId="afffff">
    <w:name w:val="Выделение для Базового Поиска"/>
    <w:uiPriority w:val="99"/>
    <w:qFormat/>
    <w:rsid w:val="00F33C71"/>
    <w:rPr>
      <w:b/>
      <w:bCs w:val="0"/>
      <w:color w:val="0058A9"/>
    </w:rPr>
  </w:style>
  <w:style w:type="character" w:customStyle="1" w:styleId="afffff0">
    <w:name w:val="Выделение для Базового Поиска (курсив)"/>
    <w:uiPriority w:val="99"/>
    <w:qFormat/>
    <w:rsid w:val="00F33C71"/>
    <w:rPr>
      <w:b/>
      <w:bCs w:val="0"/>
      <w:i/>
      <w:iCs w:val="0"/>
      <w:color w:val="0058A9"/>
    </w:rPr>
  </w:style>
  <w:style w:type="character" w:customStyle="1" w:styleId="afffff1">
    <w:name w:val="Заголовок своего сообщения"/>
    <w:uiPriority w:val="99"/>
    <w:qFormat/>
    <w:rsid w:val="00F33C71"/>
    <w:rPr>
      <w:b/>
      <w:bCs w:val="0"/>
      <w:color w:val="26282F"/>
    </w:rPr>
  </w:style>
  <w:style w:type="character" w:customStyle="1" w:styleId="afffff2">
    <w:name w:val="Заголовок чужого сообщения"/>
    <w:uiPriority w:val="99"/>
    <w:qFormat/>
    <w:rsid w:val="00F33C71"/>
    <w:rPr>
      <w:b/>
      <w:bCs w:val="0"/>
      <w:color w:val="FF0000"/>
    </w:rPr>
  </w:style>
  <w:style w:type="character" w:customStyle="1" w:styleId="afffff3">
    <w:name w:val="Найденные слова"/>
    <w:uiPriority w:val="99"/>
    <w:qFormat/>
    <w:rsid w:val="00F33C71"/>
    <w:rPr>
      <w:b/>
      <w:bCs w:val="0"/>
      <w:color w:val="26282F"/>
      <w:shd w:val="clear" w:color="auto" w:fill="FFF580"/>
    </w:rPr>
  </w:style>
  <w:style w:type="character" w:customStyle="1" w:styleId="afffff4">
    <w:name w:val="Не вступил в силу"/>
    <w:uiPriority w:val="99"/>
    <w:qFormat/>
    <w:rsid w:val="00F33C71"/>
    <w:rPr>
      <w:b/>
      <w:bCs w:val="0"/>
      <w:color w:val="000000"/>
      <w:shd w:val="clear" w:color="auto" w:fill="D8EDE8"/>
    </w:rPr>
  </w:style>
  <w:style w:type="character" w:customStyle="1" w:styleId="afffff5">
    <w:name w:val="Опечатки"/>
    <w:uiPriority w:val="99"/>
    <w:qFormat/>
    <w:rsid w:val="00F33C71"/>
    <w:rPr>
      <w:color w:val="FF0000"/>
    </w:rPr>
  </w:style>
  <w:style w:type="character" w:customStyle="1" w:styleId="afffff6">
    <w:name w:val="Продолжение ссылки"/>
    <w:uiPriority w:val="99"/>
    <w:qFormat/>
    <w:rsid w:val="00F33C71"/>
  </w:style>
  <w:style w:type="character" w:customStyle="1" w:styleId="afffff7">
    <w:name w:val="Сравнение редакций"/>
    <w:uiPriority w:val="99"/>
    <w:qFormat/>
    <w:rsid w:val="00F33C71"/>
    <w:rPr>
      <w:b/>
      <w:bCs w:val="0"/>
      <w:color w:val="26282F"/>
    </w:rPr>
  </w:style>
  <w:style w:type="character" w:customStyle="1" w:styleId="afffff8">
    <w:name w:val="Сравнение редакций. Добавленный фрагмент"/>
    <w:uiPriority w:val="99"/>
    <w:qFormat/>
    <w:rsid w:val="00F33C71"/>
    <w:rPr>
      <w:color w:val="000000"/>
      <w:shd w:val="clear" w:color="auto" w:fill="C1D7FF"/>
    </w:rPr>
  </w:style>
  <w:style w:type="character" w:customStyle="1" w:styleId="afffff9">
    <w:name w:val="Сравнение редакций. Удаленный фрагмент"/>
    <w:uiPriority w:val="99"/>
    <w:qFormat/>
    <w:rsid w:val="00F33C71"/>
    <w:rPr>
      <w:color w:val="000000"/>
      <w:shd w:val="clear" w:color="auto" w:fill="C4C413"/>
    </w:rPr>
  </w:style>
  <w:style w:type="character" w:customStyle="1" w:styleId="afffffa">
    <w:name w:val="Ссылка на утративший силу документ"/>
    <w:uiPriority w:val="99"/>
    <w:qFormat/>
    <w:rsid w:val="00F33C71"/>
    <w:rPr>
      <w:b/>
      <w:bCs w:val="0"/>
      <w:color w:val="749232"/>
    </w:rPr>
  </w:style>
  <w:style w:type="character" w:customStyle="1" w:styleId="afffffb">
    <w:name w:val="Утратил силу"/>
    <w:uiPriority w:val="99"/>
    <w:qFormat/>
    <w:rsid w:val="00F33C71"/>
    <w:rPr>
      <w:b/>
      <w:bCs w:val="0"/>
      <w:strike/>
      <w:color w:val="666600"/>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F33C71"/>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F33C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33C71"/>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F33C7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d">
    <w:name w:val="Strong"/>
    <w:qFormat/>
    <w:rsid w:val="00F33C71"/>
    <w:rPr>
      <w:b/>
      <w:bCs/>
    </w:rPr>
  </w:style>
  <w:style w:type="character" w:styleId="afffffe">
    <w:name w:val="Subtle Emphasis"/>
    <w:uiPriority w:val="19"/>
    <w:qFormat/>
    <w:rsid w:val="00F33C71"/>
    <w:rPr>
      <w:i/>
      <w:iCs/>
      <w:color w:val="404040"/>
    </w:rPr>
  </w:style>
  <w:style w:type="paragraph" w:styleId="affffff">
    <w:name w:val="TOC Heading"/>
    <w:basedOn w:val="1"/>
    <w:next w:val="a0"/>
    <w:uiPriority w:val="39"/>
    <w:unhideWhenUsed/>
    <w:qFormat/>
    <w:rsid w:val="00F33C71"/>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F33C71"/>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0">
    <w:name w:val="Title"/>
    <w:basedOn w:val="a0"/>
    <w:next w:val="a0"/>
    <w:link w:val="28"/>
    <w:uiPriority w:val="10"/>
    <w:qFormat/>
    <w:rsid w:val="00F33C71"/>
    <w:pPr>
      <w:spacing w:after="120"/>
      <w:ind w:firstLine="709"/>
      <w:outlineLvl w:val="0"/>
    </w:pPr>
    <w:rPr>
      <w:rFonts w:ascii="Segoe UI" w:eastAsia="Segoe UI" w:hAnsi="Segoe UI" w:cs="Segoe UI"/>
      <w:kern w:val="28"/>
      <w:sz w:val="24"/>
      <w:szCs w:val="24"/>
      <w:lang w:eastAsia="ru-RU"/>
    </w:rPr>
  </w:style>
  <w:style w:type="character" w:customStyle="1" w:styleId="28">
    <w:name w:val="Заголовок Знак2"/>
    <w:basedOn w:val="a1"/>
    <w:link w:val="affffff0"/>
    <w:uiPriority w:val="10"/>
    <w:rsid w:val="00F33C71"/>
    <w:rPr>
      <w:rFonts w:ascii="Segoe UI" w:eastAsia="Segoe UI" w:hAnsi="Segoe UI" w:cs="Segoe UI"/>
      <w:kern w:val="28"/>
      <w:sz w:val="24"/>
      <w:szCs w:val="24"/>
      <w:lang w:eastAsia="ru-RU"/>
    </w:rPr>
  </w:style>
  <w:style w:type="character" w:customStyle="1" w:styleId="affffff1">
    <w:name w:val="Заголовок Знак"/>
    <w:basedOn w:val="a1"/>
    <w:uiPriority w:val="10"/>
    <w:rsid w:val="00F33C71"/>
    <w:rPr>
      <w:rFonts w:ascii="Calibri Light" w:eastAsia="Times New Roman" w:hAnsi="Calibri Light" w:cs="Times New Roman"/>
      <w:spacing w:val="-10"/>
      <w:kern w:val="28"/>
      <w:sz w:val="56"/>
      <w:szCs w:val="56"/>
    </w:rPr>
  </w:style>
  <w:style w:type="paragraph" w:customStyle="1" w:styleId="120">
    <w:name w:val="таблСлева12"/>
    <w:basedOn w:val="a0"/>
    <w:uiPriority w:val="3"/>
    <w:qFormat/>
    <w:rsid w:val="00F33C71"/>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F33C7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F33C7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F33C71"/>
    <w:rPr>
      <w:color w:val="605E5C"/>
      <w:shd w:val="clear" w:color="auto" w:fill="E1DFDD"/>
    </w:rPr>
  </w:style>
  <w:style w:type="character" w:customStyle="1" w:styleId="2a">
    <w:name w:val="Основной текст (2)_"/>
    <w:link w:val="2b"/>
    <w:locked/>
    <w:rsid w:val="00F33C71"/>
    <w:rPr>
      <w:sz w:val="28"/>
      <w:shd w:val="clear" w:color="auto" w:fill="FFFFFF"/>
    </w:rPr>
  </w:style>
  <w:style w:type="paragraph" w:customStyle="1" w:styleId="2b">
    <w:name w:val="Основной текст (2)"/>
    <w:basedOn w:val="a0"/>
    <w:link w:val="2a"/>
    <w:rsid w:val="00F33C71"/>
    <w:pPr>
      <w:widowControl w:val="0"/>
      <w:shd w:val="clear" w:color="auto" w:fill="FFFFFF"/>
      <w:spacing w:before="360" w:after="0" w:line="240" w:lineRule="atLeast"/>
      <w:jc w:val="both"/>
    </w:pPr>
    <w:rPr>
      <w:sz w:val="28"/>
    </w:rPr>
  </w:style>
  <w:style w:type="character" w:customStyle="1" w:styleId="c7">
    <w:name w:val="c7"/>
    <w:rsid w:val="00F33C71"/>
    <w:rPr>
      <w:rFonts w:cs="Times New Roman"/>
    </w:rPr>
  </w:style>
  <w:style w:type="paragraph" w:customStyle="1" w:styleId="xl63">
    <w:name w:val="xl63"/>
    <w:basedOn w:val="a0"/>
    <w:rsid w:val="00F33C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F33C71"/>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F33C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F33C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F33C71"/>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F33C71"/>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F33C7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F33C7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F33C7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F33C7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F33C7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F33C7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F33C7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F33C7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F33C7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F33C7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F33C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F33C7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F33C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F33C7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F33C71"/>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F33C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F33C7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F33C7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F33C7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F33C7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F33C7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F33C7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F33C71"/>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F33C71"/>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F33C7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F33C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F33C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F33C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0"/>
    <w:rsid w:val="00F33C7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0"/>
    <w:rsid w:val="00F33C71"/>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0"/>
    <w:rsid w:val="00F33C7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F33C7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F33C71"/>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F33C71"/>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F33C7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F33C7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F33C7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F33C71"/>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F33C7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F33C7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F33C71"/>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F33C7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F33C7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F33C7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F33C71"/>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F33C7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F33C71"/>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F33C71"/>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F33C71"/>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F33C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F33C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F33C7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F33C7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F33C71"/>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F33C71"/>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F33C7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F33C71"/>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F33C71"/>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F33C71"/>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F33C71"/>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F33C7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F33C71"/>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F33C71"/>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F33C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F33C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F33C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F33C7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F33C7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F33C7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F33C71"/>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F33C7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F33C71"/>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F33C7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F33C7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F33C7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F33C7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F33C71"/>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F33C7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F33C71"/>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F33C71"/>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F33C71"/>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F33C7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F33C7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F33C7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F33C7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F33C7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F33C7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F33C7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F33C7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F33C7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F33C71"/>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F33C7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F33C7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F33C71"/>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F33C7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F33C71"/>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F33C71"/>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F33C7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F33C7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F33C7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F33C71"/>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F33C71"/>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F33C7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F33C7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F33C7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F33C7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F33C71"/>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F33C71"/>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F33C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F33C71"/>
  </w:style>
  <w:style w:type="paragraph" w:customStyle="1" w:styleId="c18">
    <w:name w:val="c18"/>
    <w:basedOn w:val="a0"/>
    <w:rsid w:val="00F33C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F33C71"/>
  </w:style>
  <w:style w:type="numbering" w:customStyle="1" w:styleId="2c">
    <w:name w:val="Нет списка2"/>
    <w:next w:val="a3"/>
    <w:uiPriority w:val="99"/>
    <w:semiHidden/>
    <w:unhideWhenUsed/>
    <w:rsid w:val="00F33C71"/>
  </w:style>
  <w:style w:type="character" w:customStyle="1" w:styleId="c21">
    <w:name w:val="c21"/>
    <w:basedOn w:val="a1"/>
    <w:rsid w:val="00F33C71"/>
  </w:style>
  <w:style w:type="paragraph" w:customStyle="1" w:styleId="xl177">
    <w:name w:val="xl177"/>
    <w:basedOn w:val="a0"/>
    <w:rsid w:val="00F33C7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F33C7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F33C7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F33C71"/>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F33C71"/>
    <w:rPr>
      <w:rFonts w:ascii="Calibri Light" w:eastAsia="Times New Roman" w:hAnsi="Calibri Light" w:cs="Times New Roman"/>
      <w:spacing w:val="-10"/>
      <w:kern w:val="28"/>
      <w:sz w:val="56"/>
      <w:szCs w:val="56"/>
    </w:rPr>
  </w:style>
  <w:style w:type="paragraph" w:styleId="affffff2">
    <w:name w:val="No Spacing"/>
    <w:link w:val="affffff3"/>
    <w:uiPriority w:val="99"/>
    <w:qFormat/>
    <w:rsid w:val="00F33C71"/>
    <w:pPr>
      <w:spacing w:after="0" w:line="240" w:lineRule="auto"/>
    </w:pPr>
    <w:rPr>
      <w:rFonts w:ascii="Calibri" w:eastAsia="Times New Roman" w:hAnsi="Calibri" w:cs="Times New Roman"/>
      <w:lang w:eastAsia="ru-RU"/>
    </w:rPr>
  </w:style>
  <w:style w:type="paragraph" w:customStyle="1" w:styleId="1e">
    <w:name w:val="Обычный (веб)1"/>
    <w:basedOn w:val="a0"/>
    <w:next w:val="afb"/>
    <w:qFormat/>
    <w:rsid w:val="00F33C71"/>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F33C71"/>
    <w:rPr>
      <w:color w:val="605E5C"/>
      <w:shd w:val="clear" w:color="auto" w:fill="E1DFDD"/>
    </w:rPr>
  </w:style>
  <w:style w:type="table" w:customStyle="1" w:styleId="34">
    <w:name w:val="Сетка таблицы3"/>
    <w:basedOn w:val="a2"/>
    <w:next w:val="a4"/>
    <w:uiPriority w:val="39"/>
    <w:rsid w:val="00F33C7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F33C71"/>
    <w:rPr>
      <w:rFonts w:ascii="Times New Roman" w:hAnsi="Times New Roman"/>
      <w:kern w:val="28"/>
      <w:sz w:val="24"/>
      <w:szCs w:val="24"/>
    </w:rPr>
  </w:style>
  <w:style w:type="table" w:customStyle="1" w:styleId="210">
    <w:name w:val="Сетка таблицы21"/>
    <w:basedOn w:val="a2"/>
    <w:next w:val="a4"/>
    <w:uiPriority w:val="39"/>
    <w:rsid w:val="00F33C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F33C71"/>
    <w:rPr>
      <w:color w:val="605E5C"/>
      <w:shd w:val="clear" w:color="auto" w:fill="E1DFDD"/>
    </w:rPr>
  </w:style>
  <w:style w:type="paragraph" w:customStyle="1" w:styleId="ConsPlusCell">
    <w:name w:val="ConsPlusCell"/>
    <w:uiPriority w:val="99"/>
    <w:rsid w:val="00F33C71"/>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3">
    <w:name w:val="Без интервала Знак"/>
    <w:link w:val="affffff2"/>
    <w:uiPriority w:val="99"/>
    <w:qFormat/>
    <w:locked/>
    <w:rsid w:val="00F33C71"/>
    <w:rPr>
      <w:rFonts w:ascii="Calibri" w:eastAsia="Times New Roman" w:hAnsi="Calibri" w:cs="Times New Roman"/>
      <w:lang w:eastAsia="ru-RU"/>
    </w:rPr>
  </w:style>
  <w:style w:type="character" w:customStyle="1" w:styleId="FontStyle11">
    <w:name w:val="Font Style11"/>
    <w:uiPriority w:val="99"/>
    <w:rsid w:val="00F33C71"/>
    <w:rPr>
      <w:rFonts w:ascii="Times New Roman" w:hAnsi="Times New Roman" w:cs="Times New Roman"/>
      <w:sz w:val="22"/>
      <w:szCs w:val="22"/>
    </w:rPr>
  </w:style>
  <w:style w:type="character" w:customStyle="1" w:styleId="212pt">
    <w:name w:val="Основной текст (2) + 12 pt"/>
    <w:aliases w:val="Полужирный2,Курсив1"/>
    <w:rsid w:val="00F33C71"/>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9"/>
    <w:link w:val="116"/>
    <w:qFormat/>
    <w:rsid w:val="00F33C71"/>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rsid w:val="00F33C71"/>
    <w:rPr>
      <w:rFonts w:ascii="Times New Roman" w:eastAsia="Segoe UI" w:hAnsi="Times New Roman" w:cs="Times New Roman"/>
      <w:b/>
      <w:bCs/>
      <w:kern w:val="32"/>
      <w:sz w:val="24"/>
      <w:szCs w:val="24"/>
      <w:lang w:eastAsia="ru-RU"/>
    </w:rPr>
  </w:style>
  <w:style w:type="character" w:customStyle="1" w:styleId="116">
    <w:name w:val="Раздел 1.1 Знак"/>
    <w:basedOn w:val="af8"/>
    <w:link w:val="115"/>
    <w:rsid w:val="00F33C71"/>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2"/>
    <w:uiPriority w:val="59"/>
    <w:rsid w:val="00F33C71"/>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F33C71"/>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F33C71"/>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F33C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0"/>
    <w:link w:val="af3"/>
    <w:rsid w:val="00F33C71"/>
    <w:pPr>
      <w:spacing w:after="0" w:line="240" w:lineRule="auto"/>
    </w:pPr>
    <w:rPr>
      <w:rFonts w:cs="Times New Roman"/>
      <w:vertAlign w:val="superscript"/>
    </w:rPr>
  </w:style>
  <w:style w:type="paragraph" w:customStyle="1" w:styleId="formattext">
    <w:name w:val="formattext"/>
    <w:basedOn w:val="a0"/>
    <w:rsid w:val="00F33C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F33C71"/>
    <w:rPr>
      <w:b/>
    </w:rPr>
  </w:style>
  <w:style w:type="character" w:customStyle="1" w:styleId="WW8Num3z0">
    <w:name w:val="WW8Num3z0"/>
    <w:qFormat/>
    <w:rsid w:val="00F33C71"/>
    <w:rPr>
      <w:rFonts w:ascii="Times New Roman" w:hAnsi="Times New Roman" w:cs="Times New Roman"/>
      <w:b w:val="0"/>
      <w:bCs w:val="0"/>
    </w:rPr>
  </w:style>
  <w:style w:type="character" w:customStyle="1" w:styleId="WW8Num3z1">
    <w:name w:val="WW8Num3z1"/>
    <w:qFormat/>
    <w:rsid w:val="00F33C71"/>
  </w:style>
  <w:style w:type="character" w:customStyle="1" w:styleId="WW8Num4z0">
    <w:name w:val="WW8Num4z0"/>
    <w:qFormat/>
    <w:rsid w:val="00F33C71"/>
  </w:style>
  <w:style w:type="character" w:customStyle="1" w:styleId="WW8Num5z0">
    <w:name w:val="WW8Num5z0"/>
    <w:qFormat/>
    <w:rsid w:val="00F33C71"/>
    <w:rPr>
      <w:rFonts w:ascii="Symbol" w:hAnsi="Symbol" w:cs="Symbol"/>
    </w:rPr>
  </w:style>
  <w:style w:type="character" w:customStyle="1" w:styleId="WW8Num6z0">
    <w:name w:val="WW8Num6z0"/>
    <w:qFormat/>
    <w:rsid w:val="00F33C71"/>
    <w:rPr>
      <w:rFonts w:ascii="Symbol" w:hAnsi="Symbol" w:cs="Symbol"/>
    </w:rPr>
  </w:style>
  <w:style w:type="character" w:customStyle="1" w:styleId="WW8Num8z0">
    <w:name w:val="WW8Num8z0"/>
    <w:qFormat/>
    <w:rsid w:val="00F33C71"/>
    <w:rPr>
      <w:b/>
      <w:i w:val="0"/>
      <w:iCs/>
    </w:rPr>
  </w:style>
  <w:style w:type="character" w:customStyle="1" w:styleId="WW8Num8z1">
    <w:name w:val="WW8Num8z1"/>
    <w:qFormat/>
    <w:rsid w:val="00F33C71"/>
    <w:rPr>
      <w:i w:val="0"/>
    </w:rPr>
  </w:style>
  <w:style w:type="character" w:customStyle="1" w:styleId="WW8Num9z0">
    <w:name w:val="WW8Num9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F33C71"/>
    <w:rPr>
      <w:b/>
      <w:i w:val="0"/>
      <w:iCs/>
    </w:rPr>
  </w:style>
  <w:style w:type="character" w:customStyle="1" w:styleId="WW8Num10z1">
    <w:name w:val="WW8Num10z1"/>
    <w:qFormat/>
    <w:rsid w:val="00F33C71"/>
    <w:rPr>
      <w:i w:val="0"/>
    </w:rPr>
  </w:style>
  <w:style w:type="character" w:customStyle="1" w:styleId="WW8Num11z0">
    <w:name w:val="WW8Num11z0"/>
    <w:qFormat/>
    <w:rsid w:val="00F33C71"/>
    <w:rPr>
      <w:rFonts w:ascii="Times New Roman" w:hAnsi="Times New Roman" w:cs="Times New Roman"/>
      <w:b/>
      <w:i w:val="0"/>
      <w:iCs/>
    </w:rPr>
  </w:style>
  <w:style w:type="character" w:customStyle="1" w:styleId="WW8Num11z1">
    <w:name w:val="WW8Num11z1"/>
    <w:qFormat/>
    <w:rsid w:val="00F33C71"/>
    <w:rPr>
      <w:i w:val="0"/>
    </w:rPr>
  </w:style>
  <w:style w:type="character" w:customStyle="1" w:styleId="WW8Num13z0">
    <w:name w:val="WW8Num13z0"/>
    <w:qFormat/>
    <w:rsid w:val="00F33C71"/>
    <w:rPr>
      <w:b/>
      <w:i w:val="0"/>
      <w:iCs/>
    </w:rPr>
  </w:style>
  <w:style w:type="character" w:customStyle="1" w:styleId="WW8Num13z1">
    <w:name w:val="WW8Num13z1"/>
    <w:qFormat/>
    <w:rsid w:val="00F33C71"/>
    <w:rPr>
      <w:i w:val="0"/>
    </w:rPr>
  </w:style>
  <w:style w:type="character" w:customStyle="1" w:styleId="WW8Num14z0">
    <w:name w:val="WW8Num14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F33C71"/>
    <w:rPr>
      <w:rFonts w:ascii="Symbol" w:hAnsi="Symbol" w:cs="Symbol"/>
    </w:rPr>
  </w:style>
  <w:style w:type="character" w:customStyle="1" w:styleId="WW8Num17z0">
    <w:name w:val="WW8Num17z0"/>
    <w:qFormat/>
    <w:rsid w:val="00F33C71"/>
    <w:rPr>
      <w:rFonts w:ascii="Symbol" w:hAnsi="Symbol" w:cs="Symbol"/>
    </w:rPr>
  </w:style>
  <w:style w:type="character" w:customStyle="1" w:styleId="WW8Num18z0">
    <w:name w:val="WW8Num18z0"/>
    <w:qFormat/>
    <w:rsid w:val="00F33C71"/>
    <w:rPr>
      <w:rFonts w:ascii="Symbol" w:hAnsi="Symbol" w:cs="Symbol"/>
    </w:rPr>
  </w:style>
  <w:style w:type="character" w:customStyle="1" w:styleId="WW8Num19z0">
    <w:name w:val="WW8Num19z0"/>
    <w:qFormat/>
    <w:rsid w:val="00F33C71"/>
    <w:rPr>
      <w:rFonts w:ascii="Symbol" w:hAnsi="Symbol" w:cs="Symbol"/>
    </w:rPr>
  </w:style>
  <w:style w:type="character" w:customStyle="1" w:styleId="WW8Num20z0">
    <w:name w:val="WW8Num20z0"/>
    <w:qFormat/>
    <w:rsid w:val="00F33C71"/>
    <w:rPr>
      <w:rFonts w:ascii="Symbol" w:hAnsi="Symbol" w:cs="Symbol"/>
    </w:rPr>
  </w:style>
  <w:style w:type="character" w:customStyle="1" w:styleId="WW8Num21z0">
    <w:name w:val="WW8Num21z0"/>
    <w:qFormat/>
    <w:rsid w:val="00F33C71"/>
    <w:rPr>
      <w:rFonts w:ascii="Symbol" w:hAnsi="Symbol" w:cs="Symbol"/>
    </w:rPr>
  </w:style>
  <w:style w:type="character" w:customStyle="1" w:styleId="WW8Num22z0">
    <w:name w:val="WW8Num22z0"/>
    <w:qFormat/>
    <w:rsid w:val="00F33C71"/>
    <w:rPr>
      <w:rFonts w:ascii="Symbol" w:hAnsi="Symbol" w:cs="Symbol"/>
    </w:rPr>
  </w:style>
  <w:style w:type="character" w:customStyle="1" w:styleId="WW8Num23z0">
    <w:name w:val="WW8Num23z0"/>
    <w:qFormat/>
    <w:rsid w:val="00F33C71"/>
    <w:rPr>
      <w:rFonts w:ascii="Symbol" w:hAnsi="Symbol" w:cs="Symbol"/>
    </w:rPr>
  </w:style>
  <w:style w:type="character" w:customStyle="1" w:styleId="WW8Num24z0">
    <w:name w:val="WW8Num24z0"/>
    <w:qFormat/>
    <w:rsid w:val="00F33C71"/>
    <w:rPr>
      <w:rFonts w:ascii="Symbol" w:hAnsi="Symbol" w:cs="Symbol"/>
    </w:rPr>
  </w:style>
  <w:style w:type="character" w:customStyle="1" w:styleId="WW8Num25z0">
    <w:name w:val="WW8Num25z0"/>
    <w:qFormat/>
    <w:rsid w:val="00F33C71"/>
    <w:rPr>
      <w:rFonts w:ascii="Symbol" w:hAnsi="Symbol" w:cs="Symbol"/>
    </w:rPr>
  </w:style>
  <w:style w:type="character" w:customStyle="1" w:styleId="WW8Num26z0">
    <w:name w:val="WW8Num26z0"/>
    <w:qFormat/>
    <w:rsid w:val="00F33C71"/>
    <w:rPr>
      <w:rFonts w:ascii="Symbol" w:hAnsi="Symbol" w:cs="Symbol"/>
    </w:rPr>
  </w:style>
  <w:style w:type="character" w:customStyle="1" w:styleId="WW8Num27z0">
    <w:name w:val="WW8Num27z0"/>
    <w:qFormat/>
    <w:rsid w:val="00F33C71"/>
    <w:rPr>
      <w:rFonts w:ascii="Symbol" w:hAnsi="Symbol" w:cs="Symbol"/>
    </w:rPr>
  </w:style>
  <w:style w:type="character" w:customStyle="1" w:styleId="WW8Num28z0">
    <w:name w:val="WW8Num28z0"/>
    <w:qFormat/>
    <w:rsid w:val="00F33C71"/>
    <w:rPr>
      <w:rFonts w:ascii="Symbol" w:hAnsi="Symbol" w:cs="Symbol"/>
    </w:rPr>
  </w:style>
  <w:style w:type="character" w:customStyle="1" w:styleId="WW8Num29z0">
    <w:name w:val="WW8Num29z0"/>
    <w:qFormat/>
    <w:rsid w:val="00F33C71"/>
    <w:rPr>
      <w:rFonts w:ascii="Symbol" w:hAnsi="Symbol" w:cs="Symbol"/>
    </w:rPr>
  </w:style>
  <w:style w:type="character" w:customStyle="1" w:styleId="WW8Num30z0">
    <w:name w:val="WW8Num30z0"/>
    <w:qFormat/>
    <w:rsid w:val="00F33C71"/>
    <w:rPr>
      <w:rFonts w:ascii="Symbol" w:hAnsi="Symbol" w:cs="Symbol"/>
    </w:rPr>
  </w:style>
  <w:style w:type="character" w:customStyle="1" w:styleId="WW8Num31z0">
    <w:name w:val="WW8Num31z0"/>
    <w:qFormat/>
    <w:rsid w:val="00F33C71"/>
    <w:rPr>
      <w:rFonts w:ascii="Symbol" w:hAnsi="Symbol" w:cs="Symbol"/>
    </w:rPr>
  </w:style>
  <w:style w:type="character" w:customStyle="1" w:styleId="WW8Num32z0">
    <w:name w:val="WW8Num32z0"/>
    <w:qFormat/>
    <w:rsid w:val="00F33C71"/>
    <w:rPr>
      <w:rFonts w:ascii="Symbol" w:hAnsi="Symbol" w:cs="Symbol"/>
    </w:rPr>
  </w:style>
  <w:style w:type="character" w:customStyle="1" w:styleId="WW8Num33z0">
    <w:name w:val="WW8Num33z0"/>
    <w:qFormat/>
    <w:rsid w:val="00F33C71"/>
    <w:rPr>
      <w:rFonts w:ascii="Symbol" w:hAnsi="Symbol" w:cs="Symbol"/>
    </w:rPr>
  </w:style>
  <w:style w:type="character" w:customStyle="1" w:styleId="WW8Num34z0">
    <w:name w:val="WW8Num34z0"/>
    <w:qFormat/>
    <w:rsid w:val="00F33C71"/>
    <w:rPr>
      <w:rFonts w:ascii="Symbol" w:hAnsi="Symbol" w:cs="Symbol"/>
    </w:rPr>
  </w:style>
  <w:style w:type="character" w:customStyle="1" w:styleId="WW8Num35z0">
    <w:name w:val="WW8Num35z0"/>
    <w:qFormat/>
    <w:rsid w:val="00F33C71"/>
    <w:rPr>
      <w:rFonts w:ascii="Symbol" w:hAnsi="Symbol" w:cs="Symbol"/>
    </w:rPr>
  </w:style>
  <w:style w:type="character" w:customStyle="1" w:styleId="WW8Num36z0">
    <w:name w:val="WW8Num36z0"/>
    <w:qFormat/>
    <w:rsid w:val="00F33C71"/>
    <w:rPr>
      <w:rFonts w:ascii="Symbol" w:hAnsi="Symbol" w:cs="Symbol"/>
    </w:rPr>
  </w:style>
  <w:style w:type="character" w:customStyle="1" w:styleId="WW8Num37z0">
    <w:name w:val="WW8Num37z0"/>
    <w:qFormat/>
    <w:rsid w:val="00F33C71"/>
    <w:rPr>
      <w:rFonts w:ascii="Symbol" w:hAnsi="Symbol" w:cs="Symbol"/>
    </w:rPr>
  </w:style>
  <w:style w:type="character" w:customStyle="1" w:styleId="WW8Num38z0">
    <w:name w:val="WW8Num38z0"/>
    <w:qFormat/>
    <w:rsid w:val="00F33C71"/>
    <w:rPr>
      <w:rFonts w:ascii="Symbol" w:hAnsi="Symbol" w:cs="Symbol"/>
    </w:rPr>
  </w:style>
  <w:style w:type="character" w:customStyle="1" w:styleId="WW8Num39z0">
    <w:name w:val="WW8Num39z0"/>
    <w:qFormat/>
    <w:rsid w:val="00F33C71"/>
    <w:rPr>
      <w:rFonts w:ascii="Symbol" w:hAnsi="Symbol" w:cs="Symbol"/>
    </w:rPr>
  </w:style>
  <w:style w:type="character" w:customStyle="1" w:styleId="WW8Num40z0">
    <w:name w:val="WW8Num40z0"/>
    <w:qFormat/>
    <w:rsid w:val="00F33C71"/>
    <w:rPr>
      <w:rFonts w:ascii="Symbol" w:hAnsi="Symbol" w:cs="Symbol"/>
      <w:b/>
      <w:i w:val="0"/>
      <w:iCs/>
    </w:rPr>
  </w:style>
  <w:style w:type="character" w:customStyle="1" w:styleId="WW8Num40z1">
    <w:name w:val="WW8Num40z1"/>
    <w:qFormat/>
    <w:rsid w:val="00F33C71"/>
    <w:rPr>
      <w:i w:val="0"/>
    </w:rPr>
  </w:style>
  <w:style w:type="character" w:customStyle="1" w:styleId="WW8Num77z0">
    <w:name w:val="WW8Num77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F33C71"/>
    <w:rPr>
      <w:rFonts w:ascii="Symbol" w:hAnsi="Symbol" w:cs="Symbol"/>
    </w:rPr>
  </w:style>
  <w:style w:type="character" w:customStyle="1" w:styleId="WW8Num130z0">
    <w:name w:val="WW8Num130z0"/>
    <w:qFormat/>
    <w:rsid w:val="00F33C71"/>
    <w:rPr>
      <w:b/>
      <w:i w:val="0"/>
      <w:iCs/>
    </w:rPr>
  </w:style>
  <w:style w:type="character" w:customStyle="1" w:styleId="WW8Num130z1">
    <w:name w:val="WW8Num130z1"/>
    <w:qFormat/>
    <w:rsid w:val="00F33C71"/>
    <w:rPr>
      <w:i w:val="0"/>
    </w:rPr>
  </w:style>
  <w:style w:type="character" w:customStyle="1" w:styleId="WW8Num132z0">
    <w:name w:val="WW8Num132z0"/>
    <w:qFormat/>
    <w:rsid w:val="00F33C7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F33C71"/>
    <w:rPr>
      <w:rFonts w:ascii="Symbol" w:hAnsi="Symbol" w:cs="Symbol"/>
    </w:rPr>
  </w:style>
  <w:style w:type="character" w:customStyle="1" w:styleId="WW8Num12z0">
    <w:name w:val="WW8Num12z0"/>
    <w:qFormat/>
    <w:rsid w:val="00F33C71"/>
    <w:rPr>
      <w:rFonts w:ascii="Times New Roman" w:hAnsi="Times New Roman" w:cs="Times New Roman"/>
      <w:b/>
      <w:i w:val="0"/>
      <w:iCs/>
    </w:rPr>
  </w:style>
  <w:style w:type="character" w:customStyle="1" w:styleId="WW8Num12z1">
    <w:name w:val="WW8Num12z1"/>
    <w:qFormat/>
    <w:rsid w:val="00F33C71"/>
    <w:rPr>
      <w:i w:val="0"/>
    </w:rPr>
  </w:style>
  <w:style w:type="character" w:customStyle="1" w:styleId="WW8Num14z1">
    <w:name w:val="WW8Num14z1"/>
    <w:qFormat/>
    <w:rsid w:val="00F33C71"/>
    <w:rPr>
      <w:i w:val="0"/>
    </w:rPr>
  </w:style>
  <w:style w:type="character" w:customStyle="1" w:styleId="WW8Num15z0">
    <w:name w:val="WW8Num15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F33C71"/>
    <w:rPr>
      <w:rFonts w:ascii="Symbol" w:hAnsi="Symbol" w:cs="Symbol"/>
      <w:b/>
      <w:i w:val="0"/>
      <w:iCs/>
    </w:rPr>
  </w:style>
  <w:style w:type="character" w:customStyle="1" w:styleId="WW8Num41z1">
    <w:name w:val="WW8Num41z1"/>
    <w:qFormat/>
    <w:rsid w:val="00F33C71"/>
    <w:rPr>
      <w:i w:val="0"/>
    </w:rPr>
  </w:style>
  <w:style w:type="character" w:customStyle="1" w:styleId="WW8Num78z0">
    <w:name w:val="WW8Num78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F33C71"/>
    <w:rPr>
      <w:rFonts w:ascii="Symbol" w:hAnsi="Symbol" w:cs="Symbol"/>
    </w:rPr>
  </w:style>
  <w:style w:type="character" w:customStyle="1" w:styleId="WW8Num131z0">
    <w:name w:val="WW8Num131z0"/>
    <w:qFormat/>
    <w:rsid w:val="00F33C71"/>
    <w:rPr>
      <w:b/>
      <w:i w:val="0"/>
      <w:iCs/>
    </w:rPr>
  </w:style>
  <w:style w:type="character" w:customStyle="1" w:styleId="WW8Num131z1">
    <w:name w:val="WW8Num131z1"/>
    <w:qFormat/>
    <w:rsid w:val="00F33C71"/>
    <w:rPr>
      <w:i w:val="0"/>
    </w:rPr>
  </w:style>
  <w:style w:type="character" w:customStyle="1" w:styleId="WW8Num133z0">
    <w:name w:val="WW8Num133z0"/>
    <w:qFormat/>
    <w:rsid w:val="00F33C7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F33C71"/>
    <w:rPr>
      <w:rFonts w:ascii="Symbol" w:hAnsi="Symbol" w:cs="Symbol"/>
    </w:rPr>
  </w:style>
  <w:style w:type="character" w:customStyle="1" w:styleId="WW8Num2z1">
    <w:name w:val="WW8Num2z1"/>
    <w:qFormat/>
    <w:rsid w:val="00F33C71"/>
    <w:rPr>
      <w:i w:val="0"/>
    </w:rPr>
  </w:style>
  <w:style w:type="character" w:customStyle="1" w:styleId="WW8Num4z1">
    <w:name w:val="WW8Num4z1"/>
    <w:qFormat/>
    <w:rsid w:val="00F33C71"/>
  </w:style>
  <w:style w:type="character" w:customStyle="1" w:styleId="WW8Num7z0">
    <w:name w:val="WW8Num7z0"/>
    <w:qFormat/>
    <w:rsid w:val="00F33C71"/>
    <w:rPr>
      <w:rFonts w:ascii="Symbol" w:hAnsi="Symbol" w:cs="Symbol"/>
    </w:rPr>
  </w:style>
  <w:style w:type="character" w:customStyle="1" w:styleId="WW8Num9z1">
    <w:name w:val="WW8Num9z1"/>
    <w:qFormat/>
    <w:rsid w:val="00F33C71"/>
    <w:rPr>
      <w:i w:val="0"/>
    </w:rPr>
  </w:style>
  <w:style w:type="character" w:customStyle="1" w:styleId="WW8Num15z1">
    <w:name w:val="WW8Num15z1"/>
    <w:qFormat/>
    <w:rsid w:val="00F33C71"/>
    <w:rPr>
      <w:i w:val="0"/>
    </w:rPr>
  </w:style>
  <w:style w:type="character" w:customStyle="1" w:styleId="WW8Num42z0">
    <w:name w:val="WW8Num42z0"/>
    <w:qFormat/>
    <w:rsid w:val="00F33C71"/>
    <w:rPr>
      <w:rFonts w:ascii="Symbol" w:hAnsi="Symbol" w:cs="Symbol"/>
      <w:b/>
      <w:i w:val="0"/>
      <w:iCs/>
    </w:rPr>
  </w:style>
  <w:style w:type="character" w:customStyle="1" w:styleId="WW8Num42z1">
    <w:name w:val="WW8Num42z1"/>
    <w:qFormat/>
    <w:rsid w:val="00F33C71"/>
    <w:rPr>
      <w:i w:val="0"/>
    </w:rPr>
  </w:style>
  <w:style w:type="character" w:customStyle="1" w:styleId="WW8Num79z0">
    <w:name w:val="WW8Num79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F33C71"/>
    <w:rPr>
      <w:rFonts w:ascii="Symbol" w:hAnsi="Symbol" w:cs="Symbol"/>
    </w:rPr>
  </w:style>
  <w:style w:type="character" w:customStyle="1" w:styleId="WW8Num134z0">
    <w:name w:val="WW8Num134z0"/>
    <w:qFormat/>
    <w:rsid w:val="00F33C7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F33C71"/>
    <w:rPr>
      <w:rFonts w:ascii="Symbol" w:hAnsi="Symbol" w:cs="Symbol"/>
    </w:rPr>
  </w:style>
  <w:style w:type="character" w:customStyle="1" w:styleId="WW8Num43z0">
    <w:name w:val="WW8Num43z0"/>
    <w:qFormat/>
    <w:rsid w:val="00F33C71"/>
    <w:rPr>
      <w:rFonts w:ascii="Symbol" w:hAnsi="Symbol" w:cs="Symbol"/>
      <w:b/>
      <w:i w:val="0"/>
      <w:iCs/>
    </w:rPr>
  </w:style>
  <w:style w:type="character" w:customStyle="1" w:styleId="WW8Num43z1">
    <w:name w:val="WW8Num43z1"/>
    <w:qFormat/>
    <w:rsid w:val="00F33C71"/>
    <w:rPr>
      <w:i w:val="0"/>
    </w:rPr>
  </w:style>
  <w:style w:type="character" w:customStyle="1" w:styleId="WW8Num85z0">
    <w:name w:val="WW8Num85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F33C71"/>
    <w:rPr>
      <w:i w:val="0"/>
    </w:rPr>
  </w:style>
  <w:style w:type="character" w:customStyle="1" w:styleId="WW8Num18z1">
    <w:name w:val="WW8Num18z1"/>
    <w:qFormat/>
    <w:rsid w:val="00F33C71"/>
    <w:rPr>
      <w:i w:val="0"/>
    </w:rPr>
  </w:style>
  <w:style w:type="character" w:customStyle="1" w:styleId="WW8Num20z1">
    <w:name w:val="WW8Num20z1"/>
    <w:qFormat/>
    <w:rsid w:val="00F33C71"/>
    <w:rPr>
      <w:i w:val="0"/>
    </w:rPr>
  </w:style>
  <w:style w:type="character" w:customStyle="1" w:styleId="WW8Num10z2">
    <w:name w:val="WW8Num10z2"/>
    <w:qFormat/>
    <w:rsid w:val="00F33C71"/>
    <w:rPr>
      <w:rFonts w:ascii="Wingdings" w:hAnsi="Wingdings" w:cs="Wingdings"/>
    </w:rPr>
  </w:style>
  <w:style w:type="character" w:customStyle="1" w:styleId="WW8Num14z2">
    <w:name w:val="WW8Num14z2"/>
    <w:qFormat/>
    <w:rsid w:val="00F33C71"/>
    <w:rPr>
      <w:rFonts w:ascii="Wingdings" w:hAnsi="Wingdings" w:cs="Wingdings"/>
    </w:rPr>
  </w:style>
  <w:style w:type="character" w:customStyle="1" w:styleId="WW8Num16z1">
    <w:name w:val="WW8Num16z1"/>
    <w:qFormat/>
    <w:rsid w:val="00F33C71"/>
    <w:rPr>
      <w:rFonts w:ascii="Courier New" w:hAnsi="Courier New" w:cs="Courier New"/>
    </w:rPr>
  </w:style>
  <w:style w:type="character" w:customStyle="1" w:styleId="WW8Num16z2">
    <w:name w:val="WW8Num16z2"/>
    <w:qFormat/>
    <w:rsid w:val="00F33C71"/>
    <w:rPr>
      <w:rFonts w:ascii="Wingdings" w:hAnsi="Wingdings" w:cs="Wingdings"/>
    </w:rPr>
  </w:style>
  <w:style w:type="character" w:customStyle="1" w:styleId="WW8Num18z2">
    <w:name w:val="WW8Num18z2"/>
    <w:qFormat/>
    <w:rsid w:val="00F33C71"/>
    <w:rPr>
      <w:rFonts w:ascii="Wingdings" w:hAnsi="Wingdings" w:cs="Wingdings"/>
    </w:rPr>
  </w:style>
  <w:style w:type="character" w:customStyle="1" w:styleId="WW8Num21z1">
    <w:name w:val="WW8Num21z1"/>
    <w:qFormat/>
    <w:rsid w:val="00F33C71"/>
    <w:rPr>
      <w:rFonts w:ascii="Courier New" w:hAnsi="Courier New" w:cs="Courier New"/>
    </w:rPr>
  </w:style>
  <w:style w:type="character" w:customStyle="1" w:styleId="WW8Num21z2">
    <w:name w:val="WW8Num21z2"/>
    <w:qFormat/>
    <w:rsid w:val="00F33C71"/>
    <w:rPr>
      <w:rFonts w:ascii="Wingdings" w:hAnsi="Wingdings" w:cs="Wingdings"/>
    </w:rPr>
  </w:style>
  <w:style w:type="character" w:customStyle="1" w:styleId="WW8Num29z1">
    <w:name w:val="WW8Num29z1"/>
    <w:qFormat/>
    <w:rsid w:val="00F33C71"/>
    <w:rPr>
      <w:rFonts w:ascii="Courier New" w:hAnsi="Courier New" w:cs="Courier New"/>
    </w:rPr>
  </w:style>
  <w:style w:type="character" w:customStyle="1" w:styleId="WW8Num29z2">
    <w:name w:val="WW8Num29z2"/>
    <w:qFormat/>
    <w:rsid w:val="00F33C71"/>
    <w:rPr>
      <w:rFonts w:ascii="Wingdings" w:hAnsi="Wingdings" w:cs="Wingdings"/>
    </w:rPr>
  </w:style>
  <w:style w:type="character" w:customStyle="1" w:styleId="WW8Num30z1">
    <w:name w:val="WW8Num30z1"/>
    <w:qFormat/>
    <w:rsid w:val="00F33C71"/>
    <w:rPr>
      <w:rFonts w:ascii="Courier New" w:hAnsi="Courier New" w:cs="Courier New"/>
    </w:rPr>
  </w:style>
  <w:style w:type="character" w:customStyle="1" w:styleId="WW8Num30z2">
    <w:name w:val="WW8Num30z2"/>
    <w:qFormat/>
    <w:rsid w:val="00F33C71"/>
    <w:rPr>
      <w:rFonts w:ascii="Wingdings" w:hAnsi="Wingdings" w:cs="Wingdings"/>
    </w:rPr>
  </w:style>
  <w:style w:type="character" w:customStyle="1" w:styleId="WW8Num30z3">
    <w:name w:val="WW8Num30z3"/>
    <w:qFormat/>
    <w:rsid w:val="00F33C71"/>
    <w:rPr>
      <w:rFonts w:ascii="Symbol" w:hAnsi="Symbol" w:cs="Symbol"/>
    </w:rPr>
  </w:style>
  <w:style w:type="character" w:customStyle="1" w:styleId="WW8Num31z1">
    <w:name w:val="WW8Num31z1"/>
    <w:qFormat/>
    <w:rsid w:val="00F33C71"/>
    <w:rPr>
      <w:rFonts w:ascii="Courier New" w:hAnsi="Courier New" w:cs="Courier New"/>
    </w:rPr>
  </w:style>
  <w:style w:type="character" w:customStyle="1" w:styleId="WW8Num31z2">
    <w:name w:val="WW8Num31z2"/>
    <w:qFormat/>
    <w:rsid w:val="00F33C71"/>
    <w:rPr>
      <w:rFonts w:ascii="Wingdings" w:hAnsi="Wingdings" w:cs="Wingdings"/>
    </w:rPr>
  </w:style>
  <w:style w:type="character" w:customStyle="1" w:styleId="WW8Num32z1">
    <w:name w:val="WW8Num32z1"/>
    <w:qFormat/>
    <w:rsid w:val="00F33C71"/>
    <w:rPr>
      <w:rFonts w:ascii="Courier New" w:hAnsi="Courier New" w:cs="Courier New"/>
    </w:rPr>
  </w:style>
  <w:style w:type="character" w:customStyle="1" w:styleId="WW8Num32z2">
    <w:name w:val="WW8Num32z2"/>
    <w:qFormat/>
    <w:rsid w:val="00F33C71"/>
    <w:rPr>
      <w:rFonts w:ascii="Wingdings" w:hAnsi="Wingdings" w:cs="Wingdings"/>
    </w:rPr>
  </w:style>
  <w:style w:type="character" w:customStyle="1" w:styleId="WW8Num33z1">
    <w:name w:val="WW8Num33z1"/>
    <w:qFormat/>
    <w:rsid w:val="00F33C71"/>
    <w:rPr>
      <w:rFonts w:ascii="Courier New" w:hAnsi="Courier New" w:cs="Courier New"/>
    </w:rPr>
  </w:style>
  <w:style w:type="character" w:customStyle="1" w:styleId="WW8Num33z2">
    <w:name w:val="WW8Num33z2"/>
    <w:qFormat/>
    <w:rsid w:val="00F33C71"/>
    <w:rPr>
      <w:rFonts w:ascii="Wingdings" w:hAnsi="Wingdings" w:cs="Wingdings"/>
    </w:rPr>
  </w:style>
  <w:style w:type="character" w:customStyle="1" w:styleId="WW8Num35z1">
    <w:name w:val="WW8Num35z1"/>
    <w:qFormat/>
    <w:rsid w:val="00F33C71"/>
    <w:rPr>
      <w:rFonts w:ascii="Courier New" w:hAnsi="Courier New" w:cs="Courier New"/>
    </w:rPr>
  </w:style>
  <w:style w:type="character" w:customStyle="1" w:styleId="WW8Num35z2">
    <w:name w:val="WW8Num35z2"/>
    <w:qFormat/>
    <w:rsid w:val="00F33C71"/>
    <w:rPr>
      <w:rFonts w:ascii="Wingdings" w:hAnsi="Wingdings" w:cs="Wingdings"/>
    </w:rPr>
  </w:style>
  <w:style w:type="character" w:customStyle="1" w:styleId="WW8Num36z1">
    <w:name w:val="WW8Num36z1"/>
    <w:qFormat/>
    <w:rsid w:val="00F33C71"/>
    <w:rPr>
      <w:rFonts w:ascii="Courier New" w:hAnsi="Courier New" w:cs="Courier New"/>
    </w:rPr>
  </w:style>
  <w:style w:type="character" w:customStyle="1" w:styleId="WW8Num36z2">
    <w:name w:val="WW8Num36z2"/>
    <w:qFormat/>
    <w:rsid w:val="00F33C71"/>
    <w:rPr>
      <w:rFonts w:ascii="Wingdings" w:hAnsi="Wingdings" w:cs="Wingdings"/>
    </w:rPr>
  </w:style>
  <w:style w:type="character" w:customStyle="1" w:styleId="WW8Num39z1">
    <w:name w:val="WW8Num39z1"/>
    <w:qFormat/>
    <w:rsid w:val="00F33C71"/>
    <w:rPr>
      <w:rFonts w:ascii="Courier New" w:hAnsi="Courier New" w:cs="Courier New"/>
    </w:rPr>
  </w:style>
  <w:style w:type="character" w:customStyle="1" w:styleId="WW8Num39z2">
    <w:name w:val="WW8Num39z2"/>
    <w:qFormat/>
    <w:rsid w:val="00F33C71"/>
    <w:rPr>
      <w:rFonts w:ascii="Wingdings" w:hAnsi="Wingdings" w:cs="Wingdings"/>
    </w:rPr>
  </w:style>
  <w:style w:type="character" w:customStyle="1" w:styleId="WW8Num40z2">
    <w:name w:val="WW8Num40z2"/>
    <w:qFormat/>
    <w:rsid w:val="00F33C71"/>
    <w:rPr>
      <w:rFonts w:ascii="Wingdings" w:hAnsi="Wingdings" w:cs="Wingdings"/>
    </w:rPr>
  </w:style>
  <w:style w:type="character" w:customStyle="1" w:styleId="WW8Num42z2">
    <w:name w:val="WW8Num42z2"/>
    <w:qFormat/>
    <w:rsid w:val="00F33C71"/>
    <w:rPr>
      <w:rFonts w:ascii="Wingdings" w:hAnsi="Wingdings" w:cs="Wingdings"/>
    </w:rPr>
  </w:style>
  <w:style w:type="character" w:customStyle="1" w:styleId="WW8Num43z2">
    <w:name w:val="WW8Num43z2"/>
    <w:qFormat/>
    <w:rsid w:val="00F33C71"/>
    <w:rPr>
      <w:rFonts w:ascii="Wingdings" w:hAnsi="Wingdings" w:cs="Wingdings"/>
    </w:rPr>
  </w:style>
  <w:style w:type="character" w:customStyle="1" w:styleId="affffff4">
    <w:name w:val="Символ сноски"/>
    <w:qFormat/>
    <w:rsid w:val="00F33C71"/>
    <w:rPr>
      <w:vertAlign w:val="superscript"/>
    </w:rPr>
  </w:style>
  <w:style w:type="character" w:customStyle="1" w:styleId="affffff5">
    <w:name w:val="Символ концевой сноски"/>
    <w:qFormat/>
    <w:rsid w:val="00F33C71"/>
    <w:rPr>
      <w:vertAlign w:val="superscript"/>
    </w:rPr>
  </w:style>
  <w:style w:type="character" w:customStyle="1" w:styleId="50">
    <w:name w:val="Неразрешенное упоминание5"/>
    <w:qFormat/>
    <w:rsid w:val="00F33C71"/>
    <w:rPr>
      <w:color w:val="605E5C"/>
      <w:shd w:val="clear" w:color="auto" w:fill="E1DFDD"/>
    </w:rPr>
  </w:style>
  <w:style w:type="character" w:customStyle="1" w:styleId="FootnoteCharacters">
    <w:name w:val="Footnote Characters"/>
    <w:qFormat/>
    <w:rsid w:val="00F33C71"/>
    <w:rPr>
      <w:rFonts w:cs="Times New Roman"/>
      <w:vertAlign w:val="superscript"/>
    </w:rPr>
  </w:style>
  <w:style w:type="character" w:customStyle="1" w:styleId="FootnoteAnchor">
    <w:name w:val="Footnote Anchor"/>
    <w:qFormat/>
    <w:rsid w:val="00F33C71"/>
    <w:rPr>
      <w:vertAlign w:val="superscript"/>
    </w:rPr>
  </w:style>
  <w:style w:type="character" w:customStyle="1" w:styleId="WW-">
    <w:name w:val="WW-Символ сноски"/>
    <w:qFormat/>
    <w:rsid w:val="00F33C71"/>
  </w:style>
  <w:style w:type="character" w:customStyle="1" w:styleId="FootnoteReference1">
    <w:name w:val="Footnote Reference1"/>
    <w:qFormat/>
    <w:rsid w:val="00F33C71"/>
    <w:rPr>
      <w:vertAlign w:val="superscript"/>
    </w:rPr>
  </w:style>
  <w:style w:type="character" w:customStyle="1" w:styleId="EndnoteReference1">
    <w:name w:val="Endnote Reference1"/>
    <w:qFormat/>
    <w:rsid w:val="00F33C71"/>
    <w:rPr>
      <w:vertAlign w:val="superscript"/>
    </w:rPr>
  </w:style>
  <w:style w:type="character" w:customStyle="1" w:styleId="affffff6">
    <w:name w:val="Символ нумерации"/>
    <w:qFormat/>
    <w:rsid w:val="00F33C71"/>
  </w:style>
  <w:style w:type="character" w:customStyle="1" w:styleId="FontStyle30">
    <w:name w:val="Font Style30"/>
    <w:uiPriority w:val="99"/>
    <w:qFormat/>
    <w:rsid w:val="00F33C71"/>
    <w:rPr>
      <w:rFonts w:ascii="Times New Roman" w:hAnsi="Times New Roman" w:cs="Times New Roman"/>
      <w:sz w:val="24"/>
      <w:szCs w:val="24"/>
    </w:rPr>
  </w:style>
  <w:style w:type="character" w:customStyle="1" w:styleId="WW8Num94z1">
    <w:name w:val="WW8Num94z1"/>
    <w:qFormat/>
    <w:rsid w:val="00F33C71"/>
    <w:rPr>
      <w:rFonts w:ascii="Courier New" w:hAnsi="Courier New" w:cs="Courier New"/>
    </w:rPr>
  </w:style>
  <w:style w:type="character" w:customStyle="1" w:styleId="FontStyle24">
    <w:name w:val="Font Style24"/>
    <w:qFormat/>
    <w:rsid w:val="00F33C71"/>
    <w:rPr>
      <w:rFonts w:ascii="Times New Roman" w:hAnsi="Times New Roman" w:cs="Times New Roman"/>
      <w:b/>
      <w:bCs/>
      <w:color w:val="000000"/>
      <w:sz w:val="20"/>
      <w:szCs w:val="20"/>
    </w:rPr>
  </w:style>
  <w:style w:type="character" w:customStyle="1" w:styleId="FontStyle42">
    <w:name w:val="Font Style42"/>
    <w:qFormat/>
    <w:rsid w:val="00F33C71"/>
    <w:rPr>
      <w:rFonts w:ascii="Times New Roman" w:hAnsi="Times New Roman" w:cs="Times New Roman"/>
      <w:b/>
      <w:bCs/>
      <w:i/>
      <w:iCs/>
      <w:sz w:val="26"/>
      <w:szCs w:val="26"/>
    </w:rPr>
  </w:style>
  <w:style w:type="character" w:customStyle="1" w:styleId="FontStyle44">
    <w:name w:val="Font Style44"/>
    <w:qFormat/>
    <w:rsid w:val="00F33C71"/>
    <w:rPr>
      <w:rFonts w:ascii="Times New Roman" w:hAnsi="Times New Roman" w:cs="Times New Roman"/>
      <w:sz w:val="26"/>
      <w:szCs w:val="26"/>
    </w:rPr>
  </w:style>
  <w:style w:type="character" w:customStyle="1" w:styleId="FontStyle41">
    <w:name w:val="Font Style41"/>
    <w:qFormat/>
    <w:rsid w:val="00F33C71"/>
    <w:rPr>
      <w:rFonts w:ascii="Times New Roman" w:hAnsi="Times New Roman" w:cs="Times New Roman"/>
      <w:i/>
      <w:iCs/>
      <w:sz w:val="26"/>
      <w:szCs w:val="26"/>
    </w:rPr>
  </w:style>
  <w:style w:type="character" w:customStyle="1" w:styleId="FontStyle43">
    <w:name w:val="Font Style43"/>
    <w:qFormat/>
    <w:rsid w:val="00F33C71"/>
    <w:rPr>
      <w:rFonts w:ascii="Times New Roman" w:hAnsi="Times New Roman" w:cs="Times New Roman"/>
      <w:b/>
      <w:bCs/>
      <w:sz w:val="26"/>
      <w:szCs w:val="26"/>
    </w:rPr>
  </w:style>
  <w:style w:type="character" w:customStyle="1" w:styleId="FootnoteReference2">
    <w:name w:val="Footnote Reference2"/>
    <w:qFormat/>
    <w:rsid w:val="00F33C71"/>
    <w:rPr>
      <w:vertAlign w:val="superscript"/>
    </w:rPr>
  </w:style>
  <w:style w:type="character" w:customStyle="1" w:styleId="EndnoteReference2">
    <w:name w:val="Endnote Reference2"/>
    <w:qFormat/>
    <w:rsid w:val="00F33C71"/>
    <w:rPr>
      <w:vertAlign w:val="superscript"/>
    </w:rPr>
  </w:style>
  <w:style w:type="character" w:customStyle="1" w:styleId="FootnoteReference3">
    <w:name w:val="Footnote Reference3"/>
    <w:qFormat/>
    <w:rsid w:val="00F33C71"/>
    <w:rPr>
      <w:vertAlign w:val="superscript"/>
    </w:rPr>
  </w:style>
  <w:style w:type="character" w:customStyle="1" w:styleId="EndnoteReference3">
    <w:name w:val="Endnote Reference3"/>
    <w:qFormat/>
    <w:rsid w:val="00F33C71"/>
    <w:rPr>
      <w:vertAlign w:val="superscript"/>
    </w:rPr>
  </w:style>
  <w:style w:type="character" w:customStyle="1" w:styleId="FootnoteReference4">
    <w:name w:val="Footnote Reference4"/>
    <w:qFormat/>
    <w:rsid w:val="00F33C71"/>
    <w:rPr>
      <w:vertAlign w:val="superscript"/>
    </w:rPr>
  </w:style>
  <w:style w:type="character" w:customStyle="1" w:styleId="EndnoteReference4">
    <w:name w:val="Endnote Reference4"/>
    <w:qFormat/>
    <w:rsid w:val="00F33C71"/>
    <w:rPr>
      <w:vertAlign w:val="superscript"/>
    </w:rPr>
  </w:style>
  <w:style w:type="character" w:customStyle="1" w:styleId="affffff7">
    <w:name w:val="Ссылка указателя"/>
    <w:qFormat/>
    <w:rsid w:val="00F33C71"/>
  </w:style>
  <w:style w:type="character" w:customStyle="1" w:styleId="affffff8">
    <w:name w:val="Маркеры"/>
    <w:qFormat/>
    <w:rsid w:val="00F33C71"/>
    <w:rPr>
      <w:rFonts w:ascii="OpenSymbol" w:eastAsia="OpenSymbol" w:hAnsi="OpenSymbol" w:cs="OpenSymbol"/>
    </w:rPr>
  </w:style>
  <w:style w:type="paragraph" w:styleId="affffff9">
    <w:name w:val="List"/>
    <w:basedOn w:val="af4"/>
    <w:rsid w:val="00F33C71"/>
    <w:pPr>
      <w:widowControl/>
      <w:suppressAutoHyphens/>
      <w:snapToGrid/>
      <w:spacing w:before="0" w:after="0"/>
      <w:jc w:val="left"/>
    </w:pPr>
    <w:rPr>
      <w:rFonts w:cs="Arial"/>
      <w:szCs w:val="24"/>
      <w:lang w:eastAsia="zh-CN"/>
    </w:rPr>
  </w:style>
  <w:style w:type="paragraph" w:styleId="affffffa">
    <w:name w:val="caption"/>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0"/>
    <w:next w:val="a0"/>
    <w:autoRedefine/>
    <w:uiPriority w:val="99"/>
    <w:semiHidden/>
    <w:unhideWhenUsed/>
    <w:rsid w:val="00F33C71"/>
    <w:pPr>
      <w:spacing w:after="0" w:line="240" w:lineRule="auto"/>
      <w:ind w:left="220" w:hanging="220"/>
    </w:pPr>
  </w:style>
  <w:style w:type="paragraph" w:styleId="affffffb">
    <w:name w:val="index heading"/>
    <w:basedOn w:val="affffff0"/>
    <w:rsid w:val="00F33C71"/>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customStyle="1" w:styleId="affffffc">
    <w:name w:val="Колонтитул"/>
    <w:basedOn w:val="a0"/>
    <w:qFormat/>
    <w:rsid w:val="00F33C71"/>
    <w:pPr>
      <w:suppressLineNumbers/>
      <w:tabs>
        <w:tab w:val="center" w:pos="4819"/>
        <w:tab w:val="right" w:pos="9638"/>
      </w:tabs>
      <w:suppressAutoHyphens/>
    </w:pPr>
    <w:rPr>
      <w:rFonts w:ascii="Calibri" w:eastAsia="Times New Roman" w:hAnsi="Calibri" w:cs="Times New Roman"/>
      <w:lang w:eastAsia="zh-CN"/>
    </w:rPr>
  </w:style>
  <w:style w:type="paragraph" w:customStyle="1" w:styleId="1f2">
    <w:name w:val="Обычный (Интернет)1"/>
    <w:basedOn w:val="a0"/>
    <w:qFormat/>
    <w:rsid w:val="00F33C71"/>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d">
    <w:name w:val="List Bullet 2"/>
    <w:basedOn w:val="a0"/>
    <w:qFormat/>
    <w:rsid w:val="00F33C71"/>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d">
    <w:name w:val="Содержимое таблицы"/>
    <w:basedOn w:val="a0"/>
    <w:qFormat/>
    <w:rsid w:val="00F33C71"/>
    <w:pPr>
      <w:widowControl w:val="0"/>
      <w:suppressLineNumbers/>
      <w:suppressAutoHyphens/>
    </w:pPr>
    <w:rPr>
      <w:rFonts w:ascii="Calibri" w:eastAsia="Times New Roman" w:hAnsi="Calibri" w:cs="Times New Roman"/>
      <w:lang w:eastAsia="zh-CN"/>
    </w:rPr>
  </w:style>
  <w:style w:type="paragraph" w:customStyle="1" w:styleId="affffffe">
    <w:name w:val="Заголовок таблицы"/>
    <w:basedOn w:val="affffffd"/>
    <w:qFormat/>
    <w:rsid w:val="00F33C71"/>
    <w:pPr>
      <w:jc w:val="center"/>
    </w:pPr>
    <w:rPr>
      <w:b/>
      <w:bCs/>
    </w:rPr>
  </w:style>
  <w:style w:type="paragraph" w:customStyle="1" w:styleId="afffffff">
    <w:name w:val="Таблица"/>
    <w:basedOn w:val="a0"/>
    <w:qFormat/>
    <w:rsid w:val="00F33C71"/>
    <w:pPr>
      <w:suppressAutoHyphens/>
      <w:jc w:val="center"/>
    </w:pPr>
    <w:rPr>
      <w:rFonts w:ascii="Calibri" w:eastAsia="Times New Roman" w:hAnsi="Calibri" w:cs="Times New Roman"/>
      <w:sz w:val="24"/>
      <w:szCs w:val="24"/>
      <w:lang w:eastAsia="zh-CN"/>
    </w:rPr>
  </w:style>
  <w:style w:type="paragraph" w:customStyle="1" w:styleId="1f3">
    <w:name w:val="Абзац списка1"/>
    <w:basedOn w:val="a0"/>
    <w:qFormat/>
    <w:rsid w:val="00F33C71"/>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0">
    <w:name w:val="Верхний колонтитул слева"/>
    <w:basedOn w:val="ad"/>
    <w:qFormat/>
    <w:rsid w:val="00F33C71"/>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0"/>
    <w:qFormat/>
    <w:rsid w:val="00F33C71"/>
    <w:pPr>
      <w:suppressAutoHyphens/>
      <w:ind w:left="566" w:hanging="283"/>
    </w:pPr>
    <w:rPr>
      <w:rFonts w:ascii="Calibri" w:eastAsia="Times New Roman" w:hAnsi="Calibri" w:cs="Times New Roman"/>
      <w:lang w:eastAsia="zh-CN"/>
    </w:rPr>
  </w:style>
  <w:style w:type="paragraph" w:customStyle="1" w:styleId="Style25">
    <w:name w:val="Style25"/>
    <w:basedOn w:val="a0"/>
    <w:qFormat/>
    <w:rsid w:val="00F33C71"/>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0"/>
    <w:qFormat/>
    <w:rsid w:val="00F33C71"/>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F33C71"/>
  </w:style>
  <w:style w:type="numbering" w:customStyle="1" w:styleId="WW8Num2">
    <w:name w:val="WW8Num2"/>
    <w:qFormat/>
    <w:rsid w:val="00F33C71"/>
  </w:style>
  <w:style w:type="numbering" w:customStyle="1" w:styleId="WW8Num3">
    <w:name w:val="WW8Num3"/>
    <w:qFormat/>
    <w:rsid w:val="00F33C71"/>
  </w:style>
  <w:style w:type="numbering" w:customStyle="1" w:styleId="WW8Num4">
    <w:name w:val="WW8Num4"/>
    <w:qFormat/>
    <w:rsid w:val="00F33C71"/>
  </w:style>
  <w:style w:type="numbering" w:customStyle="1" w:styleId="WW8Num5">
    <w:name w:val="WW8Num5"/>
    <w:qFormat/>
    <w:rsid w:val="00F33C71"/>
  </w:style>
  <w:style w:type="numbering" w:customStyle="1" w:styleId="WW8Num6">
    <w:name w:val="WW8Num6"/>
    <w:qFormat/>
    <w:rsid w:val="00F33C71"/>
  </w:style>
  <w:style w:type="numbering" w:customStyle="1" w:styleId="WW8Num7">
    <w:name w:val="WW8Num7"/>
    <w:qFormat/>
    <w:rsid w:val="00F33C71"/>
  </w:style>
  <w:style w:type="numbering" w:customStyle="1" w:styleId="WW8Num8">
    <w:name w:val="WW8Num8"/>
    <w:qFormat/>
    <w:rsid w:val="00F33C71"/>
  </w:style>
  <w:style w:type="numbering" w:customStyle="1" w:styleId="WW8Num9">
    <w:name w:val="WW8Num9"/>
    <w:qFormat/>
    <w:rsid w:val="00F33C71"/>
  </w:style>
  <w:style w:type="numbering" w:customStyle="1" w:styleId="WW8Num10">
    <w:name w:val="WW8Num10"/>
    <w:qFormat/>
    <w:rsid w:val="00F33C71"/>
  </w:style>
  <w:style w:type="numbering" w:customStyle="1" w:styleId="WW8Num11">
    <w:name w:val="WW8Num11"/>
    <w:qFormat/>
    <w:rsid w:val="00F33C71"/>
  </w:style>
  <w:style w:type="numbering" w:customStyle="1" w:styleId="WW8Num12">
    <w:name w:val="WW8Num12"/>
    <w:qFormat/>
    <w:rsid w:val="00F33C71"/>
  </w:style>
  <w:style w:type="numbering" w:customStyle="1" w:styleId="WW8Num13">
    <w:name w:val="WW8Num13"/>
    <w:qFormat/>
    <w:rsid w:val="00F33C71"/>
  </w:style>
  <w:style w:type="numbering" w:customStyle="1" w:styleId="WW8Num14">
    <w:name w:val="WW8Num14"/>
    <w:qFormat/>
    <w:rsid w:val="00F33C71"/>
  </w:style>
  <w:style w:type="numbering" w:customStyle="1" w:styleId="WW8Num15">
    <w:name w:val="WW8Num15"/>
    <w:qFormat/>
    <w:rsid w:val="00F33C71"/>
  </w:style>
  <w:style w:type="numbering" w:customStyle="1" w:styleId="WW8Num16">
    <w:name w:val="WW8Num16"/>
    <w:qFormat/>
    <w:rsid w:val="00F33C71"/>
  </w:style>
  <w:style w:type="numbering" w:customStyle="1" w:styleId="WW8Num17">
    <w:name w:val="WW8Num17"/>
    <w:qFormat/>
    <w:rsid w:val="00F33C71"/>
  </w:style>
  <w:style w:type="numbering" w:customStyle="1" w:styleId="WW8Num18">
    <w:name w:val="WW8Num18"/>
    <w:qFormat/>
    <w:rsid w:val="00F33C71"/>
  </w:style>
  <w:style w:type="numbering" w:customStyle="1" w:styleId="WW8Num19">
    <w:name w:val="WW8Num19"/>
    <w:qFormat/>
    <w:rsid w:val="00F33C71"/>
  </w:style>
  <w:style w:type="numbering" w:customStyle="1" w:styleId="WW8Num20">
    <w:name w:val="WW8Num20"/>
    <w:qFormat/>
    <w:rsid w:val="00F33C71"/>
  </w:style>
  <w:style w:type="numbering" w:customStyle="1" w:styleId="WW8Num21">
    <w:name w:val="WW8Num21"/>
    <w:qFormat/>
    <w:rsid w:val="00F33C71"/>
  </w:style>
  <w:style w:type="numbering" w:customStyle="1" w:styleId="WW8Num22">
    <w:name w:val="WW8Num22"/>
    <w:qFormat/>
    <w:rsid w:val="00F33C71"/>
  </w:style>
  <w:style w:type="numbering" w:customStyle="1" w:styleId="WW8Num23">
    <w:name w:val="WW8Num23"/>
    <w:qFormat/>
    <w:rsid w:val="00F33C71"/>
  </w:style>
  <w:style w:type="numbering" w:customStyle="1" w:styleId="WW8Num24">
    <w:name w:val="WW8Num24"/>
    <w:qFormat/>
    <w:rsid w:val="00F33C71"/>
  </w:style>
  <w:style w:type="numbering" w:customStyle="1" w:styleId="WW8Num25">
    <w:name w:val="WW8Num25"/>
    <w:qFormat/>
    <w:rsid w:val="00F33C71"/>
  </w:style>
  <w:style w:type="numbering" w:customStyle="1" w:styleId="WW8Num26">
    <w:name w:val="WW8Num26"/>
    <w:qFormat/>
    <w:rsid w:val="00F33C71"/>
  </w:style>
  <w:style w:type="numbering" w:customStyle="1" w:styleId="WW8Num27">
    <w:name w:val="WW8Num27"/>
    <w:qFormat/>
    <w:rsid w:val="00F33C71"/>
  </w:style>
  <w:style w:type="numbering" w:customStyle="1" w:styleId="WW8Num28">
    <w:name w:val="WW8Num28"/>
    <w:qFormat/>
    <w:rsid w:val="00F33C71"/>
  </w:style>
  <w:style w:type="numbering" w:customStyle="1" w:styleId="WW8Num29">
    <w:name w:val="WW8Num29"/>
    <w:qFormat/>
    <w:rsid w:val="00F33C71"/>
  </w:style>
  <w:style w:type="numbering" w:customStyle="1" w:styleId="WW8Num30">
    <w:name w:val="WW8Num30"/>
    <w:qFormat/>
    <w:rsid w:val="00F33C71"/>
  </w:style>
  <w:style w:type="numbering" w:customStyle="1" w:styleId="WW8Num31">
    <w:name w:val="WW8Num31"/>
    <w:qFormat/>
    <w:rsid w:val="00F33C71"/>
  </w:style>
  <w:style w:type="numbering" w:customStyle="1" w:styleId="WW8Num32">
    <w:name w:val="WW8Num32"/>
    <w:qFormat/>
    <w:rsid w:val="00F33C71"/>
  </w:style>
  <w:style w:type="numbering" w:customStyle="1" w:styleId="WW8Num33">
    <w:name w:val="WW8Num33"/>
    <w:qFormat/>
    <w:rsid w:val="00F33C71"/>
  </w:style>
  <w:style w:type="numbering" w:customStyle="1" w:styleId="WW8Num34">
    <w:name w:val="WW8Num34"/>
    <w:qFormat/>
    <w:rsid w:val="00F33C71"/>
  </w:style>
  <w:style w:type="numbering" w:customStyle="1" w:styleId="WW8Num35">
    <w:name w:val="WW8Num35"/>
    <w:qFormat/>
    <w:rsid w:val="00F33C71"/>
  </w:style>
  <w:style w:type="numbering" w:customStyle="1" w:styleId="WW8Num36">
    <w:name w:val="WW8Num36"/>
    <w:qFormat/>
    <w:rsid w:val="00F33C71"/>
  </w:style>
  <w:style w:type="numbering" w:customStyle="1" w:styleId="WW8Num37">
    <w:name w:val="WW8Num37"/>
    <w:qFormat/>
    <w:rsid w:val="00F33C71"/>
  </w:style>
  <w:style w:type="numbering" w:customStyle="1" w:styleId="WW8Num38">
    <w:name w:val="WW8Num38"/>
    <w:qFormat/>
    <w:rsid w:val="00F33C71"/>
  </w:style>
  <w:style w:type="numbering" w:customStyle="1" w:styleId="WW8Num39">
    <w:name w:val="WW8Num39"/>
    <w:qFormat/>
    <w:rsid w:val="00F33C71"/>
  </w:style>
  <w:style w:type="numbering" w:customStyle="1" w:styleId="WW8Num40">
    <w:name w:val="WW8Num40"/>
    <w:qFormat/>
    <w:rsid w:val="00F33C71"/>
  </w:style>
  <w:style w:type="numbering" w:customStyle="1" w:styleId="WW8Num41">
    <w:name w:val="WW8Num41"/>
    <w:qFormat/>
    <w:rsid w:val="00F33C71"/>
  </w:style>
  <w:style w:type="numbering" w:customStyle="1" w:styleId="WW8Num42">
    <w:name w:val="WW8Num42"/>
    <w:qFormat/>
    <w:rsid w:val="00F33C71"/>
  </w:style>
  <w:style w:type="numbering" w:customStyle="1" w:styleId="WW8Num43">
    <w:name w:val="WW8Num43"/>
    <w:qFormat/>
    <w:rsid w:val="00F33C71"/>
  </w:style>
  <w:style w:type="numbering" w:customStyle="1" w:styleId="WW8Num44">
    <w:name w:val="WW8Num44"/>
    <w:qFormat/>
    <w:rsid w:val="00F33C71"/>
  </w:style>
  <w:style w:type="numbering" w:customStyle="1" w:styleId="WW8Num45">
    <w:name w:val="WW8Num45"/>
    <w:qFormat/>
    <w:rsid w:val="00F33C71"/>
  </w:style>
  <w:style w:type="numbering" w:customStyle="1" w:styleId="WW8Num46">
    <w:name w:val="WW8Num46"/>
    <w:qFormat/>
    <w:rsid w:val="00F33C71"/>
  </w:style>
  <w:style w:type="numbering" w:customStyle="1" w:styleId="WW8Num47">
    <w:name w:val="WW8Num47"/>
    <w:qFormat/>
    <w:rsid w:val="00F33C71"/>
  </w:style>
  <w:style w:type="numbering" w:customStyle="1" w:styleId="WW8Num48">
    <w:name w:val="WW8Num48"/>
    <w:qFormat/>
    <w:rsid w:val="00F33C71"/>
  </w:style>
  <w:style w:type="numbering" w:customStyle="1" w:styleId="WW8Num49">
    <w:name w:val="WW8Num49"/>
    <w:qFormat/>
    <w:rsid w:val="00F33C71"/>
  </w:style>
  <w:style w:type="numbering" w:customStyle="1" w:styleId="WW8Num50">
    <w:name w:val="WW8Num50"/>
    <w:qFormat/>
    <w:rsid w:val="00F33C71"/>
  </w:style>
  <w:style w:type="numbering" w:customStyle="1" w:styleId="WW8Num51">
    <w:name w:val="WW8Num51"/>
    <w:qFormat/>
    <w:rsid w:val="00F33C71"/>
  </w:style>
  <w:style w:type="numbering" w:customStyle="1" w:styleId="WW8Num52">
    <w:name w:val="WW8Num52"/>
    <w:qFormat/>
    <w:rsid w:val="00F33C71"/>
  </w:style>
  <w:style w:type="numbering" w:customStyle="1" w:styleId="WW8Num53">
    <w:name w:val="WW8Num53"/>
    <w:qFormat/>
    <w:rsid w:val="00F33C71"/>
  </w:style>
  <w:style w:type="numbering" w:customStyle="1" w:styleId="WW8Num54">
    <w:name w:val="WW8Num54"/>
    <w:qFormat/>
    <w:rsid w:val="00F33C71"/>
  </w:style>
  <w:style w:type="numbering" w:customStyle="1" w:styleId="WW8Num55">
    <w:name w:val="WW8Num55"/>
    <w:qFormat/>
    <w:rsid w:val="00F33C71"/>
  </w:style>
  <w:style w:type="numbering" w:customStyle="1" w:styleId="WW8Num56">
    <w:name w:val="WW8Num56"/>
    <w:qFormat/>
    <w:rsid w:val="00F33C71"/>
  </w:style>
  <w:style w:type="numbering" w:customStyle="1" w:styleId="WW8Num57">
    <w:name w:val="WW8Num57"/>
    <w:qFormat/>
    <w:rsid w:val="00F33C71"/>
  </w:style>
  <w:style w:type="numbering" w:customStyle="1" w:styleId="WW8Num58">
    <w:name w:val="WW8Num58"/>
    <w:qFormat/>
    <w:rsid w:val="00F33C71"/>
  </w:style>
  <w:style w:type="numbering" w:customStyle="1" w:styleId="WW8Num59">
    <w:name w:val="WW8Num59"/>
    <w:qFormat/>
    <w:rsid w:val="00F33C71"/>
  </w:style>
  <w:style w:type="numbering" w:customStyle="1" w:styleId="WW8Num60">
    <w:name w:val="WW8Num60"/>
    <w:qFormat/>
    <w:rsid w:val="00F33C71"/>
  </w:style>
  <w:style w:type="numbering" w:customStyle="1" w:styleId="WW8Num61">
    <w:name w:val="WW8Num61"/>
    <w:qFormat/>
    <w:rsid w:val="00F33C71"/>
  </w:style>
  <w:style w:type="numbering" w:customStyle="1" w:styleId="WW8Num62">
    <w:name w:val="WW8Num62"/>
    <w:qFormat/>
    <w:rsid w:val="00F33C71"/>
  </w:style>
  <w:style w:type="numbering" w:customStyle="1" w:styleId="WW8Num63">
    <w:name w:val="WW8Num63"/>
    <w:qFormat/>
    <w:rsid w:val="00F33C71"/>
  </w:style>
  <w:style w:type="numbering" w:customStyle="1" w:styleId="WW8Num64">
    <w:name w:val="WW8Num64"/>
    <w:qFormat/>
    <w:rsid w:val="00F33C71"/>
  </w:style>
  <w:style w:type="numbering" w:customStyle="1" w:styleId="WW8Num65">
    <w:name w:val="WW8Num65"/>
    <w:qFormat/>
    <w:rsid w:val="00F33C71"/>
  </w:style>
  <w:style w:type="numbering" w:customStyle="1" w:styleId="WW8Num66">
    <w:name w:val="WW8Num66"/>
    <w:qFormat/>
    <w:rsid w:val="00F33C71"/>
  </w:style>
  <w:style w:type="numbering" w:customStyle="1" w:styleId="WW8Num67">
    <w:name w:val="WW8Num67"/>
    <w:qFormat/>
    <w:rsid w:val="00F33C71"/>
  </w:style>
  <w:style w:type="numbering" w:customStyle="1" w:styleId="WW8Num68">
    <w:name w:val="WW8Num68"/>
    <w:qFormat/>
    <w:rsid w:val="00F33C71"/>
  </w:style>
  <w:style w:type="numbering" w:customStyle="1" w:styleId="WW8Num69">
    <w:name w:val="WW8Num69"/>
    <w:qFormat/>
    <w:rsid w:val="00F33C71"/>
  </w:style>
  <w:style w:type="numbering" w:customStyle="1" w:styleId="WW8Num70">
    <w:name w:val="WW8Num70"/>
    <w:qFormat/>
    <w:rsid w:val="00F33C71"/>
  </w:style>
  <w:style w:type="numbering" w:customStyle="1" w:styleId="WW8Num71">
    <w:name w:val="WW8Num71"/>
    <w:qFormat/>
    <w:rsid w:val="00F33C71"/>
  </w:style>
  <w:style w:type="numbering" w:customStyle="1" w:styleId="WW8Num72">
    <w:name w:val="WW8Num72"/>
    <w:qFormat/>
    <w:rsid w:val="00F33C71"/>
  </w:style>
  <w:style w:type="numbering" w:customStyle="1" w:styleId="WW8Num73">
    <w:name w:val="WW8Num73"/>
    <w:qFormat/>
    <w:rsid w:val="00F33C71"/>
  </w:style>
  <w:style w:type="numbering" w:customStyle="1" w:styleId="WW8Num74">
    <w:name w:val="WW8Num74"/>
    <w:qFormat/>
    <w:rsid w:val="00F33C71"/>
  </w:style>
  <w:style w:type="numbering" w:customStyle="1" w:styleId="WW8Num75">
    <w:name w:val="WW8Num75"/>
    <w:qFormat/>
    <w:rsid w:val="00F33C71"/>
  </w:style>
  <w:style w:type="numbering" w:customStyle="1" w:styleId="WW8Num76">
    <w:name w:val="WW8Num76"/>
    <w:qFormat/>
    <w:rsid w:val="00F33C71"/>
  </w:style>
  <w:style w:type="numbering" w:customStyle="1" w:styleId="WW8Num77">
    <w:name w:val="WW8Num77"/>
    <w:qFormat/>
    <w:rsid w:val="00F33C71"/>
  </w:style>
  <w:style w:type="numbering" w:customStyle="1" w:styleId="WW8Num78">
    <w:name w:val="WW8Num78"/>
    <w:qFormat/>
    <w:rsid w:val="00F33C71"/>
  </w:style>
  <w:style w:type="numbering" w:customStyle="1" w:styleId="WW8Num79">
    <w:name w:val="WW8Num79"/>
    <w:qFormat/>
    <w:rsid w:val="00F33C71"/>
  </w:style>
  <w:style w:type="numbering" w:customStyle="1" w:styleId="WW8Num80">
    <w:name w:val="WW8Num80"/>
    <w:qFormat/>
    <w:rsid w:val="00F33C71"/>
  </w:style>
  <w:style w:type="numbering" w:customStyle="1" w:styleId="WW8Num81">
    <w:name w:val="WW8Num81"/>
    <w:qFormat/>
    <w:rsid w:val="00F33C71"/>
  </w:style>
  <w:style w:type="numbering" w:customStyle="1" w:styleId="WW8Num82">
    <w:name w:val="WW8Num82"/>
    <w:qFormat/>
    <w:rsid w:val="00F33C71"/>
  </w:style>
  <w:style w:type="numbering" w:customStyle="1" w:styleId="WW8Num83">
    <w:name w:val="WW8Num83"/>
    <w:qFormat/>
    <w:rsid w:val="00F33C71"/>
  </w:style>
  <w:style w:type="numbering" w:customStyle="1" w:styleId="WW8Num84">
    <w:name w:val="WW8Num84"/>
    <w:qFormat/>
    <w:rsid w:val="00F33C71"/>
  </w:style>
  <w:style w:type="numbering" w:customStyle="1" w:styleId="WW8Num85">
    <w:name w:val="WW8Num85"/>
    <w:qFormat/>
    <w:rsid w:val="00F33C71"/>
  </w:style>
  <w:style w:type="numbering" w:customStyle="1" w:styleId="WW8Num86">
    <w:name w:val="WW8Num86"/>
    <w:qFormat/>
    <w:rsid w:val="00F33C71"/>
  </w:style>
  <w:style w:type="numbering" w:customStyle="1" w:styleId="WW8Num87">
    <w:name w:val="WW8Num87"/>
    <w:qFormat/>
    <w:rsid w:val="00F33C71"/>
  </w:style>
  <w:style w:type="numbering" w:customStyle="1" w:styleId="WW8Num88">
    <w:name w:val="WW8Num88"/>
    <w:qFormat/>
    <w:rsid w:val="00F33C71"/>
  </w:style>
  <w:style w:type="numbering" w:customStyle="1" w:styleId="WW8Num89">
    <w:name w:val="WW8Num89"/>
    <w:qFormat/>
    <w:rsid w:val="00F33C71"/>
  </w:style>
  <w:style w:type="numbering" w:customStyle="1" w:styleId="WW8Num90">
    <w:name w:val="WW8Num90"/>
    <w:qFormat/>
    <w:rsid w:val="00F33C71"/>
  </w:style>
  <w:style w:type="numbering" w:customStyle="1" w:styleId="WW8Num91">
    <w:name w:val="WW8Num91"/>
    <w:qFormat/>
    <w:rsid w:val="00F33C71"/>
  </w:style>
  <w:style w:type="numbering" w:customStyle="1" w:styleId="WW8Num92">
    <w:name w:val="WW8Num92"/>
    <w:qFormat/>
    <w:rsid w:val="00F33C71"/>
  </w:style>
  <w:style w:type="numbering" w:customStyle="1" w:styleId="WW8Num93">
    <w:name w:val="WW8Num93"/>
    <w:qFormat/>
    <w:rsid w:val="00F33C71"/>
  </w:style>
  <w:style w:type="numbering" w:customStyle="1" w:styleId="WW8Num94">
    <w:name w:val="WW8Num94"/>
    <w:qFormat/>
    <w:rsid w:val="00F33C71"/>
  </w:style>
  <w:style w:type="numbering" w:customStyle="1" w:styleId="WW8Num95">
    <w:name w:val="WW8Num95"/>
    <w:qFormat/>
    <w:rsid w:val="00F33C71"/>
  </w:style>
  <w:style w:type="numbering" w:customStyle="1" w:styleId="WW8Num96">
    <w:name w:val="WW8Num96"/>
    <w:qFormat/>
    <w:rsid w:val="00F33C71"/>
  </w:style>
  <w:style w:type="numbering" w:customStyle="1" w:styleId="WW8Num97">
    <w:name w:val="WW8Num97"/>
    <w:qFormat/>
    <w:rsid w:val="00F33C71"/>
  </w:style>
  <w:style w:type="numbering" w:customStyle="1" w:styleId="WW8Num98">
    <w:name w:val="WW8Num98"/>
    <w:qFormat/>
    <w:rsid w:val="00F33C71"/>
  </w:style>
  <w:style w:type="numbering" w:customStyle="1" w:styleId="WW8Num99">
    <w:name w:val="WW8Num99"/>
    <w:qFormat/>
    <w:rsid w:val="00F33C71"/>
  </w:style>
  <w:style w:type="numbering" w:customStyle="1" w:styleId="WW8Num100">
    <w:name w:val="WW8Num100"/>
    <w:qFormat/>
    <w:rsid w:val="00F33C71"/>
  </w:style>
  <w:style w:type="numbering" w:customStyle="1" w:styleId="WW8Num101">
    <w:name w:val="WW8Num101"/>
    <w:qFormat/>
    <w:rsid w:val="00F33C71"/>
  </w:style>
  <w:style w:type="numbering" w:customStyle="1" w:styleId="WW8Num102">
    <w:name w:val="WW8Num102"/>
    <w:qFormat/>
    <w:rsid w:val="00F33C71"/>
  </w:style>
  <w:style w:type="numbering" w:customStyle="1" w:styleId="WW8Num103">
    <w:name w:val="WW8Num103"/>
    <w:qFormat/>
    <w:rsid w:val="00F33C71"/>
  </w:style>
  <w:style w:type="numbering" w:customStyle="1" w:styleId="WW8Num104">
    <w:name w:val="WW8Num104"/>
    <w:qFormat/>
    <w:rsid w:val="00F33C71"/>
  </w:style>
  <w:style w:type="numbering" w:customStyle="1" w:styleId="WW8Num105">
    <w:name w:val="WW8Num105"/>
    <w:qFormat/>
    <w:rsid w:val="00F33C71"/>
  </w:style>
  <w:style w:type="numbering" w:customStyle="1" w:styleId="WW8Num106">
    <w:name w:val="WW8Num106"/>
    <w:qFormat/>
    <w:rsid w:val="00F33C71"/>
  </w:style>
  <w:style w:type="numbering" w:customStyle="1" w:styleId="WW8Num107">
    <w:name w:val="WW8Num107"/>
    <w:qFormat/>
    <w:rsid w:val="00F33C71"/>
  </w:style>
  <w:style w:type="numbering" w:customStyle="1" w:styleId="WW8Num108">
    <w:name w:val="WW8Num108"/>
    <w:qFormat/>
    <w:rsid w:val="00F33C71"/>
  </w:style>
  <w:style w:type="numbering" w:customStyle="1" w:styleId="WW8Num109">
    <w:name w:val="WW8Num109"/>
    <w:qFormat/>
    <w:rsid w:val="00F33C71"/>
  </w:style>
  <w:style w:type="numbering" w:customStyle="1" w:styleId="WW8Num110">
    <w:name w:val="WW8Num110"/>
    <w:qFormat/>
    <w:rsid w:val="00F33C71"/>
  </w:style>
  <w:style w:type="numbering" w:customStyle="1" w:styleId="WW8Num111">
    <w:name w:val="WW8Num111"/>
    <w:qFormat/>
    <w:rsid w:val="00F33C71"/>
  </w:style>
  <w:style w:type="numbering" w:customStyle="1" w:styleId="WW8Num112">
    <w:name w:val="WW8Num112"/>
    <w:qFormat/>
    <w:rsid w:val="00F33C71"/>
  </w:style>
  <w:style w:type="numbering" w:customStyle="1" w:styleId="WW8Num113">
    <w:name w:val="WW8Num113"/>
    <w:qFormat/>
    <w:rsid w:val="00F33C71"/>
  </w:style>
  <w:style w:type="numbering" w:customStyle="1" w:styleId="WW8Num114">
    <w:name w:val="WW8Num114"/>
    <w:qFormat/>
    <w:rsid w:val="00F33C71"/>
  </w:style>
  <w:style w:type="numbering" w:customStyle="1" w:styleId="WW8Num115">
    <w:name w:val="WW8Num115"/>
    <w:qFormat/>
    <w:rsid w:val="00F33C71"/>
  </w:style>
  <w:style w:type="numbering" w:customStyle="1" w:styleId="WW8Num116">
    <w:name w:val="WW8Num116"/>
    <w:qFormat/>
    <w:rsid w:val="00F33C71"/>
  </w:style>
  <w:style w:type="numbering" w:customStyle="1" w:styleId="WW8Num117">
    <w:name w:val="WW8Num117"/>
    <w:qFormat/>
    <w:rsid w:val="00F33C71"/>
  </w:style>
  <w:style w:type="numbering" w:customStyle="1" w:styleId="WW8Num118">
    <w:name w:val="WW8Num118"/>
    <w:qFormat/>
    <w:rsid w:val="00F33C71"/>
  </w:style>
  <w:style w:type="numbering" w:customStyle="1" w:styleId="WW8Num119">
    <w:name w:val="WW8Num119"/>
    <w:qFormat/>
    <w:rsid w:val="00F33C71"/>
  </w:style>
  <w:style w:type="numbering" w:customStyle="1" w:styleId="WW8Num120">
    <w:name w:val="WW8Num120"/>
    <w:qFormat/>
    <w:rsid w:val="00F33C71"/>
  </w:style>
  <w:style w:type="numbering" w:customStyle="1" w:styleId="WW8Num121">
    <w:name w:val="WW8Num121"/>
    <w:qFormat/>
    <w:rsid w:val="00F33C71"/>
  </w:style>
  <w:style w:type="numbering" w:customStyle="1" w:styleId="WW8Num122">
    <w:name w:val="WW8Num122"/>
    <w:qFormat/>
    <w:rsid w:val="00F33C71"/>
  </w:style>
  <w:style w:type="numbering" w:customStyle="1" w:styleId="WW8Num123">
    <w:name w:val="WW8Num123"/>
    <w:qFormat/>
    <w:rsid w:val="00F33C71"/>
  </w:style>
  <w:style w:type="numbering" w:customStyle="1" w:styleId="WW8Num124">
    <w:name w:val="WW8Num124"/>
    <w:qFormat/>
    <w:rsid w:val="00F33C71"/>
  </w:style>
  <w:style w:type="numbering" w:customStyle="1" w:styleId="WW8Num125">
    <w:name w:val="WW8Num125"/>
    <w:qFormat/>
    <w:rsid w:val="00F33C71"/>
  </w:style>
  <w:style w:type="numbering" w:customStyle="1" w:styleId="WW8Num126">
    <w:name w:val="WW8Num126"/>
    <w:qFormat/>
    <w:rsid w:val="00F33C71"/>
  </w:style>
  <w:style w:type="numbering" w:customStyle="1" w:styleId="WW8Num127">
    <w:name w:val="WW8Num127"/>
    <w:qFormat/>
    <w:rsid w:val="00F33C71"/>
  </w:style>
  <w:style w:type="numbering" w:customStyle="1" w:styleId="WW8Num128">
    <w:name w:val="WW8Num128"/>
    <w:qFormat/>
    <w:rsid w:val="00F33C71"/>
  </w:style>
  <w:style w:type="numbering" w:customStyle="1" w:styleId="WW8Num129">
    <w:name w:val="WW8Num129"/>
    <w:qFormat/>
    <w:rsid w:val="00F33C71"/>
  </w:style>
  <w:style w:type="numbering" w:customStyle="1" w:styleId="WW8Num130">
    <w:name w:val="WW8Num130"/>
    <w:qFormat/>
    <w:rsid w:val="00F33C71"/>
  </w:style>
  <w:style w:type="numbering" w:customStyle="1" w:styleId="WW8Num131">
    <w:name w:val="WW8Num131"/>
    <w:qFormat/>
    <w:rsid w:val="00F33C71"/>
  </w:style>
  <w:style w:type="numbering" w:customStyle="1" w:styleId="WW8Num132">
    <w:name w:val="WW8Num132"/>
    <w:qFormat/>
    <w:rsid w:val="00F33C71"/>
  </w:style>
  <w:style w:type="character" w:customStyle="1" w:styleId="WW8Num34z1">
    <w:name w:val="WW8Num34z1"/>
    <w:qFormat/>
    <w:rsid w:val="00F33C71"/>
    <w:rPr>
      <w:i w:val="0"/>
    </w:rPr>
  </w:style>
  <w:style w:type="character" w:customStyle="1" w:styleId="WW8Num71z0">
    <w:name w:val="WW8Num71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2z0">
    <w:name w:val="WW8Num112z0"/>
    <w:qFormat/>
    <w:rsid w:val="00F33C71"/>
    <w:rPr>
      <w:rFonts w:ascii="Symbol" w:hAnsi="Symbol" w:cs="Symbol"/>
    </w:rPr>
  </w:style>
  <w:style w:type="character" w:customStyle="1" w:styleId="WW8Num124z0">
    <w:name w:val="WW8Num124z0"/>
    <w:qFormat/>
    <w:rsid w:val="00F33C71"/>
    <w:rPr>
      <w:b/>
      <w:i w:val="0"/>
      <w:iCs/>
    </w:rPr>
  </w:style>
  <w:style w:type="character" w:customStyle="1" w:styleId="WW8Num124z1">
    <w:name w:val="WW8Num124z1"/>
    <w:qFormat/>
    <w:rsid w:val="00F33C71"/>
    <w:rPr>
      <w:i w:val="0"/>
    </w:rPr>
  </w:style>
  <w:style w:type="character" w:customStyle="1" w:styleId="WW8Num125z0">
    <w:name w:val="WW8Num125z0"/>
    <w:qFormat/>
    <w:rsid w:val="00F33C7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5z1">
    <w:name w:val="WW8Num125z1"/>
    <w:qFormat/>
    <w:rsid w:val="00F33C71"/>
    <w:rPr>
      <w:rFonts w:ascii="Symbol" w:hAnsi="Symbol" w:cs="Symbol"/>
    </w:rPr>
  </w:style>
  <w:style w:type="character" w:customStyle="1" w:styleId="WW8Num126z0">
    <w:name w:val="WW8Num126z0"/>
    <w:qFormat/>
    <w:rsid w:val="00F33C7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6z1">
    <w:name w:val="WW8Num126z1"/>
    <w:qFormat/>
    <w:rsid w:val="00F33C71"/>
    <w:rPr>
      <w:rFonts w:ascii="Symbol" w:hAnsi="Symbol" w:cs="Symbol"/>
    </w:rPr>
  </w:style>
  <w:style w:type="character" w:customStyle="1" w:styleId="WW8Num81z0">
    <w:name w:val="WW8Num81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7z0">
    <w:name w:val="WW8Num127z0"/>
    <w:qFormat/>
    <w:rsid w:val="00F33C71"/>
    <w:rPr>
      <w:rFonts w:ascii="Symbol" w:hAnsi="Symbol" w:cs="Symbol"/>
    </w:rPr>
  </w:style>
  <w:style w:type="character" w:customStyle="1" w:styleId="WW8Num69z0">
    <w:name w:val="WW8Num69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0z0">
    <w:name w:val="WW8Num110z0"/>
    <w:qFormat/>
    <w:rsid w:val="00F33C71"/>
    <w:rPr>
      <w:rFonts w:ascii="Symbol" w:hAnsi="Symbol" w:cs="Symbol"/>
    </w:rPr>
  </w:style>
  <w:style w:type="character" w:customStyle="1" w:styleId="WW8Num122z0">
    <w:name w:val="WW8Num122z0"/>
    <w:qFormat/>
    <w:rsid w:val="00F33C71"/>
    <w:rPr>
      <w:b/>
      <w:i w:val="0"/>
      <w:iCs/>
    </w:rPr>
  </w:style>
  <w:style w:type="character" w:customStyle="1" w:styleId="WW8Num122z1">
    <w:name w:val="WW8Num122z1"/>
    <w:qFormat/>
    <w:rsid w:val="00F33C71"/>
    <w:rPr>
      <w:i w:val="0"/>
    </w:rPr>
  </w:style>
  <w:style w:type="character" w:customStyle="1" w:styleId="WW8Num70z0">
    <w:name w:val="WW8Num70z0"/>
    <w:qFormat/>
    <w:rsid w:val="00F33C7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1z0">
    <w:name w:val="WW8Num111z0"/>
    <w:qFormat/>
    <w:rsid w:val="00F33C71"/>
    <w:rPr>
      <w:rFonts w:ascii="Symbol" w:hAnsi="Symbol" w:cs="Symbol"/>
    </w:rPr>
  </w:style>
  <w:style w:type="character" w:customStyle="1" w:styleId="WW8Num123z0">
    <w:name w:val="WW8Num123z0"/>
    <w:qFormat/>
    <w:rsid w:val="00F33C71"/>
    <w:rPr>
      <w:b/>
      <w:i w:val="0"/>
      <w:iCs/>
    </w:rPr>
  </w:style>
  <w:style w:type="character" w:customStyle="1" w:styleId="WW8Num123z1">
    <w:name w:val="WW8Num123z1"/>
    <w:qFormat/>
    <w:rsid w:val="00F33C71"/>
    <w:rPr>
      <w:i w:val="0"/>
    </w:rPr>
  </w:style>
  <w:style w:type="character" w:customStyle="1" w:styleId="1f4">
    <w:name w:val="Основной шрифт абзаца1"/>
    <w:qFormat/>
    <w:rsid w:val="00F33C71"/>
  </w:style>
  <w:style w:type="character" w:customStyle="1" w:styleId="1f5">
    <w:name w:val="Знак примечания1"/>
    <w:qFormat/>
    <w:rsid w:val="00F33C71"/>
    <w:rPr>
      <w:rFonts w:cs="Times New Roman"/>
      <w:sz w:val="16"/>
    </w:rPr>
  </w:style>
  <w:style w:type="character" w:customStyle="1" w:styleId="60">
    <w:name w:val="Неразрешенное упоминание6"/>
    <w:uiPriority w:val="99"/>
    <w:qFormat/>
    <w:rsid w:val="00F33C71"/>
    <w:rPr>
      <w:color w:val="605E5C"/>
      <w:shd w:val="clear" w:color="auto" w:fill="E1DFDD"/>
    </w:rPr>
  </w:style>
  <w:style w:type="character" w:customStyle="1" w:styleId="1f6">
    <w:name w:val="Выделение1"/>
    <w:qFormat/>
    <w:rsid w:val="00F33C71"/>
    <w:rPr>
      <w:rFonts w:cs="Times New Roman"/>
      <w:i/>
    </w:rPr>
  </w:style>
  <w:style w:type="character" w:customStyle="1" w:styleId="FootnoteReference5">
    <w:name w:val="Footnote Reference5"/>
    <w:qFormat/>
    <w:rsid w:val="00F33C71"/>
    <w:rPr>
      <w:vertAlign w:val="superscript"/>
    </w:rPr>
  </w:style>
  <w:style w:type="character" w:customStyle="1" w:styleId="EndnoteReference5">
    <w:name w:val="Endnote Reference5"/>
    <w:qFormat/>
    <w:rsid w:val="00F33C71"/>
    <w:rPr>
      <w:vertAlign w:val="superscript"/>
    </w:rPr>
  </w:style>
  <w:style w:type="character" w:customStyle="1" w:styleId="FootnoteReference6">
    <w:name w:val="Footnote Reference6"/>
    <w:qFormat/>
    <w:rsid w:val="00F33C71"/>
    <w:rPr>
      <w:vertAlign w:val="superscript"/>
    </w:rPr>
  </w:style>
  <w:style w:type="character" w:customStyle="1" w:styleId="EndnoteReference6">
    <w:name w:val="Endnote Reference6"/>
    <w:qFormat/>
    <w:rsid w:val="00F33C71"/>
    <w:rPr>
      <w:vertAlign w:val="superscript"/>
    </w:rPr>
  </w:style>
  <w:style w:type="character" w:customStyle="1" w:styleId="WW8Num7z1">
    <w:name w:val="WW8Num7z1"/>
    <w:qFormat/>
    <w:rsid w:val="00F33C71"/>
    <w:rPr>
      <w:rFonts w:ascii="Courier New" w:hAnsi="Courier New" w:cs="Courier New"/>
    </w:rPr>
  </w:style>
  <w:style w:type="character" w:customStyle="1" w:styleId="WW8Num7z2">
    <w:name w:val="WW8Num7z2"/>
    <w:qFormat/>
    <w:rsid w:val="00F33C71"/>
    <w:rPr>
      <w:rFonts w:ascii="Wingdings" w:hAnsi="Wingdings" w:cs="Wingdings"/>
    </w:rPr>
  </w:style>
  <w:style w:type="paragraph" w:customStyle="1" w:styleId="2e">
    <w:name w:val="Заголовок2"/>
    <w:basedOn w:val="a0"/>
    <w:next w:val="af4"/>
    <w:qFormat/>
    <w:rsid w:val="00F33C71"/>
    <w:pPr>
      <w:keepNext/>
      <w:suppressAutoHyphens/>
      <w:spacing w:before="240" w:after="120"/>
    </w:pPr>
    <w:rPr>
      <w:rFonts w:ascii="Liberation Sans" w:eastAsia="Microsoft YaHei" w:hAnsi="Liberation Sans" w:cs="Arial"/>
      <w:sz w:val="28"/>
      <w:szCs w:val="28"/>
      <w:lang w:eastAsia="zh-CN"/>
    </w:rPr>
  </w:style>
  <w:style w:type="paragraph" w:customStyle="1" w:styleId="caption10">
    <w:name w:val="caption1"/>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customStyle="1" w:styleId="1f7">
    <w:name w:val="Указатель1"/>
    <w:basedOn w:val="a0"/>
    <w:qFormat/>
    <w:rsid w:val="00F33C71"/>
    <w:pPr>
      <w:suppressLineNumbers/>
      <w:suppressAutoHyphens/>
    </w:pPr>
    <w:rPr>
      <w:rFonts w:ascii="Calibri" w:eastAsia="Times New Roman" w:hAnsi="Calibri" w:cs="Arial"/>
      <w:lang w:eastAsia="zh-CN"/>
    </w:rPr>
  </w:style>
  <w:style w:type="paragraph" w:customStyle="1" w:styleId="Caption11111">
    <w:name w:val="Caption11111"/>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customStyle="1" w:styleId="Caption111111">
    <w:name w:val="Caption111111"/>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customStyle="1" w:styleId="Caption1111111">
    <w:name w:val="Caption1111111"/>
    <w:basedOn w:val="a0"/>
    <w:qFormat/>
    <w:rsid w:val="00F33C71"/>
    <w:pPr>
      <w:suppressLineNumbers/>
      <w:suppressAutoHyphens/>
      <w:spacing w:before="120" w:after="120"/>
    </w:pPr>
    <w:rPr>
      <w:rFonts w:ascii="Calibri" w:eastAsia="Times New Roman" w:hAnsi="Calibri" w:cs="Arial"/>
      <w:i/>
      <w:iCs/>
      <w:sz w:val="24"/>
      <w:szCs w:val="24"/>
      <w:lang w:eastAsia="zh-CN"/>
    </w:rPr>
  </w:style>
  <w:style w:type="paragraph" w:customStyle="1" w:styleId="211">
    <w:name w:val="Основной текст 21"/>
    <w:basedOn w:val="a0"/>
    <w:qFormat/>
    <w:rsid w:val="00F33C71"/>
    <w:pPr>
      <w:suppressAutoHyphens/>
      <w:spacing w:after="0" w:line="240" w:lineRule="auto"/>
      <w:ind w:right="-57"/>
      <w:jc w:val="both"/>
    </w:pPr>
    <w:rPr>
      <w:rFonts w:ascii="Times New Roman" w:eastAsia="Times New Roman" w:hAnsi="Times New Roman" w:cs="Times New Roman"/>
      <w:sz w:val="24"/>
      <w:szCs w:val="24"/>
      <w:lang w:eastAsia="zh-CN"/>
    </w:rPr>
  </w:style>
  <w:style w:type="paragraph" w:customStyle="1" w:styleId="212">
    <w:name w:val="Маркированный список 21"/>
    <w:basedOn w:val="a0"/>
    <w:rsid w:val="00F33C71"/>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8">
    <w:name w:val="Текст примечания1"/>
    <w:basedOn w:val="a0"/>
    <w:qFormat/>
    <w:rsid w:val="00F33C71"/>
    <w:pPr>
      <w:suppressAutoHyphens/>
      <w:spacing w:after="0" w:line="240" w:lineRule="auto"/>
    </w:pPr>
    <w:rPr>
      <w:rFonts w:ascii="Calibri" w:eastAsia="Times New Roman" w:hAnsi="Calibri" w:cs="Times New Roman"/>
      <w:sz w:val="20"/>
      <w:szCs w:val="20"/>
      <w:lang w:eastAsia="zh-CN"/>
    </w:rPr>
  </w:style>
  <w:style w:type="paragraph" w:customStyle="1" w:styleId="213">
    <w:name w:val="Основной текст с отступом 21"/>
    <w:basedOn w:val="a0"/>
    <w:qFormat/>
    <w:rsid w:val="00F33C71"/>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indexheading1">
    <w:name w:val="index heading1"/>
    <w:basedOn w:val="2e"/>
    <w:qFormat/>
    <w:rsid w:val="00F33C71"/>
    <w:pPr>
      <w:suppressLineNumbers/>
    </w:pPr>
    <w:rPr>
      <w:b/>
      <w:bCs/>
      <w:sz w:val="32"/>
      <w:szCs w:val="32"/>
    </w:rPr>
  </w:style>
  <w:style w:type="paragraph" w:customStyle="1" w:styleId="1f9">
    <w:name w:val="Заголовок оглавления1"/>
    <w:basedOn w:val="1"/>
    <w:next w:val="a0"/>
    <w:qFormat/>
    <w:rsid w:val="00F33C71"/>
    <w:pPr>
      <w:keepNext/>
      <w:keepLines/>
      <w:suppressAutoHyphens/>
      <w:spacing w:after="0" w:line="252" w:lineRule="auto"/>
      <w:ind w:firstLine="0"/>
      <w:outlineLvl w:val="9"/>
    </w:pPr>
    <w:rPr>
      <w:rFonts w:ascii="Calibri Light" w:hAnsi="Calibri Light"/>
      <w:b w:val="0"/>
      <w:bCs w:val="0"/>
      <w:color w:val="2F5496"/>
      <w:kern w:val="0"/>
      <w:sz w:val="32"/>
      <w:szCs w:val="32"/>
      <w:lang w:eastAsia="zh-CN"/>
    </w:rPr>
  </w:style>
  <w:style w:type="paragraph" w:customStyle="1" w:styleId="1fa">
    <w:name w:val="Без интервала1"/>
    <w:qFormat/>
    <w:rsid w:val="00F33C71"/>
    <w:pPr>
      <w:suppressAutoHyphens/>
      <w:spacing w:after="0"/>
    </w:pPr>
    <w:rPr>
      <w:rFonts w:ascii="Calibri" w:eastAsia="Calibri" w:hAnsi="Calibri" w:cs="Lucida Sans"/>
    </w:rPr>
  </w:style>
  <w:style w:type="paragraph" w:customStyle="1" w:styleId="311">
    <w:name w:val="Маркированный список 31"/>
    <w:basedOn w:val="a0"/>
    <w:rsid w:val="00F33C71"/>
    <w:pPr>
      <w:suppressAutoHyphens/>
      <w:ind w:left="566" w:hanging="283"/>
    </w:pPr>
    <w:rPr>
      <w:rFonts w:ascii="Calibri" w:eastAsia="Times New Roman" w:hAnsi="Calibri" w:cs="Times New Roman"/>
      <w:lang w:eastAsia="zh-CN"/>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F33C71"/>
  </w:style>
  <w:style w:type="character" w:customStyle="1" w:styleId="44">
    <w:name w:val="Основной текст (4)"/>
    <w:basedOn w:val="a1"/>
    <w:link w:val="410"/>
    <w:uiPriority w:val="99"/>
    <w:locked/>
    <w:rsid w:val="00F33C71"/>
    <w:rPr>
      <w:rFonts w:ascii="Arial" w:hAnsi="Arial" w:cs="Arial"/>
      <w:sz w:val="18"/>
      <w:szCs w:val="18"/>
      <w:shd w:val="clear" w:color="auto" w:fill="FFFFFF"/>
    </w:rPr>
  </w:style>
  <w:style w:type="paragraph" w:customStyle="1" w:styleId="410">
    <w:name w:val="Основной текст (4)1"/>
    <w:basedOn w:val="a0"/>
    <w:link w:val="44"/>
    <w:uiPriority w:val="99"/>
    <w:rsid w:val="00F33C71"/>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F33C71"/>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F33C71"/>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F33C71"/>
    <w:rPr>
      <w:rFonts w:ascii="Arial" w:hAnsi="Arial" w:cs="Arial"/>
      <w:sz w:val="18"/>
      <w:szCs w:val="18"/>
      <w:shd w:val="clear" w:color="auto" w:fill="FFFFFF"/>
    </w:rPr>
  </w:style>
  <w:style w:type="paragraph" w:customStyle="1" w:styleId="71">
    <w:name w:val="Основной текст (7)1"/>
    <w:basedOn w:val="a0"/>
    <w:link w:val="70"/>
    <w:uiPriority w:val="99"/>
    <w:rsid w:val="00F33C71"/>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F33C71"/>
    <w:rPr>
      <w:rFonts w:ascii="Arial" w:hAnsi="Arial" w:cs="Arial"/>
      <w:sz w:val="18"/>
      <w:szCs w:val="18"/>
      <w:shd w:val="clear" w:color="auto" w:fill="FFFFFF"/>
    </w:rPr>
  </w:style>
  <w:style w:type="paragraph" w:customStyle="1" w:styleId="91">
    <w:name w:val="Основной текст (9)1"/>
    <w:basedOn w:val="a0"/>
    <w:link w:val="90"/>
    <w:uiPriority w:val="99"/>
    <w:rsid w:val="00F33C71"/>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basedOn w:val="a1"/>
    <w:link w:val="191"/>
    <w:uiPriority w:val="99"/>
    <w:locked/>
    <w:rsid w:val="00F33C71"/>
    <w:rPr>
      <w:rFonts w:ascii="Arial" w:hAnsi="Arial" w:cs="Arial"/>
      <w:i/>
      <w:iCs/>
      <w:sz w:val="18"/>
      <w:szCs w:val="18"/>
      <w:shd w:val="clear" w:color="auto" w:fill="FFFFFF"/>
    </w:rPr>
  </w:style>
  <w:style w:type="paragraph" w:customStyle="1" w:styleId="191">
    <w:name w:val="Основной текст (19)1"/>
    <w:basedOn w:val="a0"/>
    <w:link w:val="190"/>
    <w:uiPriority w:val="99"/>
    <w:rsid w:val="00F33C71"/>
    <w:pPr>
      <w:shd w:val="clear" w:color="auto" w:fill="FFFFFF"/>
      <w:spacing w:before="180" w:after="180" w:line="202" w:lineRule="exact"/>
      <w:jc w:val="both"/>
    </w:pPr>
    <w:rPr>
      <w:rFonts w:ascii="Arial" w:hAnsi="Arial" w:cs="Arial"/>
      <w:i/>
      <w:iCs/>
      <w:sz w:val="18"/>
      <w:szCs w:val="18"/>
    </w:rPr>
  </w:style>
  <w:style w:type="character" w:customStyle="1" w:styleId="61">
    <w:name w:val="Основной текст (6)"/>
    <w:basedOn w:val="a1"/>
    <w:link w:val="610"/>
    <w:uiPriority w:val="99"/>
    <w:locked/>
    <w:rsid w:val="00F33C71"/>
    <w:rPr>
      <w:rFonts w:ascii="Arial" w:hAnsi="Arial" w:cs="Arial"/>
      <w:sz w:val="18"/>
      <w:szCs w:val="18"/>
      <w:shd w:val="clear" w:color="auto" w:fill="FFFFFF"/>
    </w:rPr>
  </w:style>
  <w:style w:type="paragraph" w:customStyle="1" w:styleId="610">
    <w:name w:val="Основной текст (6)1"/>
    <w:basedOn w:val="a0"/>
    <w:link w:val="61"/>
    <w:uiPriority w:val="99"/>
    <w:rsid w:val="00F33C71"/>
    <w:pPr>
      <w:shd w:val="clear" w:color="auto" w:fill="FFFFFF"/>
      <w:spacing w:after="120" w:line="240" w:lineRule="atLeast"/>
      <w:jc w:val="center"/>
    </w:pPr>
    <w:rPr>
      <w:rFonts w:ascii="Arial" w:hAnsi="Arial" w:cs="Arial"/>
      <w:sz w:val="18"/>
      <w:szCs w:val="18"/>
    </w:rPr>
  </w:style>
  <w:style w:type="paragraph" w:customStyle="1" w:styleId="214">
    <w:name w:val="Основной текст (2)1"/>
    <w:basedOn w:val="a0"/>
    <w:uiPriority w:val="99"/>
    <w:rsid w:val="00F33C71"/>
    <w:pPr>
      <w:shd w:val="clear" w:color="auto" w:fill="FFFFFF"/>
      <w:spacing w:after="0" w:line="198" w:lineRule="exact"/>
    </w:pPr>
    <w:rPr>
      <w:rFonts w:ascii="Arial" w:eastAsia="Times New Roman" w:hAnsi="Arial" w:cs="Arial"/>
      <w:sz w:val="18"/>
      <w:szCs w:val="18"/>
      <w:lang w:eastAsia="ru-RU"/>
    </w:rPr>
  </w:style>
  <w:style w:type="character" w:customStyle="1" w:styleId="130">
    <w:name w:val="Основной текст (13)"/>
    <w:basedOn w:val="a1"/>
    <w:link w:val="131"/>
    <w:uiPriority w:val="99"/>
    <w:locked/>
    <w:rsid w:val="00F33C71"/>
    <w:rPr>
      <w:rFonts w:ascii="Arial" w:hAnsi="Arial" w:cs="Arial"/>
      <w:sz w:val="18"/>
      <w:szCs w:val="18"/>
      <w:shd w:val="clear" w:color="auto" w:fill="FFFFFF"/>
    </w:rPr>
  </w:style>
  <w:style w:type="paragraph" w:customStyle="1" w:styleId="131">
    <w:name w:val="Основной текст (13)1"/>
    <w:basedOn w:val="a0"/>
    <w:link w:val="130"/>
    <w:uiPriority w:val="99"/>
    <w:rsid w:val="00F33C71"/>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F33C71"/>
    <w:rPr>
      <w:rFonts w:ascii="Arial" w:hAnsi="Arial" w:cs="Arial"/>
      <w:sz w:val="18"/>
      <w:szCs w:val="18"/>
      <w:shd w:val="clear" w:color="auto" w:fill="FFFFFF"/>
    </w:rPr>
  </w:style>
  <w:style w:type="paragraph" w:customStyle="1" w:styleId="151">
    <w:name w:val="Основной текст (15)1"/>
    <w:basedOn w:val="a0"/>
    <w:link w:val="150"/>
    <w:uiPriority w:val="99"/>
    <w:rsid w:val="00F33C71"/>
    <w:pPr>
      <w:shd w:val="clear" w:color="auto" w:fill="FFFFFF"/>
      <w:spacing w:after="0"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F33C71"/>
    <w:rPr>
      <w:rFonts w:ascii="Arial" w:hAnsi="Arial" w:cs="Arial"/>
      <w:sz w:val="18"/>
      <w:szCs w:val="18"/>
      <w:shd w:val="clear" w:color="auto" w:fill="FFFFFF"/>
    </w:rPr>
  </w:style>
  <w:style w:type="paragraph" w:customStyle="1" w:styleId="101">
    <w:name w:val="Основной текст (10)1"/>
    <w:basedOn w:val="a0"/>
    <w:link w:val="100"/>
    <w:uiPriority w:val="99"/>
    <w:rsid w:val="00F33C71"/>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F33C71"/>
    <w:rPr>
      <w:rFonts w:ascii="Arial" w:hAnsi="Arial" w:cs="Arial"/>
      <w:sz w:val="18"/>
      <w:szCs w:val="18"/>
      <w:shd w:val="clear" w:color="auto" w:fill="FFFFFF"/>
    </w:rPr>
  </w:style>
  <w:style w:type="paragraph" w:customStyle="1" w:styleId="81">
    <w:name w:val="Основной текст (8)1"/>
    <w:basedOn w:val="a0"/>
    <w:link w:val="80"/>
    <w:uiPriority w:val="99"/>
    <w:rsid w:val="00F33C71"/>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F33C71"/>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F33C71"/>
    <w:rPr>
      <w:rFonts w:ascii="Arial" w:hAnsi="Arial" w:cs="Arial"/>
      <w:sz w:val="8"/>
      <w:szCs w:val="8"/>
      <w:shd w:val="clear" w:color="auto" w:fill="FFFFFF"/>
    </w:rPr>
  </w:style>
  <w:style w:type="paragraph" w:customStyle="1" w:styleId="261">
    <w:name w:val="Основной текст (26)1"/>
    <w:basedOn w:val="a0"/>
    <w:link w:val="260"/>
    <w:uiPriority w:val="99"/>
    <w:rsid w:val="00F33C71"/>
    <w:pPr>
      <w:shd w:val="clear" w:color="auto" w:fill="FFFFFF"/>
      <w:spacing w:after="0" w:line="240" w:lineRule="atLeast"/>
    </w:pPr>
    <w:rPr>
      <w:rFonts w:ascii="Arial" w:hAnsi="Arial" w:cs="Arial"/>
      <w:sz w:val="8"/>
      <w:szCs w:val="8"/>
    </w:rPr>
  </w:style>
  <w:style w:type="character" w:customStyle="1" w:styleId="Arial3">
    <w:name w:val="Колонтитул + Arial3"/>
    <w:basedOn w:val="a1"/>
    <w:uiPriority w:val="99"/>
    <w:rsid w:val="00F33C71"/>
    <w:rPr>
      <w:rFonts w:ascii="Arial" w:hAnsi="Arial" w:cs="Arial"/>
      <w:sz w:val="20"/>
      <w:szCs w:val="20"/>
    </w:rPr>
  </w:style>
  <w:style w:type="character" w:customStyle="1" w:styleId="afffffff1">
    <w:name w:val="Другое_"/>
    <w:basedOn w:val="a1"/>
    <w:link w:val="afffffff2"/>
    <w:rsid w:val="00F33C71"/>
    <w:rPr>
      <w:rFonts w:ascii="Times New Roman" w:hAnsi="Times New Roman"/>
      <w:sz w:val="26"/>
      <w:szCs w:val="26"/>
    </w:rPr>
  </w:style>
  <w:style w:type="paragraph" w:customStyle="1" w:styleId="afffffff2">
    <w:name w:val="Другое"/>
    <w:basedOn w:val="a0"/>
    <w:link w:val="afffffff1"/>
    <w:rsid w:val="00F33C71"/>
    <w:pPr>
      <w:widowControl w:val="0"/>
      <w:spacing w:after="0" w:line="240" w:lineRule="auto"/>
      <w:ind w:firstLine="360"/>
    </w:pPr>
    <w:rPr>
      <w:rFonts w:ascii="Times New Roman" w:hAnsi="Times New Roman"/>
      <w:sz w:val="26"/>
      <w:szCs w:val="26"/>
    </w:rPr>
  </w:style>
  <w:style w:type="character" w:customStyle="1" w:styleId="1fb">
    <w:name w:val="Основной текст Знак1"/>
    <w:rsid w:val="00F33C71"/>
    <w:rPr>
      <w:rFonts w:ascii="Calibri" w:eastAsia="Times New Roman" w:hAnsi="Calibri" w:cs="Calibri"/>
      <w:lang w:eastAsia="zh-CN"/>
    </w:rPr>
  </w:style>
  <w:style w:type="paragraph" w:customStyle="1" w:styleId="002">
    <w:name w:val="002 маркированный"/>
    <w:qFormat/>
    <w:rsid w:val="00F33C71"/>
    <w:pPr>
      <w:widowControl w:val="0"/>
      <w:numPr>
        <w:numId w:val="3"/>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5"/>
    <w:qFormat/>
    <w:rsid w:val="00F33C71"/>
    <w:pPr>
      <w:widowControl w:val="0"/>
      <w:numPr>
        <w:numId w:val="4"/>
      </w:numPr>
      <w:spacing w:after="120"/>
      <w:ind w:left="0" w:firstLine="709"/>
      <w:contextualSpacing w:val="0"/>
      <w:jc w:val="both"/>
    </w:pPr>
    <w:rPr>
      <w:rFonts w:ascii="Times New Roman" w:eastAsia="Times New Roman" w:hAnsi="Times New Roman"/>
      <w:sz w:val="24"/>
      <w:lang w:eastAsia="ru-RU"/>
    </w:rPr>
  </w:style>
  <w:style w:type="paragraph" w:customStyle="1" w:styleId="afffffff3">
    <w:name w:val="Практические занятия. Самостоятельная работа"/>
    <w:basedOn w:val="a0"/>
    <w:qFormat/>
    <w:rsid w:val="00F33C71"/>
    <w:pPr>
      <w:widowControl w:val="0"/>
      <w:spacing w:after="120" w:line="240" w:lineRule="auto"/>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qFormat/>
    <w:rsid w:val="00F33C71"/>
    <w:pPr>
      <w:widowControl w:val="0"/>
      <w:numPr>
        <w:numId w:val="5"/>
      </w:numPr>
      <w:spacing w:after="0" w:line="240" w:lineRule="auto"/>
      <w:jc w:val="both"/>
    </w:pPr>
    <w:rPr>
      <w:rFonts w:ascii="Times New Roman" w:eastAsia="Times New Roman" w:hAnsi="Times New Roman" w:cs="Times New Roman"/>
      <w:bCs/>
      <w:lang w:eastAsia="ru-RU"/>
    </w:rPr>
  </w:style>
  <w:style w:type="character" w:customStyle="1" w:styleId="FontStyle47">
    <w:name w:val="Font Style47"/>
    <w:rsid w:val="00F33C71"/>
    <w:rPr>
      <w:rFonts w:ascii="Times New Roman" w:hAnsi="Times New Roman" w:cs="Times New Roman"/>
      <w:color w:val="000000"/>
      <w:sz w:val="22"/>
      <w:szCs w:val="22"/>
    </w:rPr>
  </w:style>
  <w:style w:type="character" w:customStyle="1" w:styleId="FontStyle46">
    <w:name w:val="Font Style46"/>
    <w:rsid w:val="00F33C71"/>
    <w:rPr>
      <w:rFonts w:ascii="Times New Roman" w:hAnsi="Times New Roman" w:cs="Times New Roman"/>
      <w:i/>
      <w:iCs/>
      <w:color w:val="000000"/>
      <w:sz w:val="22"/>
      <w:szCs w:val="22"/>
    </w:rPr>
  </w:style>
  <w:style w:type="character" w:customStyle="1" w:styleId="FontStyle29">
    <w:name w:val="Font Style29"/>
    <w:uiPriority w:val="99"/>
    <w:rsid w:val="00F33C71"/>
    <w:rPr>
      <w:rFonts w:ascii="Times New Roman" w:hAnsi="Times New Roman" w:cs="Times New Roman" w:hint="default"/>
      <w:b/>
      <w:bCs/>
      <w:sz w:val="24"/>
      <w:szCs w:val="24"/>
    </w:rPr>
  </w:style>
  <w:style w:type="paragraph" w:customStyle="1" w:styleId="Style10">
    <w:name w:val="Style10"/>
    <w:basedOn w:val="a0"/>
    <w:uiPriority w:val="99"/>
    <w:rsid w:val="00F33C71"/>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78">
    <w:name w:val="Font Style78"/>
    <w:uiPriority w:val="99"/>
    <w:rsid w:val="00F33C71"/>
    <w:rPr>
      <w:rFonts w:ascii="Times New Roman" w:hAnsi="Times New Roman" w:cs="Times New Roman"/>
      <w:sz w:val="22"/>
      <w:szCs w:val="22"/>
    </w:rPr>
  </w:style>
  <w:style w:type="character" w:customStyle="1" w:styleId="FontStyle49">
    <w:name w:val="Font Style49"/>
    <w:rsid w:val="00F33C71"/>
    <w:rPr>
      <w:rFonts w:ascii="Times New Roman" w:eastAsia="Times New Roman" w:hAnsi="Times New Roman" w:cs="Times New Roman"/>
      <w:color w:val="000000"/>
      <w:sz w:val="26"/>
      <w:szCs w:val="26"/>
      <w:lang w:val="ru-RU"/>
    </w:rPr>
  </w:style>
  <w:style w:type="character" w:customStyle="1" w:styleId="FontStyle48">
    <w:name w:val="Font Style48"/>
    <w:rsid w:val="00F33C71"/>
    <w:rPr>
      <w:rFonts w:ascii="Times New Roman" w:hAnsi="Times New Roman" w:cs="Times New Roman"/>
      <w:b/>
      <w:bCs/>
      <w:color w:val="000000"/>
      <w:sz w:val="22"/>
      <w:szCs w:val="22"/>
    </w:rPr>
  </w:style>
  <w:style w:type="paragraph" w:customStyle="1" w:styleId="1fc">
    <w:name w:val="Знак Знак1 Знак Знак Знак Знак Знак Знак"/>
    <w:basedOn w:val="a0"/>
    <w:rsid w:val="00F33C71"/>
    <w:pPr>
      <w:spacing w:after="160" w:line="240" w:lineRule="exact"/>
    </w:pPr>
    <w:rPr>
      <w:rFonts w:ascii="Verdana" w:eastAsia="Times New Roman" w:hAnsi="Verdana" w:cs="Verdana"/>
      <w:sz w:val="20"/>
      <w:szCs w:val="20"/>
      <w:lang w:val="en-US"/>
    </w:rPr>
  </w:style>
  <w:style w:type="paragraph" w:customStyle="1" w:styleId="Style26">
    <w:name w:val="Style26"/>
    <w:basedOn w:val="a0"/>
    <w:rsid w:val="00F33C71"/>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rsid w:val="00F33C71"/>
    <w:pPr>
      <w:spacing w:after="0" w:line="240" w:lineRule="auto"/>
    </w:pPr>
    <w:rPr>
      <w:rFonts w:ascii="Times New Roman" w:eastAsia="SimSun" w:hAnsi="Times New Roman" w:cs="Times New Roman"/>
      <w:sz w:val="24"/>
      <w:szCs w:val="24"/>
      <w:lang w:val="en-US" w:eastAsia="zh-CN"/>
    </w:rPr>
  </w:style>
  <w:style w:type="paragraph" w:customStyle="1" w:styleId="1fd">
    <w:name w:val="Обычный1"/>
    <w:link w:val="Normal"/>
    <w:uiPriority w:val="99"/>
    <w:rsid w:val="00F33C71"/>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fd"/>
    <w:uiPriority w:val="99"/>
    <w:locked/>
    <w:rsid w:val="00F33C71"/>
    <w:rPr>
      <w:rFonts w:ascii="Calibri" w:eastAsia="Times New Roman" w:hAnsi="Calibri" w:cs="Times New Roman"/>
      <w:b/>
      <w:lang w:eastAsia="ru-RU"/>
    </w:rPr>
  </w:style>
  <w:style w:type="paragraph" w:customStyle="1" w:styleId="ConsPlusTitle">
    <w:name w:val="ConsPlusTitle"/>
    <w:rsid w:val="00F33C7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HTML">
    <w:name w:val="HTML Preformatted"/>
    <w:basedOn w:val="a0"/>
    <w:link w:val="HTML0"/>
    <w:rsid w:val="00F33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rsid w:val="00F33C71"/>
    <w:rPr>
      <w:rFonts w:ascii="Courier New" w:eastAsia="Times New Roman" w:hAnsi="Courier New" w:cs="Times New Roman"/>
      <w:color w:val="000000"/>
      <w:sz w:val="20"/>
      <w:szCs w:val="20"/>
      <w:lang w:eastAsia="ru-RU"/>
    </w:rPr>
  </w:style>
  <w:style w:type="character" w:customStyle="1" w:styleId="sc-fhsyak">
    <w:name w:val="sc-fhsyak"/>
    <w:basedOn w:val="a1"/>
    <w:rsid w:val="00F33C71"/>
  </w:style>
  <w:style w:type="character" w:customStyle="1" w:styleId="rTitleStyle">
    <w:name w:val="rTitleStyle"/>
    <w:rsid w:val="00F33C71"/>
    <w:rPr>
      <w:b/>
      <w:bCs/>
      <w:spacing w:val="16"/>
      <w:sz w:val="28"/>
      <w:szCs w:val="28"/>
      <w:lang w:val="ru-RU"/>
    </w:rPr>
  </w:style>
  <w:style w:type="paragraph" w:customStyle="1" w:styleId="pTitleStyle">
    <w:name w:val="pTitleStyle"/>
    <w:basedOn w:val="a0"/>
    <w:rsid w:val="00F33C71"/>
    <w:pPr>
      <w:spacing w:after="100" w:line="254" w:lineRule="auto"/>
      <w:jc w:val="center"/>
    </w:pPr>
    <w:rPr>
      <w:rFonts w:ascii="Times New Roman" w:eastAsia="Times New Roman" w:hAnsi="Times New Roman" w:cs="Times New Roman"/>
      <w:sz w:val="24"/>
      <w:szCs w:val="24"/>
      <w:lang w:val="en-US" w:eastAsia="ru-RU"/>
    </w:rPr>
  </w:style>
  <w:style w:type="character" w:styleId="afffffff4">
    <w:name w:val="Hyperlink"/>
    <w:basedOn w:val="a1"/>
    <w:uiPriority w:val="99"/>
    <w:semiHidden/>
    <w:unhideWhenUsed/>
    <w:rsid w:val="00F33C71"/>
    <w:rPr>
      <w:color w:val="0000FF" w:themeColor="hyperlink"/>
      <w:u w:val="single"/>
    </w:rPr>
  </w:style>
  <w:style w:type="paragraph" w:styleId="af9">
    <w:name w:val="Subtitle"/>
    <w:basedOn w:val="a0"/>
    <w:next w:val="a0"/>
    <w:link w:val="af8"/>
    <w:uiPriority w:val="11"/>
    <w:qFormat/>
    <w:rsid w:val="00F33C71"/>
    <w:pPr>
      <w:numPr>
        <w:ilvl w:val="1"/>
      </w:numPr>
    </w:pPr>
    <w:rPr>
      <w:rFonts w:eastAsia="Times New Roman"/>
      <w:color w:val="5A5A5A"/>
      <w:spacing w:val="15"/>
    </w:rPr>
  </w:style>
  <w:style w:type="character" w:customStyle="1" w:styleId="1fe">
    <w:name w:val="Подзаголовок Знак1"/>
    <w:basedOn w:val="a1"/>
    <w:uiPriority w:val="11"/>
    <w:rsid w:val="00F33C71"/>
    <w:rPr>
      <w:rFonts w:asciiTheme="majorHAnsi" w:eastAsiaTheme="majorEastAsia" w:hAnsiTheme="majorHAnsi" w:cstheme="majorBidi"/>
      <w:i/>
      <w:iCs/>
      <w:color w:val="4F81BD" w:themeColor="accent1"/>
      <w:spacing w:val="15"/>
      <w:sz w:val="24"/>
      <w:szCs w:val="24"/>
    </w:rPr>
  </w:style>
  <w:style w:type="character" w:styleId="afffffff5">
    <w:name w:val="FollowedHyperlink"/>
    <w:basedOn w:val="a1"/>
    <w:uiPriority w:val="99"/>
    <w:semiHidden/>
    <w:unhideWhenUsed/>
    <w:rsid w:val="00F33C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37</Pages>
  <Words>9625</Words>
  <Characters>54864</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Tonya</dc:creator>
  <cp:lastModifiedBy>Дрогина Антонина Сергеевна</cp:lastModifiedBy>
  <cp:revision>8</cp:revision>
  <dcterms:created xsi:type="dcterms:W3CDTF">2025-08-30T15:25:00Z</dcterms:created>
  <dcterms:modified xsi:type="dcterms:W3CDTF">2026-07-28T12:11:00Z</dcterms:modified>
</cp:coreProperties>
</file>