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A98E" w14:textId="77777777" w:rsidR="0081397A" w:rsidRPr="00DF25C8" w:rsidRDefault="0081397A" w:rsidP="008139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fficinaSansBookC" w:eastAsia="OfficinaSansBookC" w:hAnsi="OfficinaSansBookC" w:cs="OfficinaSansBookC"/>
          <w:b/>
          <w:sz w:val="24"/>
          <w:szCs w:val="24"/>
        </w:rPr>
      </w:pPr>
      <w:r w:rsidRPr="00DF25C8">
        <w:rPr>
          <w:rFonts w:ascii="OfficinaSansBookC" w:eastAsia="OfficinaSansBookC" w:hAnsi="OfficinaSansBookC" w:cs="OfficinaSansBookC"/>
          <w:noProof/>
          <w:sz w:val="24"/>
          <w:szCs w:val="24"/>
        </w:rPr>
        <w:drawing>
          <wp:inline distT="0" distB="0" distL="0" distR="0" wp14:anchorId="0A2D4878" wp14:editId="0641D8DF">
            <wp:extent cx="5939256" cy="2214693"/>
            <wp:effectExtent l="0" t="0" r="4445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8"/>
                    <a:srcRect t="16511" b="8325"/>
                    <a:stretch/>
                  </pic:blipFill>
                  <pic:spPr bwMode="auto">
                    <a:xfrm>
                      <a:off x="0" y="0"/>
                      <a:ext cx="5940425" cy="2215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376EB" w14:textId="77777777" w:rsidR="0081397A" w:rsidRPr="006E2D96" w:rsidRDefault="0081397A" w:rsidP="0081397A">
      <w:pPr>
        <w:spacing w:after="0"/>
        <w:ind w:left="2" w:hanging="4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</w:p>
    <w:p w14:paraId="0DC5D00B" w14:textId="77777777" w:rsidR="0081397A" w:rsidRPr="006E2D96" w:rsidRDefault="0081397A" w:rsidP="0081397A">
      <w:pPr>
        <w:spacing w:after="0"/>
        <w:ind w:left="2" w:hanging="4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</w:p>
    <w:p w14:paraId="78CAF216" w14:textId="77777777" w:rsidR="0081397A" w:rsidRPr="00DF25C8" w:rsidRDefault="0081397A" w:rsidP="0081397A">
      <w:pPr>
        <w:spacing w:after="0"/>
        <w:ind w:hanging="2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ПРИМЕРНЫЙ</w:t>
      </w:r>
    </w:p>
    <w:p w14:paraId="1CB629C2" w14:textId="39464372" w:rsidR="0081397A" w:rsidRPr="00DF25C8" w:rsidRDefault="002D1965" w:rsidP="008139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6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>
        <w:rPr>
          <w:rFonts w:ascii="OfficinaSansBookC" w:eastAsia="OfficinaSansBookC" w:hAnsi="OfficinaSansBookC" w:cs="OfficinaSansBookC"/>
          <w:b/>
          <w:sz w:val="44"/>
          <w:szCs w:val="44"/>
        </w:rPr>
        <w:t>ФОНД ОЦЕНОЧНЫХ</w:t>
      </w:r>
      <w:r w:rsidR="0081397A" w:rsidRPr="00DF25C8">
        <w:rPr>
          <w:rFonts w:ascii="OfficinaSansBookC" w:eastAsia="OfficinaSansBookC" w:hAnsi="OfficinaSansBookC" w:cs="OfficinaSansBookC"/>
          <w:b/>
          <w:sz w:val="44"/>
          <w:szCs w:val="44"/>
        </w:rPr>
        <w:t xml:space="preserve"> </w:t>
      </w:r>
      <w:r>
        <w:rPr>
          <w:rFonts w:ascii="OfficinaSansBookC" w:eastAsia="OfficinaSansBookC" w:hAnsi="OfficinaSansBookC" w:cs="OfficinaSansBookC"/>
          <w:b/>
          <w:sz w:val="44"/>
          <w:szCs w:val="44"/>
        </w:rPr>
        <w:t>СРЕДСТВ</w:t>
      </w:r>
    </w:p>
    <w:p w14:paraId="136CC362" w14:textId="77777777" w:rsidR="0081397A" w:rsidRPr="00DF25C8" w:rsidRDefault="0081397A" w:rsidP="008139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4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по общеобразовательной дисциплине</w:t>
      </w:r>
    </w:p>
    <w:p w14:paraId="4E903A27" w14:textId="77777777" w:rsidR="0081397A" w:rsidRPr="00DF25C8" w:rsidRDefault="0081397A" w:rsidP="008139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4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«</w:t>
      </w:r>
      <w:r>
        <w:rPr>
          <w:rFonts w:ascii="OfficinaSansBookC" w:eastAsia="OfficinaSansBookC" w:hAnsi="OfficinaSansBookC" w:cs="OfficinaSansBookC"/>
          <w:b/>
          <w:sz w:val="44"/>
          <w:szCs w:val="44"/>
        </w:rPr>
        <w:t>География</w:t>
      </w: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»</w:t>
      </w:r>
    </w:p>
    <w:p w14:paraId="0E13C2D0" w14:textId="77777777" w:rsidR="0081397A" w:rsidRPr="009510D9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  <w:bookmarkStart w:id="0" w:name="_Hlk124951921"/>
    </w:p>
    <w:p w14:paraId="27255478" w14:textId="77777777" w:rsidR="0081397A" w:rsidRPr="009510D9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5E264E31" w14:textId="77777777" w:rsidR="0081397A" w:rsidRPr="009510D9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7E929C64" w14:textId="73F15340" w:rsidR="0081397A" w:rsidRPr="00BF3BED" w:rsidRDefault="0081397A" w:rsidP="0081397A">
      <w:pPr>
        <w:spacing w:after="0"/>
        <w:jc w:val="right"/>
        <w:rPr>
          <w:rFonts w:ascii="OfficinaSansBookC" w:hAnsi="OfficinaSansBookC" w:cs="Times New Roman"/>
          <w:sz w:val="32"/>
          <w:szCs w:val="32"/>
        </w:rPr>
      </w:pPr>
      <w:r w:rsidRPr="00BF3BED">
        <w:rPr>
          <w:rFonts w:ascii="OfficinaSansBookC" w:hAnsi="OfficinaSansBookC" w:cs="Times New Roman"/>
          <w:sz w:val="32"/>
          <w:szCs w:val="32"/>
        </w:rPr>
        <w:t xml:space="preserve">базовый уровень (вариант </w:t>
      </w:r>
      <w:r>
        <w:rPr>
          <w:rFonts w:ascii="OfficinaSansBookC" w:hAnsi="OfficinaSansBookC" w:cs="Times New Roman"/>
          <w:sz w:val="32"/>
          <w:szCs w:val="32"/>
        </w:rPr>
        <w:t>2</w:t>
      </w:r>
      <w:r w:rsidRPr="00BF3BED">
        <w:rPr>
          <w:rFonts w:ascii="OfficinaSansBookC" w:hAnsi="OfficinaSansBookC" w:cs="Times New Roman"/>
          <w:sz w:val="32"/>
          <w:szCs w:val="32"/>
        </w:rPr>
        <w:t>)</w:t>
      </w:r>
    </w:p>
    <w:p w14:paraId="5986AC6D" w14:textId="75BCCA98" w:rsidR="0081397A" w:rsidRPr="00755565" w:rsidRDefault="00755565" w:rsidP="00755565">
      <w:pPr>
        <w:ind w:left="4111"/>
        <w:jc w:val="right"/>
        <w:rPr>
          <w:rFonts w:ascii="OfficinaSansBookC" w:hAnsi="OfficinaSansBookC" w:cs="Times New Roman"/>
          <w:sz w:val="32"/>
          <w:szCs w:val="32"/>
        </w:rPr>
      </w:pPr>
      <w:r w:rsidRPr="00755565">
        <w:rPr>
          <w:rFonts w:ascii="OfficinaSansBookC" w:hAnsi="OfficinaSansBookC" w:cs="Times New Roman"/>
          <w:sz w:val="32"/>
          <w:szCs w:val="32"/>
        </w:rPr>
        <w:t>рекомендовано: для специальностей 21.02.11, 43.02.16</w:t>
      </w:r>
    </w:p>
    <w:bookmarkEnd w:id="0"/>
    <w:p w14:paraId="1E91B46E" w14:textId="77777777" w:rsidR="0081397A" w:rsidRPr="009510D9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56C3A9D7" w14:textId="6D131BFF" w:rsidR="0081397A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1125F68F" w14:textId="1226D17B" w:rsidR="00755565" w:rsidRDefault="00755565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54710E1E" w14:textId="77777777" w:rsidR="00755565" w:rsidRDefault="00755565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2B577AB1" w14:textId="77777777" w:rsidR="0081397A" w:rsidRPr="009510D9" w:rsidRDefault="0081397A" w:rsidP="0081397A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560AAD1E" w14:textId="77777777" w:rsidR="0081397A" w:rsidRPr="00360EDC" w:rsidRDefault="0081397A" w:rsidP="0081397A">
      <w:pPr>
        <w:spacing w:after="0"/>
        <w:jc w:val="center"/>
        <w:rPr>
          <w:rFonts w:ascii="OfficinaSansBookC" w:hAnsi="OfficinaSansBookC" w:cs="Times New Roman"/>
          <w:sz w:val="32"/>
          <w:szCs w:val="32"/>
        </w:rPr>
      </w:pPr>
      <w:proofErr w:type="gramStart"/>
      <w:r w:rsidRPr="00360EDC">
        <w:rPr>
          <w:rFonts w:ascii="OfficinaSansBookC" w:hAnsi="OfficinaSansBookC" w:cs="Times New Roman"/>
          <w:sz w:val="32"/>
          <w:szCs w:val="32"/>
        </w:rPr>
        <w:t>МОСКВА  ИРПО</w:t>
      </w:r>
      <w:proofErr w:type="gramEnd"/>
    </w:p>
    <w:p w14:paraId="72A04969" w14:textId="77777777" w:rsidR="0081397A" w:rsidRPr="00F95808" w:rsidRDefault="0081397A" w:rsidP="0081397A">
      <w:pPr>
        <w:spacing w:after="0"/>
        <w:ind w:hanging="2"/>
        <w:jc w:val="center"/>
        <w:rPr>
          <w:rFonts w:ascii="OfficinaSansBookC" w:eastAsia="OfficinaSansBookC" w:hAnsi="OfficinaSansBookC" w:cs="OfficinaSansBookC"/>
          <w:sz w:val="32"/>
          <w:szCs w:val="32"/>
        </w:rPr>
      </w:pPr>
      <w:r w:rsidRPr="00F95808">
        <w:rPr>
          <w:rFonts w:ascii="OfficinaSansBookC" w:eastAsia="OfficinaSansBookC" w:hAnsi="OfficinaSansBookC" w:cs="OfficinaSansBookC"/>
          <w:sz w:val="32"/>
          <w:szCs w:val="32"/>
        </w:rPr>
        <w:t>2022</w:t>
      </w:r>
    </w:p>
    <w:p w14:paraId="0D310551" w14:textId="77777777" w:rsidR="007C7FBC" w:rsidRPr="00EC5412" w:rsidRDefault="007C7FBC" w:rsidP="007C7FBC">
      <w:pPr>
        <w:spacing w:after="0" w:line="240" w:lineRule="auto"/>
        <w:ind w:firstLine="709"/>
        <w:rPr>
          <w:rFonts w:ascii="OfficinaSansBookC" w:hAnsi="OfficinaSansBookC" w:cs="Times New Roman"/>
          <w:sz w:val="24"/>
          <w:szCs w:val="24"/>
        </w:rPr>
      </w:pPr>
      <w:r w:rsidRPr="00EC5412">
        <w:rPr>
          <w:rFonts w:ascii="OfficinaSansBookC" w:hAnsi="OfficinaSansBookC" w:cs="Times New Roman"/>
          <w:sz w:val="24"/>
          <w:szCs w:val="24"/>
        </w:rPr>
        <w:lastRenderedPageBreak/>
        <w:br w:type="page"/>
      </w:r>
    </w:p>
    <w:p w14:paraId="2CA59F8C" w14:textId="77777777" w:rsidR="007C7FBC" w:rsidRPr="00EC5412" w:rsidRDefault="007C7FBC" w:rsidP="007C7FBC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lastRenderedPageBreak/>
        <w:t>АВТОРСКИЙ КОЛЛЕКТИВ</w:t>
      </w:r>
    </w:p>
    <w:p w14:paraId="68E69902" w14:textId="77777777" w:rsidR="007C7FBC" w:rsidRPr="00EC5412" w:rsidRDefault="007C7FBC" w:rsidP="007C7FBC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7188CD6F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>Руководитель авторского коллектива:</w:t>
      </w:r>
    </w:p>
    <w:p w14:paraId="283E0C78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</w:pPr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  <w:t>Афанасьева Александра Владиславовна, канд. геогр. наук, доц.</w:t>
      </w:r>
    </w:p>
    <w:p w14:paraId="735747E6" w14:textId="77777777" w:rsidR="0081397A" w:rsidRDefault="0081397A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6F7115DB" w14:textId="49F5BCC2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>Соруководитель:</w:t>
      </w:r>
    </w:p>
    <w:p w14:paraId="60607096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>Шабалина Наталия Владимировна</w:t>
      </w:r>
    </w:p>
    <w:p w14:paraId="7C889AE0" w14:textId="77777777" w:rsidR="0081397A" w:rsidRDefault="0081397A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6ECC1869" w14:textId="766E3232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 xml:space="preserve">Авторский коллектив: </w:t>
      </w:r>
    </w:p>
    <w:p w14:paraId="26D15FE5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>Косарева Наталья Викторовна,</w:t>
      </w:r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  <w:t xml:space="preserve"> канд. геогр. наук</w:t>
      </w:r>
    </w:p>
    <w:p w14:paraId="49588F76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proofErr w:type="spellStart"/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>Аигина</w:t>
      </w:r>
      <w:proofErr w:type="spellEnd"/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 xml:space="preserve"> Екатерина Вячеславовна</w:t>
      </w:r>
    </w:p>
    <w:p w14:paraId="65846F57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bCs/>
          <w:color w:val="000000"/>
          <w:sz w:val="28"/>
          <w:szCs w:val="28"/>
        </w:rPr>
      </w:pPr>
      <w:proofErr w:type="spellStart"/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>Бесолова</w:t>
      </w:r>
      <w:proofErr w:type="spellEnd"/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 xml:space="preserve"> Лилия Николаевна</w:t>
      </w:r>
    </w:p>
    <w:p w14:paraId="24B055C4" w14:textId="77777777" w:rsidR="007C7FBC" w:rsidRPr="00EC5412" w:rsidRDefault="007C7FBC" w:rsidP="004329C7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color w:val="000000"/>
          <w:sz w:val="28"/>
          <w:szCs w:val="28"/>
        </w:rPr>
        <w:t>Гуляева Светлана Павловна</w:t>
      </w:r>
    </w:p>
    <w:p w14:paraId="0660B9F2" w14:textId="77777777" w:rsidR="007C7FBC" w:rsidRPr="00EC5412" w:rsidRDefault="007C7FBC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EC5412">
        <w:rPr>
          <w:rFonts w:ascii="OfficinaSansBookC" w:hAnsi="OfficinaSansBookC" w:cs="Times New Roman"/>
          <w:sz w:val="28"/>
          <w:szCs w:val="28"/>
        </w:rPr>
        <w:br w:type="page"/>
      </w:r>
    </w:p>
    <w:p w14:paraId="47CA2C9D" w14:textId="77777777" w:rsidR="007C7FBC" w:rsidRPr="00EC5412" w:rsidRDefault="007C7FBC" w:rsidP="00D7277A">
      <w:pPr>
        <w:spacing w:after="0" w:line="240" w:lineRule="auto"/>
        <w:ind w:firstLine="709"/>
        <w:jc w:val="center"/>
        <w:rPr>
          <w:rFonts w:ascii="OfficinaSansBookC" w:hAnsi="OfficinaSansBookC" w:cs="Times New Roman"/>
          <w:b/>
          <w:sz w:val="28"/>
          <w:szCs w:val="28"/>
        </w:rPr>
      </w:pPr>
      <w:r w:rsidRPr="00EC5412">
        <w:rPr>
          <w:rFonts w:ascii="OfficinaSansBookC" w:hAnsi="OfficinaSansBookC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-498186475"/>
        <w:docPartObj>
          <w:docPartGallery w:val="Table of Contents"/>
          <w:docPartUnique/>
        </w:docPartObj>
      </w:sdtPr>
      <w:sdtEndPr/>
      <w:sdtContent>
        <w:p w14:paraId="015BD0CA" w14:textId="3243095A" w:rsidR="0081397A" w:rsidRPr="0081397A" w:rsidRDefault="0081397A" w:rsidP="0081397A">
          <w:pPr>
            <w:pStyle w:val="a4"/>
            <w:spacing w:before="0" w:beforeAutospacing="0"/>
            <w:jc w:val="both"/>
            <w:rPr>
              <w:rFonts w:ascii="OfficinaSansBookC" w:hAnsi="OfficinaSansBookC"/>
            </w:rPr>
          </w:pPr>
        </w:p>
        <w:p w14:paraId="07E3EBC0" w14:textId="2E1CAB10" w:rsidR="0081397A" w:rsidRPr="00AB7E5E" w:rsidRDefault="0081397A" w:rsidP="0081397A">
          <w:pPr>
            <w:pStyle w:val="11"/>
            <w:tabs>
              <w:tab w:val="left" w:pos="440"/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r w:rsidRPr="0081397A">
            <w:rPr>
              <w:rFonts w:ascii="OfficinaSansBookC" w:hAnsi="OfficinaSansBookC"/>
              <w:sz w:val="28"/>
              <w:szCs w:val="28"/>
            </w:rPr>
            <w:fldChar w:fldCharType="begin"/>
          </w:r>
          <w:r w:rsidRPr="0081397A">
            <w:rPr>
              <w:rFonts w:ascii="OfficinaSansBookC" w:hAnsi="OfficinaSansBookC"/>
              <w:sz w:val="28"/>
              <w:szCs w:val="28"/>
            </w:rPr>
            <w:instrText xml:space="preserve"> TOC \o "1-3" \h \z \u </w:instrText>
          </w:r>
          <w:r w:rsidRPr="0081397A">
            <w:rPr>
              <w:rFonts w:ascii="OfficinaSansBookC" w:hAnsi="OfficinaSansBookC"/>
              <w:sz w:val="28"/>
              <w:szCs w:val="28"/>
            </w:rPr>
            <w:fldChar w:fldCharType="separate"/>
          </w:r>
          <w:hyperlink w:anchor="_Toc125122241" w:history="1">
            <w:r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1.</w:t>
            </w:r>
            <w:r w:rsidRPr="00AB7E5E">
              <w:rPr>
                <w:rFonts w:ascii="OfficinaSansBookC" w:eastAsiaTheme="minorEastAsia" w:hAnsi="OfficinaSansBookC" w:cstheme="minorBidi"/>
                <w:noProof/>
                <w:sz w:val="28"/>
                <w:szCs w:val="28"/>
                <w:lang w:eastAsia="ru-RU"/>
              </w:rPr>
              <w:tab/>
            </w:r>
            <w:r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Планируемые результаты освоения общеобразовательной дисциплины в соответствии с ФГОС СПО и на основе ФГОС СОО</w:t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_Toc125122241 \h </w:instrText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4F291F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5</w:t>
            </w:r>
            <w:r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D7CA24" w14:textId="46F2488D" w:rsidR="0081397A" w:rsidRPr="00AB7E5E" w:rsidRDefault="004F291F" w:rsidP="0081397A">
          <w:pPr>
            <w:pStyle w:val="11"/>
            <w:tabs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hyperlink w:anchor="_Toc125122242" w:history="1">
            <w:r w:rsidR="0081397A"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2. Показатели и критерии оценивания компетенций в соответствии с этапом их формирования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_Toc125122242 \h </w:instrTex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20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72930E" w14:textId="4C84D490" w:rsidR="0081397A" w:rsidRPr="00AB7E5E" w:rsidRDefault="004F291F" w:rsidP="0081397A">
          <w:pPr>
            <w:pStyle w:val="11"/>
            <w:tabs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hyperlink w:anchor="_Toc125122243" w:history="1">
            <w:r w:rsidR="0081397A"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3. Материалы оценочных средств для проведения текущего контроля успеваемости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_Toc125122243 \h </w:instrTex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26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8060F8" w14:textId="63EDB161" w:rsidR="0081397A" w:rsidRPr="00AB7E5E" w:rsidRDefault="004F291F" w:rsidP="0081397A">
          <w:pPr>
            <w:pStyle w:val="11"/>
            <w:tabs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hyperlink w:anchor="_Toc125122244" w:history="1">
            <w:r w:rsidR="0081397A"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4. Материалы оценочных средств для проведения рубежной аттестации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_Toc125122244 \h </w:instrTex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36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14DE9E" w14:textId="0A73E238" w:rsidR="0081397A" w:rsidRPr="00AB7E5E" w:rsidRDefault="004F291F" w:rsidP="0081397A">
          <w:pPr>
            <w:pStyle w:val="11"/>
            <w:tabs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hyperlink w:anchor="_Toc125122245" w:history="1">
            <w:r w:rsidR="0081397A"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5. Методические материалы, определяющие процедуры оценивания планируемых результатов обучения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_Toc125122245 \h </w:instrTex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39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AD02AE" w14:textId="73723E54" w:rsidR="0081397A" w:rsidRPr="00AB7E5E" w:rsidRDefault="004F291F" w:rsidP="0081397A">
          <w:pPr>
            <w:pStyle w:val="11"/>
            <w:tabs>
              <w:tab w:val="right" w:leader="dot" w:pos="9345"/>
            </w:tabs>
            <w:spacing w:before="0" w:beforeAutospacing="0" w:after="0" w:line="276" w:lineRule="auto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eastAsia="ru-RU"/>
            </w:rPr>
          </w:pPr>
          <w:hyperlink w:anchor="_Toc125122246" w:history="1">
            <w:r w:rsidR="0081397A" w:rsidRPr="00AB7E5E">
              <w:rPr>
                <w:rStyle w:val="a3"/>
                <w:rFonts w:ascii="OfficinaSansBookC" w:hAnsi="OfficinaSansBookC"/>
                <w:noProof/>
                <w:sz w:val="28"/>
                <w:szCs w:val="28"/>
              </w:rPr>
              <w:t>6. Материалы оценочных средств для проведения промежуточной аттестации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_Toc125122246 \h </w:instrTex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44</w:t>
            </w:r>
            <w:r w:rsidR="0081397A" w:rsidRPr="00AB7E5E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6594EC" w14:textId="774C984A" w:rsidR="0081397A" w:rsidRDefault="0081397A" w:rsidP="0081397A">
          <w:pPr>
            <w:spacing w:after="0"/>
            <w:jc w:val="both"/>
          </w:pPr>
          <w:r w:rsidRPr="0081397A">
            <w:rPr>
              <w:rFonts w:ascii="OfficinaSansBookC" w:hAnsi="OfficinaSansBookC"/>
              <w:b/>
              <w:bCs/>
              <w:sz w:val="28"/>
              <w:szCs w:val="28"/>
            </w:rPr>
            <w:fldChar w:fldCharType="end"/>
          </w:r>
        </w:p>
      </w:sdtContent>
    </w:sdt>
    <w:p w14:paraId="18F1F6EB" w14:textId="77777777" w:rsidR="00D7277A" w:rsidRPr="00EC5412" w:rsidRDefault="00D7277A" w:rsidP="00D7277A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5DF75B53" w14:textId="77777777" w:rsidR="00D7277A" w:rsidRPr="00EC5412" w:rsidRDefault="00D7277A" w:rsidP="00D7277A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7D9EE9F5" w14:textId="1C8488D4" w:rsidR="0093729D" w:rsidRPr="00EC5412" w:rsidRDefault="0093729D" w:rsidP="00D7277A">
      <w:pPr>
        <w:spacing w:after="0"/>
        <w:ind w:firstLine="709"/>
        <w:jc w:val="both"/>
        <w:rPr>
          <w:rFonts w:ascii="OfficinaSansBookC" w:hAnsi="OfficinaSansBookC" w:cs="Times New Roman"/>
          <w:sz w:val="28"/>
          <w:szCs w:val="28"/>
        </w:rPr>
        <w:sectPr w:rsidR="0093729D" w:rsidRPr="00EC5412" w:rsidSect="00E525B8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4825709" w14:textId="4E39A04F" w:rsidR="008657CF" w:rsidRPr="0081397A" w:rsidRDefault="008657CF" w:rsidP="0081397A">
      <w:pPr>
        <w:pStyle w:val="1"/>
        <w:numPr>
          <w:ilvl w:val="0"/>
          <w:numId w:val="39"/>
        </w:numPr>
        <w:spacing w:before="0"/>
        <w:ind w:left="142" w:hanging="11"/>
        <w:jc w:val="both"/>
        <w:rPr>
          <w:rStyle w:val="10"/>
          <w:rFonts w:ascii="OfficinaSansBookC" w:hAnsi="OfficinaSansBookC"/>
          <w:b/>
          <w:bCs/>
          <w:color w:val="auto"/>
        </w:rPr>
      </w:pPr>
      <w:bookmarkStart w:id="1" w:name="_Toc125122241"/>
      <w:r w:rsidRPr="0081397A">
        <w:rPr>
          <w:rStyle w:val="10"/>
          <w:rFonts w:ascii="OfficinaSansBookC" w:hAnsi="OfficinaSansBookC"/>
          <w:b/>
          <w:bCs/>
          <w:color w:val="auto"/>
        </w:rPr>
        <w:lastRenderedPageBreak/>
        <w:t>Планируемые результаты освоения общеобразовательной дисциплины в соответствии с ФГОС СПО и на основе ФГОС СОО</w:t>
      </w:r>
      <w:bookmarkEnd w:id="1"/>
    </w:p>
    <w:p w14:paraId="1055B571" w14:textId="77777777" w:rsidR="0081397A" w:rsidRDefault="0081397A" w:rsidP="008657C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2751D800" w14:textId="58A36B3C" w:rsidR="008657CF" w:rsidRPr="00EC5412" w:rsidRDefault="008657CF" w:rsidP="008657C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Особое значение дисциплина имеет при формировании и развитии ОК и ПК </w:t>
      </w:r>
      <w:r w:rsidRPr="00EC5412">
        <w:rPr>
          <w:rFonts w:ascii="OfficinaSansBookC" w:eastAsia="Times New Roman" w:hAnsi="OfficinaSansBookC" w:cs="Times New Roman"/>
          <w:i/>
          <w:sz w:val="24"/>
          <w:szCs w:val="24"/>
        </w:rPr>
        <w:t>(ОК указываются из нового макета ФГОС СПО 2022года по профессии/специальности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)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961"/>
        <w:gridCol w:w="6804"/>
      </w:tblGrid>
      <w:tr w:rsidR="00A3017E" w:rsidRPr="00EC5412" w14:paraId="6C96FD37" w14:textId="77777777" w:rsidTr="00D7277A">
        <w:trPr>
          <w:trHeight w:val="2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1EAC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bookmarkStart w:id="2" w:name="_Hlk118372103"/>
            <w:r w:rsidRPr="00EC5412">
              <w:rPr>
                <w:rFonts w:ascii="OfficinaSansBookC" w:hAnsi="OfficinaSansBookC"/>
                <w:b/>
                <w:sz w:val="24"/>
              </w:rPr>
              <w:t>Код и наименование формируемых компетенций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6C06" w14:textId="77777777" w:rsidR="00A3017E" w:rsidRPr="00EC5412" w:rsidRDefault="00A3017E" w:rsidP="00D7277A">
            <w:pPr>
              <w:spacing w:after="0" w:line="240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 w:rsidRPr="00EC5412">
              <w:rPr>
                <w:rFonts w:ascii="OfficinaSansBookC" w:hAnsi="OfficinaSansBookC"/>
                <w:b/>
                <w:sz w:val="24"/>
              </w:rPr>
              <w:t xml:space="preserve">Планируемые результаты </w:t>
            </w:r>
          </w:p>
        </w:tc>
      </w:tr>
      <w:tr w:rsidR="00A3017E" w:rsidRPr="00EC5412" w14:paraId="48BB3B56" w14:textId="77777777" w:rsidTr="00D7277A">
        <w:trPr>
          <w:trHeight w:val="2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1B6A" w14:textId="77777777" w:rsidR="00A3017E" w:rsidRPr="00EC5412" w:rsidRDefault="00A3017E" w:rsidP="00D7277A">
            <w:pPr>
              <w:rPr>
                <w:rFonts w:ascii="OfficinaSansBookC" w:hAnsi="OfficinaSansBookC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BC34" w14:textId="77777777" w:rsidR="00A3017E" w:rsidRPr="00EC5412" w:rsidRDefault="00A3017E" w:rsidP="00D7277A">
            <w:pPr>
              <w:spacing w:after="0" w:line="240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 w:rsidRPr="00EC5412">
              <w:rPr>
                <w:rFonts w:ascii="OfficinaSansBookC" w:hAnsi="OfficinaSansBookC"/>
                <w:b/>
                <w:sz w:val="24"/>
              </w:rPr>
              <w:t>Общие</w:t>
            </w:r>
            <w:r w:rsidRPr="00EC5412">
              <w:rPr>
                <w:rFonts w:ascii="OfficinaSansBookC" w:hAnsi="OfficinaSansBookC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D2C3" w14:textId="77777777" w:rsidR="00A3017E" w:rsidRPr="00EC5412" w:rsidRDefault="00A3017E" w:rsidP="00D7277A">
            <w:pPr>
              <w:spacing w:after="0" w:line="240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 w:rsidRPr="00EC5412">
              <w:rPr>
                <w:rFonts w:ascii="OfficinaSansBookC" w:hAnsi="OfficinaSansBookC"/>
                <w:b/>
                <w:sz w:val="24"/>
              </w:rPr>
              <w:t>Дисциплинарные</w:t>
            </w:r>
            <w:r w:rsidRPr="00EC5412">
              <w:rPr>
                <w:rFonts w:ascii="OfficinaSansBookC" w:hAnsi="OfficinaSansBookC"/>
                <w:b/>
                <w:sz w:val="24"/>
                <w:vertAlign w:val="superscript"/>
              </w:rPr>
              <w:footnoteReference w:id="2"/>
            </w:r>
          </w:p>
        </w:tc>
      </w:tr>
      <w:tr w:rsidR="00A3017E" w:rsidRPr="00EC5412" w14:paraId="7850AD24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2A6F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B62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части трудового воспитания:</w:t>
            </w:r>
          </w:p>
          <w:p w14:paraId="720090C4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1ABE9B8D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1D623CE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trike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5CC6303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color w:val="808080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3A35B6AE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  <w:highlight w:val="white"/>
              </w:rPr>
              <w:t xml:space="preserve"> а) 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t>базовые логические действия:</w:t>
            </w:r>
          </w:p>
          <w:p w14:paraId="39AE0A3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 xml:space="preserve">- самостоятельно формулировать и актуализировать проблему, рассматривать ее всесторонне; </w:t>
            </w:r>
          </w:p>
          <w:p w14:paraId="64CB24D1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0504648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t>- определять цели деятельности, задавать параметры и критерии их достижения;</w:t>
            </w:r>
          </w:p>
          <w:p w14:paraId="02A528A1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t xml:space="preserve">- выявлять закономерности и противоречия в рассматриваемых явлениях; </w:t>
            </w:r>
          </w:p>
          <w:p w14:paraId="15144E41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470ADC1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06A981D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  <w:highlight w:val="white"/>
              </w:rPr>
              <w:t>б)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t> базовые исследовательские действия:</w:t>
            </w:r>
          </w:p>
          <w:p w14:paraId="2FE6229E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2ACACC4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410AD70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57E89D6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- уметь переносить знания в познавательную и практическую области жизнедеятельности;</w:t>
            </w:r>
          </w:p>
          <w:p w14:paraId="11EA9105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ECA2D2D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5D3418AC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36C1B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- 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далее;</w:t>
            </w:r>
          </w:p>
          <w:p w14:paraId="427717AF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6DD4602D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  <w:p w14:paraId="077A82C1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01F6E8E1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shd w:val="clear" w:color="auto" w:fill="FFFFFF" w:themeFill="background1"/>
              </w:rPr>
              <w:t xml:space="preserve">-сформировать систему знаний об основных процессах, закономерностях и проблемах взаимодействия географической среды и общества, о географических подходах к устойчивому </w:t>
            </w:r>
            <w:r w:rsidRPr="00EC5412">
              <w:rPr>
                <w:rFonts w:ascii="OfficinaSansBookC" w:hAnsi="OfficinaSansBookC"/>
                <w:sz w:val="24"/>
                <w:shd w:val="clear" w:color="auto" w:fill="FFFFFF" w:themeFill="background1"/>
              </w:rPr>
              <w:lastRenderedPageBreak/>
              <w:t xml:space="preserve">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общества на территориях разного ранга; оценивать различные подходы к решению </w:t>
            </w:r>
            <w:proofErr w:type="spellStart"/>
            <w:r w:rsidRPr="00EC5412">
              <w:rPr>
                <w:rFonts w:ascii="OfficinaSansBookC" w:hAnsi="OfficinaSansBookC"/>
                <w:sz w:val="24"/>
                <w:shd w:val="clear" w:color="auto" w:fill="FFFFFF" w:themeFill="background1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  <w:shd w:val="clear" w:color="auto" w:fill="FFFFFF" w:themeFill="background1"/>
              </w:rPr>
              <w:t xml:space="preserve"> проблем; интегрировать и использовать географические знания и сведения из источников географической информации для решения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 составления географических прогнозов;</w:t>
            </w:r>
          </w:p>
        </w:tc>
      </w:tr>
      <w:tr w:rsidR="00A3017E" w:rsidRPr="00EC5412" w14:paraId="658D9720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4121" w14:textId="77777777" w:rsidR="00A3017E" w:rsidRPr="00EC5412" w:rsidRDefault="00A3017E" w:rsidP="00D7277A">
            <w:pPr>
              <w:spacing w:after="0" w:line="240" w:lineRule="auto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73E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области ценности научного познания:</w:t>
            </w:r>
          </w:p>
          <w:p w14:paraId="7E65CB8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223E972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63945D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E38924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color w:val="808080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>Овладение универсальными учебными познавательными действиями:</w:t>
            </w:r>
          </w:p>
          <w:p w14:paraId="0B4FC95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в)</w:t>
            </w:r>
            <w:r w:rsidRPr="00EC5412">
              <w:rPr>
                <w:rFonts w:ascii="OfficinaSansBookC" w:hAnsi="OfficinaSansBookC"/>
                <w:sz w:val="24"/>
              </w:rPr>
              <w:t> работа с информацией:</w:t>
            </w:r>
          </w:p>
          <w:p w14:paraId="0EEAEC17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656FE2A7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105718A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t xml:space="preserve"> </w:t>
            </w:r>
          </w:p>
          <w:p w14:paraId="7858AAE8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7CA17EFD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владеть навыками распознавания и защиты информации, информационной безопасности личности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t xml:space="preserve">; 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A1BA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1FF6331D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владеть навыками познавательной, учебно-исследовательской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</w:t>
            </w:r>
            <w:proofErr w:type="spellStart"/>
            <w:r w:rsidRPr="00EC5412">
              <w:rPr>
                <w:rFonts w:ascii="OfficinaSansBookC" w:hAnsi="OfficinaSansBookC"/>
                <w:sz w:val="24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</w:rPr>
              <w:t xml:space="preserve"> явлений и процессов: самостоятельно выбирать тему; определять проблему, цели и задачи исследования;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</w:t>
            </w:r>
          </w:p>
          <w:p w14:paraId="4313B182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  <w:sz w:val="24"/>
              </w:rPr>
              <w:t>- сформировать навыки картографической интерпретации природных, социально-экономических и экологических характеристик различных территорий и акваторий: представлять информацию в виде карт, картограмм, картодиаграмм;</w:t>
            </w:r>
          </w:p>
        </w:tc>
      </w:tr>
      <w:tr w:rsidR="00A3017E" w:rsidRPr="00EC5412" w14:paraId="076745DF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8ABC" w14:textId="77777777" w:rsidR="00A3017E" w:rsidRPr="00EC5412" w:rsidRDefault="00A3017E" w:rsidP="00D7277A">
            <w:pPr>
              <w:spacing w:after="0" w:line="240" w:lineRule="auto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ОК 03. Планировать и реализовывать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F52E" w14:textId="77777777" w:rsidR="00A3017E" w:rsidRPr="00EC5412" w:rsidRDefault="00A3017E" w:rsidP="00D7277A">
            <w:pPr>
              <w:tabs>
                <w:tab w:val="left" w:pos="182"/>
              </w:tabs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 xml:space="preserve"> В области духовно-нравственного воспитания:</w:t>
            </w:r>
          </w:p>
          <w:p w14:paraId="770BF05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>- сформированность нравственного сознания, этического поведения;</w:t>
            </w:r>
          </w:p>
          <w:p w14:paraId="200FA1D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2C1123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осознание личного вклада в построение устойчивого будущего;</w:t>
            </w:r>
          </w:p>
          <w:p w14:paraId="13E4C90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4B00235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Овладение универсальными регулятивными действиями:</w:t>
            </w:r>
          </w:p>
          <w:p w14:paraId="5F57F99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а)</w:t>
            </w:r>
            <w:r w:rsidRPr="00EC5412">
              <w:rPr>
                <w:rFonts w:ascii="OfficinaSansBookC" w:hAnsi="OfficinaSansBookC"/>
                <w:sz w:val="24"/>
              </w:rPr>
              <w:t> самоорганизация:</w:t>
            </w:r>
          </w:p>
          <w:p w14:paraId="4D0E4EC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38EFE72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6682AC7C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давать оценку новым ситуациям;</w:t>
            </w:r>
          </w:p>
          <w:p w14:paraId="3E20068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способствовать формированию и проявлению широкой эрудиции в разных областях знаний,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постоянно повышать свой образовательный и культурный уровень;</w:t>
            </w:r>
          </w:p>
          <w:p w14:paraId="6DA7886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б)</w:t>
            </w:r>
            <w:r w:rsidRPr="00EC5412">
              <w:rPr>
                <w:rFonts w:ascii="OfficinaSansBookC" w:hAnsi="OfficinaSansBookC"/>
                <w:sz w:val="24"/>
              </w:rPr>
              <w:t> самоконтроль:</w:t>
            </w:r>
          </w:p>
          <w:p w14:paraId="4F2931C2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использовать приемы рефлексии для оценки ситуации, выбора верного решения;</w:t>
            </w:r>
          </w:p>
          <w:p w14:paraId="7A66C50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уметь оценивать риски и своевременно принимать решения по их снижению;</w:t>
            </w:r>
          </w:p>
          <w:p w14:paraId="53A095EC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в)</w:t>
            </w:r>
            <w:r w:rsidRPr="00EC5412">
              <w:rPr>
                <w:rFonts w:ascii="OfficinaSansBookC" w:hAnsi="OfficinaSansBookC"/>
                <w:sz w:val="24"/>
              </w:rPr>
              <w:t> эмоциональный интеллект, предполагающий сформированность:</w:t>
            </w:r>
          </w:p>
          <w:p w14:paraId="52A4619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073FC18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33F1422C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66CE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- готовность и способность к самостоятельно информационно-познавательной деятельности; владение навыками получения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EC5412">
              <w:rPr>
                <w:rFonts w:ascii="OfficinaSansBookC" w:hAnsi="OfficinaSansBookC"/>
                <w:sz w:val="24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768B7FC" w14:textId="77777777" w:rsidR="00A3017E" w:rsidRPr="00EC5412" w:rsidRDefault="00A3017E" w:rsidP="00D7277A">
            <w:pPr>
              <w:pStyle w:val="aa"/>
              <w:widowControl w:val="0"/>
              <w:ind w:left="164"/>
              <w:jc w:val="both"/>
              <w:rPr>
                <w:rFonts w:ascii="OfficinaSansBookC" w:hAnsi="OfficinaSansBookC"/>
              </w:rPr>
            </w:pPr>
          </w:p>
        </w:tc>
      </w:tr>
      <w:tr w:rsidR="00A3017E" w:rsidRPr="00EC5412" w14:paraId="4528B4D4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314A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04.</w:t>
            </w:r>
          </w:p>
          <w:p w14:paraId="5C9F9CFA" w14:textId="77777777" w:rsidR="00A3017E" w:rsidRPr="00EC5412" w:rsidRDefault="00A3017E" w:rsidP="00D7277A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0C64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6A2655E8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t>-овладение навыками учебно-исследовательской, проектной и социальной деятельности;</w:t>
            </w:r>
          </w:p>
          <w:p w14:paraId="5BBA8F9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Овладение универсальными коммуникативными действиями:</w:t>
            </w:r>
          </w:p>
          <w:p w14:paraId="1F23FD7C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б)</w:t>
            </w:r>
            <w:r w:rsidRPr="00EC5412">
              <w:rPr>
                <w:rFonts w:ascii="OfficinaSansBookC" w:hAnsi="OfficinaSansBookC"/>
                <w:sz w:val="24"/>
              </w:rPr>
              <w:t> совместная деятельность:</w:t>
            </w:r>
          </w:p>
          <w:p w14:paraId="42C03F2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6443DBD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A54A53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3C51E81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2D42C44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Овладение универсальными регулятивными действиями:</w:t>
            </w:r>
          </w:p>
          <w:p w14:paraId="756FC707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г)</w:t>
            </w:r>
            <w:r w:rsidRPr="00EC5412">
              <w:rPr>
                <w:rFonts w:ascii="OfficinaSansBookC" w:hAnsi="OfficinaSansBookC"/>
                <w:sz w:val="24"/>
              </w:rPr>
              <w:t> принятие себя и других людей:</w:t>
            </w:r>
          </w:p>
          <w:p w14:paraId="5C335A7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3921877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признавать свое право и право других людей на ошибки;</w:t>
            </w:r>
          </w:p>
          <w:p w14:paraId="565738C6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DB85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3FD7641E" w14:textId="77777777" w:rsidR="00A3017E" w:rsidRPr="00EC5412" w:rsidRDefault="00A3017E" w:rsidP="00D7277A">
            <w:pPr>
              <w:pStyle w:val="aa"/>
              <w:widowControl w:val="0"/>
              <w:ind w:left="164"/>
              <w:jc w:val="both"/>
              <w:rPr>
                <w:rFonts w:ascii="OfficinaSansBookC" w:hAnsi="OfficinaSansBookC"/>
              </w:rPr>
            </w:pPr>
          </w:p>
        </w:tc>
      </w:tr>
      <w:tr w:rsidR="00A3017E" w:rsidRPr="00EC5412" w14:paraId="5DE69CB3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125D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05.</w:t>
            </w:r>
          </w:p>
          <w:p w14:paraId="42036276" w14:textId="77777777" w:rsidR="00A3017E" w:rsidRPr="00EC5412" w:rsidRDefault="00A3017E" w:rsidP="00D7277A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193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области эстетического воспитания:</w:t>
            </w:r>
          </w:p>
          <w:p w14:paraId="6E043BD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3378E5E0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4017878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61B75F58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52D1A53C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u w:val="single"/>
              </w:rPr>
            </w:pPr>
            <w:r w:rsidRPr="00EC5412">
              <w:rPr>
                <w:rFonts w:ascii="OfficinaSansBookC" w:hAnsi="OfficinaSansBookC"/>
                <w:sz w:val="24"/>
              </w:rPr>
              <w:t>Овладение универсальными коммуникативными действиями:</w:t>
            </w:r>
          </w:p>
          <w:p w14:paraId="4FBCC8B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</w:rPr>
              <w:t>а)</w:t>
            </w:r>
            <w:r w:rsidRPr="00EC5412">
              <w:rPr>
                <w:rFonts w:ascii="OfficinaSansBookC" w:hAnsi="OfficinaSansBookC"/>
                <w:sz w:val="24"/>
              </w:rPr>
              <w:t> общение:</w:t>
            </w:r>
          </w:p>
          <w:p w14:paraId="186CC6C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осуществлять коммуникации во всех сферах жизни;</w:t>
            </w:r>
          </w:p>
          <w:p w14:paraId="2011D5B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6741CEFC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8824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5CA9AAD0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  <w:p w14:paraId="740AD051" w14:textId="77777777" w:rsidR="00A3017E" w:rsidRPr="00EC5412" w:rsidRDefault="00A3017E" w:rsidP="00D7277A">
            <w:pPr>
              <w:pStyle w:val="aa"/>
              <w:widowControl w:val="0"/>
              <w:ind w:left="164"/>
              <w:jc w:val="both"/>
              <w:rPr>
                <w:rFonts w:ascii="OfficinaSansBookC" w:hAnsi="OfficinaSansBookC"/>
              </w:rPr>
            </w:pPr>
          </w:p>
        </w:tc>
      </w:tr>
      <w:tr w:rsidR="00A3017E" w:rsidRPr="00EC5412" w14:paraId="52CB3986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60CE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06.</w:t>
            </w:r>
          </w:p>
          <w:p w14:paraId="3C8CC09D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119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осознание обучающимися российской гражданской идентичности;</w:t>
            </w:r>
          </w:p>
          <w:p w14:paraId="0F9D9D6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2CAD5B34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части гражданского воспитания:</w:t>
            </w:r>
          </w:p>
          <w:p w14:paraId="1190B65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осознание своих конституционных прав и обязанностей, уважение закона и правопорядка;</w:t>
            </w:r>
          </w:p>
          <w:p w14:paraId="77B07A13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484833DF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14FACD5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 xml:space="preserve">- готовность вести совместную деятельность в интересах гражданского общества, участвовать в самоуправлении в 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>общеобразовательной организации и детско-юношеских организациях;</w:t>
            </w:r>
          </w:p>
          <w:p w14:paraId="74A4B947" w14:textId="77777777" w:rsidR="00A3017E" w:rsidRPr="00EC5412" w:rsidRDefault="00A3017E" w:rsidP="00D7277A">
            <w:pPr>
              <w:tabs>
                <w:tab w:val="left" w:pos="419"/>
              </w:tabs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6E64D2D9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готовность к гуманитарной и волонтерской деятельности;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2CF9CAFD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патриотического воспитания:</w:t>
            </w:r>
          </w:p>
          <w:p w14:paraId="05ED250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75B149B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2D65CDB8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3591D66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36DAD6A1" w14:textId="77777777" w:rsidR="00A3017E" w:rsidRPr="00EC5412" w:rsidRDefault="00A3017E" w:rsidP="00D7277A">
            <w:pPr>
              <w:pStyle w:val="dt-p"/>
              <w:spacing w:beforeAutospacing="0" w:after="0" w:afterAutospacing="0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</w:rPr>
              <w:lastRenderedPageBreak/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0468B496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E486A7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shd w:val="clear" w:color="auto" w:fill="FFFFFF" w:themeFill="background1"/>
              </w:rPr>
              <w:lastRenderedPageBreak/>
              <w:t>- 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</w:t>
            </w:r>
            <w:r w:rsidRPr="00EC5412">
              <w:rPr>
                <w:rFonts w:ascii="OfficinaSansBookC" w:hAnsi="OfficinaSansBookC"/>
                <w:sz w:val="24"/>
              </w:rPr>
              <w:t>;</w:t>
            </w:r>
          </w:p>
          <w:p w14:paraId="3D0E9C4B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EC5412">
              <w:rPr>
                <w:rFonts w:ascii="OfficinaSansBookC" w:hAnsi="OfficinaSansBookC"/>
                <w:sz w:val="24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48ECB19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географической среды под воздействием природных факторов и деятельности человека;</w:t>
            </w:r>
          </w:p>
          <w:p w14:paraId="251286D4" w14:textId="77777777" w:rsidR="00A3017E" w:rsidRPr="00EC5412" w:rsidRDefault="00A3017E" w:rsidP="00D7277A">
            <w:pPr>
              <w:pStyle w:val="aa"/>
              <w:widowControl w:val="0"/>
              <w:ind w:left="164"/>
              <w:jc w:val="both"/>
              <w:rPr>
                <w:rFonts w:ascii="OfficinaSansBookC" w:hAnsi="OfficinaSansBookC"/>
              </w:rPr>
            </w:pPr>
          </w:p>
        </w:tc>
      </w:tr>
      <w:tr w:rsidR="00A3017E" w:rsidRPr="00EC5412" w14:paraId="15DD018E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A098" w14:textId="77777777" w:rsidR="00A3017E" w:rsidRPr="00EC5412" w:rsidRDefault="00A3017E" w:rsidP="00D7277A">
            <w:pPr>
              <w:spacing w:after="0" w:line="240" w:lineRule="auto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DC08" w14:textId="77777777" w:rsidR="00A3017E" w:rsidRPr="00EC5412" w:rsidRDefault="00A3017E" w:rsidP="00D7277A">
            <w:pPr>
              <w:spacing w:after="0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области экологического воспитания:</w:t>
            </w:r>
          </w:p>
          <w:p w14:paraId="11C8FF91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67011D4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30CD81E4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активное неприятие действий, приносящих вред окружающей среде;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56FCD1C8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3C08CA36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>- расширение опыта деятельности экологической направленности;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38424A51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D0F4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-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  <w:p w14:paraId="7941FE13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аспекты и тенденции развития природных, социально-экономических и </w:t>
            </w:r>
            <w:proofErr w:type="spellStart"/>
            <w:r w:rsidRPr="00EC5412">
              <w:rPr>
                <w:rFonts w:ascii="OfficinaSansBookC" w:hAnsi="OfficinaSansBookC"/>
                <w:sz w:val="24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3BD0C25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</w:p>
          <w:p w14:paraId="3687E15A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применить географические знания для самостоятельного оценивания уровня безопасности окружающей среды, адаптации к изменению ее условий: оценивать уровень безопасности окружающей среды, адаптации к изменению ее условий, в том 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аргументировать различные точки зрения по актуальным экологическим и социально-экономическим проблемам мира и России;</w:t>
            </w:r>
          </w:p>
        </w:tc>
      </w:tr>
      <w:tr w:rsidR="00A3017E" w:rsidRPr="00EC5412" w14:paraId="580641B6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5F7A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ОК 09.</w:t>
            </w:r>
          </w:p>
          <w:p w14:paraId="1608C2AF" w14:textId="77777777" w:rsidR="00A3017E" w:rsidRPr="00EC5412" w:rsidRDefault="00A3017E" w:rsidP="00D7277A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Пользоваться профессиональной документацией на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государственном и иностранном языках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749C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 xml:space="preserve">- наличие мотивации к обучению и личностному развитию; </w:t>
            </w:r>
          </w:p>
          <w:p w14:paraId="438377FD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В области ценности научного познания:</w:t>
            </w:r>
          </w:p>
          <w:p w14:paraId="259EED4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lastRenderedPageBreak/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5D021B8E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EC5412">
              <w:rPr>
                <w:rFonts w:ascii="OfficinaSansBookC" w:hAnsi="OfficinaSansBookC"/>
                <w:sz w:val="24"/>
              </w:rPr>
              <w:t xml:space="preserve"> </w:t>
            </w:r>
          </w:p>
          <w:p w14:paraId="34E7F11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4119361B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color w:val="808080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7F3D8478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 w:rsidRPr="00EC5412">
              <w:rPr>
                <w:rFonts w:ascii="OfficinaSansBookC" w:hAnsi="OfficinaSansBookC"/>
                <w:color w:val="808080"/>
                <w:sz w:val="24"/>
                <w:highlight w:val="white"/>
              </w:rPr>
              <w:t>б)</w:t>
            </w:r>
            <w:r w:rsidRPr="00EC5412">
              <w:rPr>
                <w:rFonts w:ascii="OfficinaSansBookC" w:hAnsi="OfficinaSansBookC"/>
                <w:sz w:val="24"/>
                <w:highlight w:val="white"/>
              </w:rPr>
              <w:t> базовые исследовательские действия:</w:t>
            </w:r>
          </w:p>
          <w:p w14:paraId="760FE78D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5B330515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4F56D005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овладение видами деятельности по получению нового знания, его интерпретации,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50771E0A" w14:textId="77777777" w:rsidR="00A3017E" w:rsidRPr="00EC5412" w:rsidRDefault="00A3017E" w:rsidP="00D7277A">
            <w:pPr>
              <w:spacing w:after="0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04C857C1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2CBB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 xml:space="preserve"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374FBC74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08FD82AA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EC5412">
              <w:rPr>
                <w:rFonts w:ascii="OfficinaSansBookC" w:hAnsi="OfficinaSansBookC"/>
                <w:sz w:val="24"/>
              </w:rPr>
              <w:t>геоэкологических</w:t>
            </w:r>
            <w:proofErr w:type="spellEnd"/>
            <w:r w:rsidRPr="00EC5412">
              <w:rPr>
                <w:rFonts w:ascii="OfficinaSansBookC" w:hAnsi="OfficinaSansBookC"/>
                <w:sz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</w:t>
            </w:r>
            <w:r w:rsidRPr="00EC5412">
              <w:rPr>
                <w:rFonts w:ascii="OfficinaSansBookC" w:hAnsi="OfficinaSansBookC"/>
                <w:sz w:val="24"/>
              </w:rPr>
              <w:lastRenderedPageBreak/>
              <w:t>глобальных проблем человечества;</w:t>
            </w:r>
          </w:p>
          <w:p w14:paraId="008A630B" w14:textId="77777777" w:rsidR="00A3017E" w:rsidRPr="00EC5412" w:rsidRDefault="00A3017E" w:rsidP="00D7277A">
            <w:pPr>
              <w:widowControl w:val="0"/>
              <w:spacing w:after="150" w:line="240" w:lineRule="auto"/>
              <w:jc w:val="both"/>
              <w:rPr>
                <w:rFonts w:ascii="OfficinaSansBookC" w:hAnsi="OfficinaSansBookC"/>
              </w:rPr>
            </w:pPr>
            <w:r w:rsidRPr="00EC5412">
              <w:rPr>
                <w:rFonts w:ascii="OfficinaSansBookC" w:hAnsi="OfficinaSansBookC"/>
                <w:sz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</w:t>
            </w:r>
          </w:p>
        </w:tc>
      </w:tr>
      <w:tr w:rsidR="00A3017E" w:rsidRPr="00EC5412" w14:paraId="79CC5510" w14:textId="77777777" w:rsidTr="00D7277A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BD1C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  <w:r w:rsidRPr="00EC5412">
              <w:rPr>
                <w:rFonts w:ascii="OfficinaSansBookC" w:hAnsi="OfficinaSansBookC"/>
                <w:sz w:val="24"/>
              </w:rPr>
              <w:lastRenderedPageBreak/>
              <w:t>ПК</w:t>
            </w:r>
            <w:r w:rsidRPr="00EC5412">
              <w:rPr>
                <w:rFonts w:ascii="OfficinaSansBookC" w:hAnsi="OfficinaSansBookC"/>
                <w:sz w:val="24"/>
                <w:vertAlign w:val="superscript"/>
              </w:rPr>
              <w:footnoteReference w:id="3"/>
            </w:r>
            <w:r w:rsidRPr="00EC5412">
              <w:rPr>
                <w:rFonts w:ascii="OfficinaSansBookC" w:hAnsi="OfficinaSansBookC"/>
                <w:sz w:val="24"/>
              </w:rPr>
              <w:t xml:space="preserve"> …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9FE2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</w:p>
        </w:tc>
        <w:bookmarkEnd w:id="2"/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6A3B" w14:textId="77777777" w:rsidR="00A3017E" w:rsidRPr="00EC5412" w:rsidRDefault="00A3017E" w:rsidP="00D7277A">
            <w:pPr>
              <w:spacing w:after="0" w:line="240" w:lineRule="auto"/>
              <w:jc w:val="both"/>
              <w:rPr>
                <w:rFonts w:ascii="OfficinaSansBookC" w:hAnsi="OfficinaSansBookC"/>
                <w:sz w:val="24"/>
              </w:rPr>
            </w:pPr>
          </w:p>
        </w:tc>
      </w:tr>
    </w:tbl>
    <w:p w14:paraId="09D848C7" w14:textId="77777777" w:rsidR="008657CF" w:rsidRPr="00EC5412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0D7D98AD" w14:textId="77777777" w:rsidR="0093729D" w:rsidRPr="00EC5412" w:rsidRDefault="0093729D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2656DB06" w14:textId="77777777" w:rsidR="0093729D" w:rsidRPr="00EC5412" w:rsidRDefault="0093729D">
      <w:pPr>
        <w:rPr>
          <w:rFonts w:ascii="OfficinaSansBookC" w:hAnsi="OfficinaSansBookC" w:cs="Times New Roman"/>
          <w:sz w:val="24"/>
          <w:szCs w:val="24"/>
        </w:rPr>
        <w:sectPr w:rsidR="0093729D" w:rsidRPr="00EC5412" w:rsidSect="008657C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6D1D352B" w14:textId="77777777" w:rsidR="00266C73" w:rsidRPr="00EC5412" w:rsidRDefault="00266C73" w:rsidP="0026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hAnsi="OfficinaSansBookC" w:cs="Times New Roman"/>
          <w:sz w:val="24"/>
          <w:szCs w:val="24"/>
        </w:rPr>
        <w:lastRenderedPageBreak/>
        <w:t xml:space="preserve">В результате освоения учебной дисциплины обучающийся должен </w:t>
      </w:r>
      <w:r w:rsidRPr="00EC5412">
        <w:rPr>
          <w:rFonts w:ascii="OfficinaSansBookC" w:hAnsi="OfficinaSansBookC" w:cs="Times New Roman"/>
          <w:b/>
          <w:sz w:val="24"/>
          <w:szCs w:val="24"/>
        </w:rPr>
        <w:t>уметь:</w:t>
      </w:r>
    </w:p>
    <w:p w14:paraId="148D911C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определять и сравнивать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по разным источникам информации географические особенности и тенденции развития природных, социально-экономических и </w:t>
      </w:r>
      <w:proofErr w:type="spellStart"/>
      <w:r w:rsidRPr="00EC5412">
        <w:rPr>
          <w:rFonts w:ascii="OfficinaSansBookC" w:eastAsia="Times New Roman" w:hAnsi="OfficinaSansBookC" w:cs="Times New Roman"/>
          <w:sz w:val="24"/>
          <w:szCs w:val="24"/>
        </w:rPr>
        <w:t>геоэкологических</w:t>
      </w:r>
      <w:proofErr w:type="spell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объектов, процессов и явлений;</w:t>
      </w:r>
    </w:p>
    <w:p w14:paraId="16049499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оценивать и объяснять</w:t>
      </w:r>
      <w:r w:rsidR="00100BED"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proofErr w:type="spellStart"/>
      <w:r w:rsidRPr="00EC5412">
        <w:rPr>
          <w:rFonts w:ascii="OfficinaSansBookC" w:eastAsia="Times New Roman" w:hAnsi="OfficinaSansBookC" w:cs="Times New Roman"/>
          <w:sz w:val="24"/>
          <w:szCs w:val="24"/>
        </w:rPr>
        <w:t>ресурсообеспеченность</w:t>
      </w:r>
      <w:proofErr w:type="spell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отдельных стран и регионов мира, их демографическую ситуацию, особенности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</w:p>
    <w:p w14:paraId="48C5789D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применять</w:t>
      </w:r>
      <w:r w:rsidR="00100BED"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разнообразные источники географической информации для характеристики природных, социально-экономических и </w:t>
      </w:r>
      <w:proofErr w:type="spellStart"/>
      <w:r w:rsidRPr="00EC5412">
        <w:rPr>
          <w:rFonts w:ascii="OfficinaSansBookC" w:eastAsia="Times New Roman" w:hAnsi="OfficinaSansBookC" w:cs="Times New Roman"/>
          <w:sz w:val="24"/>
          <w:szCs w:val="24"/>
        </w:rPr>
        <w:t>геоэкологических</w:t>
      </w:r>
      <w:proofErr w:type="spell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объектов, процессов и явлений, их изменений под влиянием разнообразных факторов;</w:t>
      </w:r>
    </w:p>
    <w:p w14:paraId="5AB1005E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составлять</w:t>
      </w:r>
      <w:r w:rsidR="00100BED"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комплексную географическую </w:t>
      </w: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характеристику регионов и стран мира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; таблицы, картосхемы</w:t>
      </w:r>
      <w:r w:rsidRPr="00EC5412">
        <w:rPr>
          <w:rFonts w:ascii="OfficinaSansBookC" w:hAnsi="OfficinaSansBookC" w:cs="Times New Roman"/>
          <w:sz w:val="24"/>
          <w:szCs w:val="24"/>
        </w:rPr>
        <w:footnoteReference w:id="4"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, диаграммы и модели, отражающие географические закономерности различных явлений и процессов, их территориальные взаимодействия;</w:t>
      </w:r>
    </w:p>
    <w:p w14:paraId="5367EE1D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сопоставлять</w:t>
      </w:r>
      <w:r w:rsidR="00100BED"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географические </w:t>
      </w: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карты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различной тематики;</w:t>
      </w:r>
    </w:p>
    <w:p w14:paraId="5526B1D0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использовать приобретенные</w:t>
      </w: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 знания и умения в практической деятельности и повседневной жизни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для:</w:t>
      </w:r>
    </w:p>
    <w:p w14:paraId="48806C40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выявления и объяснения географических аспектов текущих событий и ситуаций;</w:t>
      </w:r>
    </w:p>
    <w:p w14:paraId="01C5BE7A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нахождения и применения географической информации, включая карты, статистические материалы, геоинформационные системы и ресурсы Интернета; </w:t>
      </w:r>
    </w:p>
    <w:p w14:paraId="1A28FF07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</w:r>
    </w:p>
    <w:p w14:paraId="31CC6592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понимания географической специфики крупных регионов и стран мира в условиях глобализации, развития международного туризма и отдыха, делового, образовательного и культурного сотрудничества, различных видов человеческого общения.</w:t>
      </w:r>
    </w:p>
    <w:p w14:paraId="09615B19" w14:textId="77777777" w:rsidR="00266C73" w:rsidRPr="00EC5412" w:rsidRDefault="00266C73" w:rsidP="00266C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hAnsi="OfficinaSansBookC" w:cs="Times New Roman"/>
          <w:sz w:val="24"/>
          <w:szCs w:val="24"/>
        </w:rPr>
      </w:pPr>
      <w:r w:rsidRPr="00EC5412">
        <w:rPr>
          <w:rFonts w:ascii="OfficinaSansBookC" w:hAnsi="OfficinaSansBookC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EC5412">
        <w:rPr>
          <w:rFonts w:ascii="OfficinaSansBookC" w:hAnsi="OfficinaSansBookC" w:cs="Times New Roman"/>
          <w:b/>
          <w:sz w:val="24"/>
          <w:szCs w:val="24"/>
        </w:rPr>
        <w:t>знать</w:t>
      </w:r>
      <w:r w:rsidRPr="00EC5412">
        <w:rPr>
          <w:rFonts w:ascii="OfficinaSansBookC" w:hAnsi="OfficinaSansBookC" w:cs="Times New Roman"/>
          <w:sz w:val="24"/>
          <w:szCs w:val="24"/>
        </w:rPr>
        <w:t>:</w:t>
      </w:r>
    </w:p>
    <w:p w14:paraId="76F08560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основные географические понятия и термины; традиционные и современные методы географических исследований;</w:t>
      </w:r>
    </w:p>
    <w:p w14:paraId="0439B608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и религиозную специфику; различия в уровне и качестве жизни населения, основные направления миграций; проблемы современной урбанизации;</w:t>
      </w:r>
    </w:p>
    <w:p w14:paraId="3508F1A7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географические особенности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и типу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</w:r>
    </w:p>
    <w:p w14:paraId="332B559B" w14:textId="77777777" w:rsidR="00266C73" w:rsidRPr="00EC5412" w:rsidRDefault="00266C73" w:rsidP="00266C73">
      <w:pPr>
        <w:numPr>
          <w:ilvl w:val="0"/>
          <w:numId w:val="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8"/>
          <w:szCs w:val="28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особенности современного геополитического и социально-экономического положения России, ее роль в международном географическом разделении труда</w:t>
      </w:r>
      <w:r w:rsidRPr="00EC5412">
        <w:rPr>
          <w:rFonts w:ascii="OfficinaSansBookC" w:eastAsia="Times New Roman" w:hAnsi="OfficinaSansBookC" w:cs="Times New Roman"/>
          <w:sz w:val="28"/>
          <w:szCs w:val="28"/>
        </w:rPr>
        <w:t>.</w:t>
      </w:r>
    </w:p>
    <w:p w14:paraId="207FEF28" w14:textId="77777777" w:rsidR="00A0404E" w:rsidRPr="00EC5412" w:rsidRDefault="00A0404E">
      <w:pPr>
        <w:rPr>
          <w:rFonts w:ascii="OfficinaSansBookC" w:hAnsi="OfficinaSansBookC" w:cs="Times New Roman"/>
          <w:sz w:val="28"/>
          <w:szCs w:val="28"/>
        </w:rPr>
        <w:sectPr w:rsidR="00A0404E" w:rsidRPr="00EC5412" w:rsidSect="009372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2"/>
        <w:gridCol w:w="1418"/>
        <w:gridCol w:w="44"/>
        <w:gridCol w:w="1584"/>
        <w:gridCol w:w="1915"/>
        <w:gridCol w:w="1915"/>
        <w:gridCol w:w="1843"/>
        <w:gridCol w:w="1985"/>
        <w:gridCol w:w="1758"/>
        <w:gridCol w:w="8"/>
      </w:tblGrid>
      <w:tr w:rsidR="00076090" w:rsidRPr="00EC5412" w14:paraId="01A1FE76" w14:textId="77777777" w:rsidTr="00EF00E3">
        <w:trPr>
          <w:trHeight w:val="675"/>
          <w:jc w:val="center"/>
        </w:trPr>
        <w:tc>
          <w:tcPr>
            <w:tcW w:w="15172" w:type="dxa"/>
            <w:gridSpan w:val="10"/>
            <w:vAlign w:val="center"/>
          </w:tcPr>
          <w:p w14:paraId="67068ED2" w14:textId="2AF0D17C" w:rsidR="00076090" w:rsidRPr="0081397A" w:rsidRDefault="00D7277A" w:rsidP="0081397A">
            <w:pPr>
              <w:pStyle w:val="1"/>
              <w:spacing w:before="0"/>
              <w:rPr>
                <w:rStyle w:val="10"/>
                <w:rFonts w:ascii="OfficinaSansBookC" w:hAnsi="OfficinaSansBookC"/>
                <w:b/>
                <w:bCs/>
                <w:color w:val="auto"/>
              </w:rPr>
            </w:pPr>
            <w:bookmarkStart w:id="3" w:name="_Toc125122242"/>
            <w:r w:rsidRPr="0081397A">
              <w:rPr>
                <w:rStyle w:val="10"/>
                <w:rFonts w:ascii="OfficinaSansBookC" w:hAnsi="OfficinaSansBookC"/>
                <w:b/>
                <w:bCs/>
                <w:color w:val="auto"/>
              </w:rPr>
              <w:lastRenderedPageBreak/>
              <w:t xml:space="preserve">2. </w:t>
            </w:r>
            <w:r w:rsidR="00076090" w:rsidRPr="0081397A">
              <w:rPr>
                <w:rStyle w:val="10"/>
                <w:rFonts w:ascii="OfficinaSansBookC" w:hAnsi="OfficinaSansBookC"/>
                <w:b/>
                <w:bCs/>
                <w:color w:val="auto"/>
              </w:rPr>
              <w:t>Показатели и критерии оценивания компетенций в соответствии с этапом их формирования</w:t>
            </w:r>
            <w:bookmarkEnd w:id="3"/>
          </w:p>
        </w:tc>
      </w:tr>
      <w:tr w:rsidR="009953AB" w:rsidRPr="00EC5412" w14:paraId="05262099" w14:textId="77777777" w:rsidTr="009953AB">
        <w:trPr>
          <w:trHeight w:val="675"/>
          <w:jc w:val="center"/>
        </w:trPr>
        <w:tc>
          <w:tcPr>
            <w:tcW w:w="2702" w:type="dxa"/>
            <w:vMerge w:val="restart"/>
            <w:vAlign w:val="center"/>
          </w:tcPr>
          <w:p w14:paraId="3EABA51F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Шифр компетенции, в том числе в соответствии с уровнем сформированности</w:t>
            </w:r>
          </w:p>
        </w:tc>
        <w:tc>
          <w:tcPr>
            <w:tcW w:w="1462" w:type="dxa"/>
            <w:gridSpan w:val="2"/>
            <w:vAlign w:val="center"/>
          </w:tcPr>
          <w:p w14:paraId="59EA6F34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584" w:type="dxa"/>
            <w:vAlign w:val="center"/>
          </w:tcPr>
          <w:p w14:paraId="11B8F423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Текущий контроль</w:t>
            </w:r>
          </w:p>
        </w:tc>
        <w:tc>
          <w:tcPr>
            <w:tcW w:w="1915" w:type="dxa"/>
            <w:vAlign w:val="center"/>
          </w:tcPr>
          <w:p w14:paraId="7F7A98CF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Рубежный контроль</w:t>
            </w:r>
          </w:p>
        </w:tc>
        <w:tc>
          <w:tcPr>
            <w:tcW w:w="7509" w:type="dxa"/>
            <w:gridSpan w:val="5"/>
            <w:vAlign w:val="center"/>
          </w:tcPr>
          <w:p w14:paraId="1D4542F3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Критерии и шкала оценивания сформированности компетенции</w:t>
            </w:r>
          </w:p>
        </w:tc>
      </w:tr>
      <w:tr w:rsidR="009953AB" w:rsidRPr="00EC5412" w14:paraId="263385C1" w14:textId="77777777" w:rsidTr="009953AB">
        <w:trPr>
          <w:gridAfter w:val="1"/>
          <w:wAfter w:w="8" w:type="dxa"/>
          <w:trHeight w:val="1467"/>
          <w:jc w:val="center"/>
        </w:trPr>
        <w:tc>
          <w:tcPr>
            <w:tcW w:w="2702" w:type="dxa"/>
            <w:vMerge/>
            <w:vAlign w:val="center"/>
          </w:tcPr>
          <w:p w14:paraId="22BD4987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2BA7F82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форма и процедура</w:t>
            </w:r>
          </w:p>
        </w:tc>
        <w:tc>
          <w:tcPr>
            <w:tcW w:w="1628" w:type="dxa"/>
            <w:gridSpan w:val="2"/>
            <w:vMerge w:val="restart"/>
            <w:vAlign w:val="center"/>
          </w:tcPr>
          <w:p w14:paraId="57BA724C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оценочное средство</w:t>
            </w:r>
          </w:p>
        </w:tc>
        <w:tc>
          <w:tcPr>
            <w:tcW w:w="1915" w:type="dxa"/>
            <w:vMerge w:val="restart"/>
            <w:vAlign w:val="center"/>
          </w:tcPr>
          <w:p w14:paraId="26BF9FCF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b/>
                <w:color w:val="000000"/>
                <w:sz w:val="24"/>
                <w:szCs w:val="24"/>
              </w:rPr>
              <w:t>оценочное средство</w:t>
            </w:r>
          </w:p>
        </w:tc>
        <w:tc>
          <w:tcPr>
            <w:tcW w:w="1915" w:type="dxa"/>
            <w:vMerge w:val="restart"/>
            <w:vAlign w:val="center"/>
          </w:tcPr>
          <w:p w14:paraId="206285A5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 xml:space="preserve">неудовлетворительно/ не зачтено </w:t>
            </w:r>
          </w:p>
        </w:tc>
        <w:tc>
          <w:tcPr>
            <w:tcW w:w="1843" w:type="dxa"/>
            <w:vAlign w:val="center"/>
          </w:tcPr>
          <w:p w14:paraId="7EADBC51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1985" w:type="dxa"/>
            <w:vAlign w:val="center"/>
          </w:tcPr>
          <w:p w14:paraId="6A1E6429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хорошо</w:t>
            </w:r>
          </w:p>
        </w:tc>
        <w:tc>
          <w:tcPr>
            <w:tcW w:w="1758" w:type="dxa"/>
            <w:vAlign w:val="center"/>
          </w:tcPr>
          <w:p w14:paraId="2AF57919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отлично</w:t>
            </w:r>
          </w:p>
        </w:tc>
      </w:tr>
      <w:tr w:rsidR="009953AB" w:rsidRPr="00EC5412" w14:paraId="22DCBF3E" w14:textId="77777777" w:rsidTr="009953AB">
        <w:trPr>
          <w:gridAfter w:val="1"/>
          <w:wAfter w:w="8" w:type="dxa"/>
          <w:trHeight w:val="106"/>
          <w:jc w:val="center"/>
        </w:trPr>
        <w:tc>
          <w:tcPr>
            <w:tcW w:w="2702" w:type="dxa"/>
            <w:vMerge/>
            <w:vAlign w:val="center"/>
          </w:tcPr>
          <w:p w14:paraId="219F1681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F2F2116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14:paraId="7E153B1B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Merge/>
          </w:tcPr>
          <w:p w14:paraId="0F896D3A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Merge/>
            <w:vAlign w:val="center"/>
          </w:tcPr>
          <w:p w14:paraId="26300BA2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  <w:gridSpan w:val="3"/>
            <w:vAlign w:val="center"/>
          </w:tcPr>
          <w:p w14:paraId="1C3B1D38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зачтено</w:t>
            </w:r>
          </w:p>
        </w:tc>
      </w:tr>
      <w:tr w:rsidR="009953AB" w:rsidRPr="00EC5412" w14:paraId="6E0C3277" w14:textId="77777777" w:rsidTr="009953AB">
        <w:trPr>
          <w:gridAfter w:val="1"/>
          <w:wAfter w:w="8" w:type="dxa"/>
          <w:trHeight w:val="106"/>
          <w:jc w:val="center"/>
        </w:trPr>
        <w:tc>
          <w:tcPr>
            <w:tcW w:w="2702" w:type="dxa"/>
            <w:vMerge/>
            <w:vAlign w:val="center"/>
          </w:tcPr>
          <w:p w14:paraId="09A17575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223CB5E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14:paraId="023DA207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Merge/>
          </w:tcPr>
          <w:p w14:paraId="117DA7F5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501" w:type="dxa"/>
            <w:gridSpan w:val="4"/>
            <w:vAlign w:val="center"/>
          </w:tcPr>
          <w:p w14:paraId="1CA12B70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i/>
                <w:color w:val="000000"/>
                <w:sz w:val="24"/>
                <w:szCs w:val="24"/>
              </w:rPr>
              <w:t>Максимальное количество набранных обучающимся баллов за промежуточную аттестацию определяется информационной справкой по дисциплине (модулю)</w:t>
            </w:r>
          </w:p>
        </w:tc>
      </w:tr>
      <w:tr w:rsidR="009953AB" w:rsidRPr="00EC5412" w14:paraId="64C1B3D7" w14:textId="77777777" w:rsidTr="009953AB">
        <w:trPr>
          <w:gridAfter w:val="1"/>
          <w:wAfter w:w="8" w:type="dxa"/>
          <w:trHeight w:val="315"/>
          <w:jc w:val="center"/>
        </w:trPr>
        <w:tc>
          <w:tcPr>
            <w:tcW w:w="2702" w:type="dxa"/>
            <w:vAlign w:val="bottom"/>
          </w:tcPr>
          <w:p w14:paraId="64F8E3B5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B4486EC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sz w:val="20"/>
                <w:szCs w:val="20"/>
              </w:rPr>
            </w:pPr>
          </w:p>
        </w:tc>
        <w:tc>
          <w:tcPr>
            <w:tcW w:w="1628" w:type="dxa"/>
            <w:gridSpan w:val="2"/>
            <w:vAlign w:val="bottom"/>
          </w:tcPr>
          <w:p w14:paraId="4EF8E25A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D106FA3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Align w:val="bottom"/>
          </w:tcPr>
          <w:p w14:paraId="3A978AFE" w14:textId="77777777" w:rsidR="009953AB" w:rsidRPr="00EC5412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86" w:type="dxa"/>
            <w:gridSpan w:val="3"/>
            <w:noWrap/>
            <w:vAlign w:val="bottom"/>
          </w:tcPr>
          <w:p w14:paraId="62BC16C0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953AB" w:rsidRPr="00EC5412" w14:paraId="31D72282" w14:textId="77777777" w:rsidTr="009953AB">
        <w:trPr>
          <w:gridAfter w:val="1"/>
          <w:wAfter w:w="8" w:type="dxa"/>
          <w:trHeight w:val="5254"/>
          <w:jc w:val="center"/>
        </w:trPr>
        <w:tc>
          <w:tcPr>
            <w:tcW w:w="2702" w:type="dxa"/>
            <w:vAlign w:val="center"/>
          </w:tcPr>
          <w:p w14:paraId="761D351D" w14:textId="77777777" w:rsidR="009953AB" w:rsidRPr="00EC5412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9CF5" w14:textId="77777777" w:rsidR="009953AB" w:rsidRPr="00EC5412" w:rsidRDefault="009953AB" w:rsidP="00A0404E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53EB" w14:textId="77777777" w:rsidR="009953AB" w:rsidRPr="00EC5412" w:rsidRDefault="00D72647" w:rsidP="00A0404E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Эссе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544F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30CB" w14:textId="77777777" w:rsidR="003D10FA" w:rsidRPr="00EC5412" w:rsidRDefault="003D10FA" w:rsidP="003D10F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Несформированность знания о роли и месте современной географической науки в системе научных дисциплин, её участии в решении важнейших проблем человечества</w:t>
            </w:r>
          </w:p>
          <w:p w14:paraId="57E4AA45" w14:textId="77777777" w:rsidR="009953AB" w:rsidRPr="00EC5412" w:rsidRDefault="009953AB" w:rsidP="00A0404E">
            <w:pPr>
              <w:spacing w:after="0" w:line="25" w:lineRule="atLeas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500B0" w14:textId="77777777" w:rsidR="003D10FA" w:rsidRPr="00EC5412" w:rsidRDefault="009953AB" w:rsidP="003D10F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Владение знаниями о</w:t>
            </w:r>
            <w:r w:rsidR="003D10FA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роли и месте современной географической науки в системе научных дисциплин, её участии в решении важнейших проблем человечества</w:t>
            </w:r>
          </w:p>
          <w:p w14:paraId="0FD86829" w14:textId="77777777" w:rsidR="003D10FA" w:rsidRPr="00EC5412" w:rsidRDefault="009953AB" w:rsidP="003D10F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  <w:p w14:paraId="7C20A90F" w14:textId="77777777" w:rsidR="009953AB" w:rsidRPr="00EC5412" w:rsidRDefault="009953AB" w:rsidP="00A0404E">
            <w:pPr>
              <w:spacing w:after="0" w:line="25" w:lineRule="atLeas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29F2F" w14:textId="77777777" w:rsidR="003D10FA" w:rsidRPr="00EC5412" w:rsidRDefault="009953AB" w:rsidP="003D10F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Грамотное знание</w:t>
            </w:r>
            <w:r w:rsidR="003D10FA" w:rsidRPr="00EC5412">
              <w:rPr>
                <w:rFonts w:ascii="OfficinaSansBookC" w:hAnsi="OfficinaSansBookC"/>
              </w:rPr>
              <w:t xml:space="preserve"> </w:t>
            </w:r>
            <w:r w:rsidR="003D10FA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  <w:p w14:paraId="5BA195EE" w14:textId="77777777" w:rsidR="009953AB" w:rsidRPr="00EC5412" w:rsidRDefault="009953AB" w:rsidP="00A0404E">
            <w:pPr>
              <w:spacing w:after="0" w:line="25" w:lineRule="atLeas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1ACB7" w14:textId="77777777" w:rsidR="003D10FA" w:rsidRPr="00EC5412" w:rsidRDefault="003D10FA" w:rsidP="003D10F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  <w:p w14:paraId="184BDFD8" w14:textId="77777777" w:rsidR="009953AB" w:rsidRPr="00EC5412" w:rsidRDefault="009953AB" w:rsidP="00A0404E">
            <w:pPr>
              <w:spacing w:after="0" w:line="25" w:lineRule="atLeas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</w:tc>
      </w:tr>
      <w:tr w:rsidR="009953AB" w:rsidRPr="00EC5412" w14:paraId="356043CF" w14:textId="77777777" w:rsidTr="009A28F6">
        <w:trPr>
          <w:gridAfter w:val="1"/>
          <w:wAfter w:w="8" w:type="dxa"/>
          <w:trHeight w:val="945"/>
          <w:jc w:val="center"/>
        </w:trPr>
        <w:tc>
          <w:tcPr>
            <w:tcW w:w="2702" w:type="dxa"/>
          </w:tcPr>
          <w:p w14:paraId="2553A22E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ОК 02.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8718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6907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</w:t>
            </w:r>
            <w:r w:rsidR="009953AB"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оклад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0C0E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55F1C" w14:textId="77777777" w:rsidR="004617F2" w:rsidRPr="00EC5412" w:rsidRDefault="004617F2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Н</w:t>
            </w:r>
            <w:r w:rsidRPr="00EC5412">
              <w:rPr>
                <w:rFonts w:ascii="OfficinaSansBookC" w:hAnsi="OfficinaSansBookC"/>
              </w:rPr>
              <w:t>е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</w:t>
            </w:r>
            <w:proofErr w:type="spellEnd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и неприменение знаний о размещении основных географических объектов, и территориальной организации природы и общества </w:t>
            </w:r>
            <w:r w:rsidR="009953AB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  <w:p w14:paraId="0A3E8FD7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0D657" w14:textId="77777777" w:rsidR="004617F2" w:rsidRPr="00EC5412" w:rsidRDefault="004617F2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Освоение и применение знаний о размещении основных географических объектов, и территориальной организации природы и общества </w:t>
            </w:r>
          </w:p>
          <w:p w14:paraId="0FCB9A08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0D0E4" w14:textId="77777777" w:rsidR="00F033FC" w:rsidRPr="00EC5412" w:rsidRDefault="009953AB" w:rsidP="00F033FC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Грамотное </w:t>
            </w:r>
            <w:r w:rsidR="00F033FC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освоение и применение знаний о размещении основных географических объектов, и территориальной организации природы и общества </w:t>
            </w:r>
          </w:p>
          <w:p w14:paraId="1BBA8635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B6EC0" w14:textId="77777777" w:rsidR="00F033FC" w:rsidRPr="00EC5412" w:rsidRDefault="009953AB" w:rsidP="00F033FC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Уверенное </w:t>
            </w:r>
            <w:r w:rsidR="00F033FC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освоение и применение знаний о размещении основных географических объектов, и территориальной организации </w:t>
            </w:r>
            <w:r w:rsidR="00F033FC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природы и общества </w:t>
            </w:r>
          </w:p>
          <w:p w14:paraId="7A94B13C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9953AB" w:rsidRPr="00EC5412" w14:paraId="1C733D4A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49161D29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9A3D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0907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168D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043A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умения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  <w:p w14:paraId="250EF937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8C25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Умение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  <w:p w14:paraId="00BC4721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6EBD" w14:textId="77777777" w:rsidR="009953AB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Грамотное умение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239E1" w14:textId="77777777" w:rsidR="009953AB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Уверенное умение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</w:tc>
      </w:tr>
      <w:tr w:rsidR="009953AB" w:rsidRPr="00EC5412" w14:paraId="0265F3AD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0C02FD7A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 04.</w:t>
            </w:r>
          </w:p>
          <w:p w14:paraId="69C2F0A2" w14:textId="77777777" w:rsidR="009953AB" w:rsidRPr="00EC5412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6358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E27C6" w14:textId="77777777" w:rsidR="009953AB" w:rsidRPr="00EC5412" w:rsidRDefault="009A28F6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Решение тестов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93B2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6F96C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навыков владения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познавательной, учебно-исследовательской и проектной деятельностью; сформированность умений проводить учебные исследования, в том числе с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использованием моделирования и проектирования как метода познания природных, социально- экономических и </w:t>
            </w:r>
            <w:proofErr w:type="spellStart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геоэкологических</w:t>
            </w:r>
            <w:proofErr w:type="spellEnd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явлений и процессов</w:t>
            </w:r>
          </w:p>
          <w:p w14:paraId="52DB61F9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8112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Навыки владения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познавательной, учебно-исследовательской и проектной деятельностью; сформированность умений проводить учебные исследования, в том числе с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использованием моделирования и проектирования как метода познания природных, социально- экономических и </w:t>
            </w:r>
            <w:proofErr w:type="spellStart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геоэкологических</w:t>
            </w:r>
            <w:proofErr w:type="spellEnd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явлений и процессов</w:t>
            </w:r>
          </w:p>
          <w:p w14:paraId="564673CB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0DEF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Грамотные навыки владения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познавательной, учебно-исследовательской и проектной деятельностью; сформированность умений проводить учебные исследования, в том числе с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использованием моделирования и проектирования как метода познания природных, социально- экономических и </w:t>
            </w:r>
            <w:proofErr w:type="spellStart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геоэкологических</w:t>
            </w:r>
            <w:proofErr w:type="spellEnd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явлений и процессов</w:t>
            </w:r>
          </w:p>
          <w:p w14:paraId="738465D5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9EAE" w14:textId="77777777" w:rsidR="004617F2" w:rsidRPr="00EC5412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Уверенные навыки владения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познавательной, учебно-исследовательской и проектной деятельностью; сформированность умений проводить учебные </w:t>
            </w:r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исследования, в том числе с использованием моделирования и проектирования как метода познания природных, социально- экономических и </w:t>
            </w:r>
            <w:proofErr w:type="spellStart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геоэкологических</w:t>
            </w:r>
            <w:proofErr w:type="spellEnd"/>
            <w:r w:rsidR="004617F2"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явлений и процессов</w:t>
            </w:r>
          </w:p>
          <w:p w14:paraId="722B4E40" w14:textId="77777777" w:rsidR="009953AB" w:rsidRPr="00EC5412" w:rsidRDefault="009953A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9953AB" w:rsidRPr="00EC5412" w14:paraId="02E09F46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1C41E23B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05.</w:t>
            </w:r>
          </w:p>
          <w:p w14:paraId="2690B59F" w14:textId="77777777" w:rsidR="009953AB" w:rsidRPr="00EC5412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6A7B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C2BC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Реферат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55CE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7974" w14:textId="77777777" w:rsidR="009953AB" w:rsidRPr="00EC5412" w:rsidRDefault="00AE768B" w:rsidP="00AE768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навыков освоения и применения знаний о размещении основных географических объектов, и территориальной организации природы и общества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4B22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Навыки</w:t>
            </w:r>
            <w:r w:rsidRPr="00EC5412">
              <w:rPr>
                <w:rFonts w:ascii="OfficinaSansBookC" w:hAnsi="OfficinaSansBookC"/>
              </w:rPr>
              <w:t xml:space="preserve">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11B8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Грамотное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ACCA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Уверенное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</w:tr>
      <w:tr w:rsidR="009953AB" w:rsidRPr="00EC5412" w14:paraId="6475201B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7E4AE464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06.</w:t>
            </w:r>
          </w:p>
          <w:p w14:paraId="1A28D7BB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8CDAB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DD75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9E27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3766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Отсутствие сформированности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405C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Недостаточная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F074" w14:textId="77777777" w:rsidR="009953AB" w:rsidRPr="00EC5412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Частичная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3C53" w14:textId="77777777" w:rsidR="009953AB" w:rsidRPr="00EC5412" w:rsidRDefault="00AE768B" w:rsidP="00AE768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</w:tr>
      <w:tr w:rsidR="009953AB" w:rsidRPr="00EC5412" w14:paraId="27ABB608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7C5D917C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ОК 07.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2E8B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64F0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Решение кейсов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07E1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2185" w14:textId="77777777" w:rsidR="009953AB" w:rsidRPr="00EC5412" w:rsidRDefault="00FA4BAA" w:rsidP="00FA4BA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сформированности системы комплексных социально-ориентированных географических знаний о закономерностях развития природы, размещения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E2E7" w14:textId="77777777" w:rsidR="009953AB" w:rsidRPr="00EC5412" w:rsidRDefault="00FA4BAA" w:rsidP="00FA4BA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Недостаточная сформированность системы комплексных социально-ориентированных географических знаний о закономерностях развития природы, размещения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88DDB" w14:textId="77777777" w:rsidR="009953AB" w:rsidRPr="00EC5412" w:rsidRDefault="00FA4BAA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Частичная сформированность системы комплексных социально-ориентированных географических знаний о закономерностях развития природы, размещения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17E0" w14:textId="77777777" w:rsidR="009953AB" w:rsidRPr="00EC5412" w:rsidRDefault="00FA4BAA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Полная сформированность системы комплексных социально-ориентированных географических знаний о закономерностях развития природы, размещения </w:t>
            </w: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населения и хозяйства; освоение базовых географических понятий и знаний географической терминологии</w:t>
            </w:r>
          </w:p>
        </w:tc>
      </w:tr>
      <w:tr w:rsidR="009953AB" w:rsidRPr="00EC5412" w14:paraId="1B3FF498" w14:textId="77777777" w:rsidTr="009A28F6">
        <w:trPr>
          <w:gridAfter w:val="1"/>
          <w:wAfter w:w="8" w:type="dxa"/>
          <w:trHeight w:val="630"/>
          <w:jc w:val="center"/>
        </w:trPr>
        <w:tc>
          <w:tcPr>
            <w:tcW w:w="2702" w:type="dxa"/>
          </w:tcPr>
          <w:p w14:paraId="01731997" w14:textId="77777777" w:rsidR="009953AB" w:rsidRPr="00EC5412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09.</w:t>
            </w:r>
          </w:p>
          <w:p w14:paraId="37A970AD" w14:textId="77777777" w:rsidR="009953AB" w:rsidRPr="00EC5412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66E0" w14:textId="77777777" w:rsidR="009953AB" w:rsidRPr="00EC5412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965D" w14:textId="77777777" w:rsidR="009953AB" w:rsidRPr="00EC5412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Доклад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3258" w14:textId="77777777" w:rsidR="009953AB" w:rsidRPr="00EC5412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3B86" w14:textId="77777777" w:rsidR="009953AB" w:rsidRPr="00EC5412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Отсутствие освоения и применения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708D" w14:textId="77777777" w:rsidR="009953AB" w:rsidRPr="00EC5412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Недостаточное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A837" w14:textId="77777777" w:rsidR="009953AB" w:rsidRPr="00EC5412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Частичное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1B65" w14:textId="77777777" w:rsidR="009953AB" w:rsidRPr="00EC5412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</w:tr>
    </w:tbl>
    <w:p w14:paraId="7F972B47" w14:textId="77777777" w:rsidR="00D72647" w:rsidRPr="00EC5412" w:rsidRDefault="00D72647">
      <w:pPr>
        <w:rPr>
          <w:rFonts w:ascii="OfficinaSansBookC" w:hAnsi="OfficinaSansBookC" w:cs="Times New Roman"/>
          <w:sz w:val="28"/>
          <w:szCs w:val="28"/>
        </w:rPr>
        <w:sectPr w:rsidR="00D72647" w:rsidRPr="00EC5412" w:rsidSect="00A0404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5644E9B" w14:textId="69A1D166" w:rsidR="009A28F6" w:rsidRPr="0081397A" w:rsidRDefault="00D7277A" w:rsidP="0081397A">
      <w:pPr>
        <w:pStyle w:val="1"/>
        <w:spacing w:before="0"/>
        <w:jc w:val="both"/>
        <w:rPr>
          <w:rStyle w:val="10"/>
          <w:rFonts w:ascii="OfficinaSansBookC" w:hAnsi="OfficinaSansBookC"/>
          <w:b/>
          <w:bCs/>
          <w:color w:val="auto"/>
        </w:rPr>
      </w:pPr>
      <w:bookmarkStart w:id="4" w:name="_Toc125122243"/>
      <w:r w:rsidRPr="0081397A">
        <w:rPr>
          <w:rStyle w:val="10"/>
          <w:rFonts w:ascii="OfficinaSansBookC" w:hAnsi="OfficinaSansBookC"/>
          <w:b/>
          <w:bCs/>
          <w:color w:val="auto"/>
        </w:rPr>
        <w:lastRenderedPageBreak/>
        <w:t>3.</w:t>
      </w:r>
      <w:r w:rsidR="00DC248D" w:rsidRPr="0081397A">
        <w:rPr>
          <w:rStyle w:val="10"/>
          <w:rFonts w:ascii="OfficinaSansBookC" w:hAnsi="OfficinaSansBookC"/>
          <w:b/>
          <w:bCs/>
          <w:color w:val="auto"/>
        </w:rPr>
        <w:t xml:space="preserve"> </w:t>
      </w:r>
      <w:r w:rsidR="009A28F6" w:rsidRPr="0081397A">
        <w:rPr>
          <w:rFonts w:ascii="OfficinaSansBookC" w:hAnsi="OfficinaSansBookC"/>
          <w:color w:val="auto"/>
        </w:rPr>
        <w:t>Материалы оценочных средств для проведения текущего контроля успеваемости</w:t>
      </w:r>
      <w:bookmarkEnd w:id="4"/>
    </w:p>
    <w:p w14:paraId="54288E69" w14:textId="77777777" w:rsidR="009A28F6" w:rsidRPr="00EC5412" w:rsidRDefault="009A28F6" w:rsidP="009A28F6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32EC46E2" w14:textId="7C87BF6A" w:rsidR="009A28F6" w:rsidRPr="00EC5412" w:rsidRDefault="00D7277A" w:rsidP="00DC248D">
      <w:pPr>
        <w:pStyle w:val="aa"/>
        <w:spacing w:after="0" w:line="240" w:lineRule="auto"/>
        <w:ind w:left="106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3</w:t>
      </w:r>
      <w:r w:rsidR="00DC248D"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.1 </w:t>
      </w:r>
      <w:r w:rsidR="009A28F6" w:rsidRPr="00EC5412">
        <w:rPr>
          <w:rFonts w:ascii="OfficinaSansBookC" w:eastAsia="Times New Roman" w:hAnsi="OfficinaSansBookC" w:cs="Times New Roman"/>
          <w:b/>
          <w:sz w:val="24"/>
          <w:szCs w:val="24"/>
        </w:rPr>
        <w:t>Примерная тематика эссе</w:t>
      </w:r>
    </w:p>
    <w:p w14:paraId="2D6825CB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Cs/>
          <w:sz w:val="24"/>
          <w:szCs w:val="24"/>
        </w:rPr>
        <w:t>Какие политические режимы существуют в современном мире и каковы их характерные черты?</w:t>
      </w:r>
    </w:p>
    <w:p w14:paraId="0F7EA07C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07DF7052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21E4A0E7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Объясните, в чем заключается различие между унитарной и федеративной формами административно</w:t>
      </w:r>
      <w:r w:rsidRPr="00EC5412">
        <w:rPr>
          <w:rFonts w:ascii="Times New Roman" w:eastAsia="MS Mincho" w:hAnsi="Times New Roman" w:cs="Times New Roman"/>
          <w:bCs/>
          <w:sz w:val="24"/>
          <w:szCs w:val="28"/>
        </w:rPr>
        <w:t>‑</w:t>
      </w: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территориального устройства стран и как они представлены на современной политической карте мира.</w:t>
      </w:r>
    </w:p>
    <w:p w14:paraId="5AFD90B6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формирование и сущность понятий о географической и окружающей среде.</w:t>
      </w:r>
    </w:p>
    <w:p w14:paraId="4CA58B4E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 содержание понятия о природопользовании и назовите главные научные концепции, с ним связанные.</w:t>
      </w:r>
    </w:p>
    <w:p w14:paraId="05DE0C7A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теоретических основ проблемы рационального использования природных ресурсов.</w:t>
      </w:r>
    </w:p>
    <w:p w14:paraId="32914F55" w14:textId="1F51A9A9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Объясните, как вы понимаете </w:t>
      </w:r>
      <w:proofErr w:type="spell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ресурсообеспеченность</w:t>
      </w:r>
      <w:proofErr w:type="spellEnd"/>
      <w:r w:rsidR="00AB7E5E">
        <w:rPr>
          <w:rFonts w:ascii="OfficinaSansBookC" w:eastAsia="Calibri" w:hAnsi="OfficinaSansBookC" w:cs="Times New Roman"/>
          <w:bCs/>
          <w:sz w:val="24"/>
          <w:szCs w:val="28"/>
        </w:rPr>
        <w:t xml:space="preserve">, </w:t>
      </w: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и как ее определяют.</w:t>
      </w:r>
    </w:p>
    <w:p w14:paraId="0B9D2D66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В чем заключаются эколого</w:t>
      </w:r>
      <w:r w:rsidRPr="00EC5412">
        <w:rPr>
          <w:rFonts w:ascii="Times New Roman" w:eastAsia="MS Mincho" w:hAnsi="Times New Roman" w:cs="Times New Roman"/>
          <w:bCs/>
          <w:sz w:val="24"/>
          <w:szCs w:val="28"/>
        </w:rPr>
        <w:t>‑</w:t>
      </w: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географические исследования?</w:t>
      </w:r>
    </w:p>
    <w:p w14:paraId="27E35A67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«ресурсы Мирового океана», и представьте его в виде схемы.</w:t>
      </w:r>
    </w:p>
    <w:p w14:paraId="580FEBAC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размещение нефтяных и газовых ресурсов на континентальном шельфе Мирового океана.</w:t>
      </w:r>
    </w:p>
    <w:p w14:paraId="75D0FF8C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Расскажите об энергетических ресурсах Мирового океана.</w:t>
      </w:r>
    </w:p>
    <w:p w14:paraId="6DE8846F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0C2D89CB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о климатических и космических ресурсах.</w:t>
      </w:r>
    </w:p>
    <w:p w14:paraId="4A0BE0C6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Дайте краткую характеристику рекреационных ресурсов. На какие типы и классы их подразделяют?</w:t>
      </w:r>
    </w:p>
    <w:p w14:paraId="44BAF654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источники сведений о численности населения.</w:t>
      </w:r>
    </w:p>
    <w:p w14:paraId="5388CBA8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41F9CF63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 различия между темпами роста населения в отдельных крупных регионах мира.</w:t>
      </w:r>
    </w:p>
    <w:p w14:paraId="2795DD43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3B561414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Назовите основные меры экологической политики.</w:t>
      </w:r>
    </w:p>
    <w:p w14:paraId="704D1AB4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осуществление экологической политики на региональном и глобальном уровнях.</w:t>
      </w:r>
    </w:p>
    <w:p w14:paraId="59066A9E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экологической ситуации в экономически высокоразвитых странах.</w:t>
      </w:r>
    </w:p>
    <w:p w14:paraId="663519B8" w14:textId="77777777" w:rsidR="009A28F6" w:rsidRPr="00EC5412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Расскажите о том, как экологическая политика осуществляется в странах с переходной экономикой.</w:t>
      </w:r>
    </w:p>
    <w:p w14:paraId="1E289E62" w14:textId="1AE68CFE" w:rsidR="009A28F6" w:rsidRDefault="009A28F6" w:rsidP="00C21D8F">
      <w:pPr>
        <w:pStyle w:val="aa"/>
        <w:numPr>
          <w:ilvl w:val="0"/>
          <w:numId w:val="33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Объясните, почему наиболее сложная экологическая ситуация ныне характерна для большинства развивающихся стран.</w:t>
      </w:r>
    </w:p>
    <w:p w14:paraId="19BBA286" w14:textId="77777777" w:rsidR="00AB7E5E" w:rsidRPr="00EC5412" w:rsidRDefault="00AB7E5E" w:rsidP="00AB7E5E">
      <w:pPr>
        <w:pStyle w:val="aa"/>
        <w:spacing w:after="0" w:line="240" w:lineRule="auto"/>
        <w:ind w:left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1750D6B8" w14:textId="3C713862" w:rsidR="009A28F6" w:rsidRPr="00AB7E5E" w:rsidRDefault="00D7277A" w:rsidP="0081397A">
      <w:pPr>
        <w:spacing w:after="0"/>
        <w:jc w:val="center"/>
        <w:rPr>
          <w:rFonts w:ascii="OfficinaSansBookC" w:eastAsia="Times New Roman" w:hAnsi="OfficinaSansBookC"/>
          <w:b/>
          <w:bCs/>
          <w:sz w:val="24"/>
          <w:szCs w:val="24"/>
        </w:rPr>
      </w:pPr>
      <w:r w:rsidRPr="00AB7E5E">
        <w:rPr>
          <w:rFonts w:ascii="OfficinaSansBookC" w:eastAsia="Times New Roman" w:hAnsi="OfficinaSansBookC"/>
          <w:b/>
          <w:bCs/>
          <w:sz w:val="24"/>
          <w:szCs w:val="24"/>
        </w:rPr>
        <w:lastRenderedPageBreak/>
        <w:t>3</w:t>
      </w:r>
      <w:r w:rsidR="00DC248D" w:rsidRPr="00AB7E5E">
        <w:rPr>
          <w:rFonts w:ascii="OfficinaSansBookC" w:eastAsia="Times New Roman" w:hAnsi="OfficinaSansBookC"/>
          <w:b/>
          <w:bCs/>
          <w:sz w:val="24"/>
          <w:szCs w:val="24"/>
        </w:rPr>
        <w:t xml:space="preserve">.2. </w:t>
      </w:r>
      <w:r w:rsidR="00680D57" w:rsidRPr="00AB7E5E">
        <w:rPr>
          <w:rFonts w:ascii="OfficinaSansBookC" w:eastAsia="Times New Roman" w:hAnsi="OfficinaSansBookC"/>
          <w:b/>
          <w:bCs/>
          <w:sz w:val="24"/>
          <w:szCs w:val="24"/>
        </w:rPr>
        <w:t>Примерный с</w:t>
      </w:r>
      <w:r w:rsidR="009A28F6" w:rsidRPr="00AB7E5E">
        <w:rPr>
          <w:rFonts w:ascii="OfficinaSansBookC" w:eastAsia="Times New Roman" w:hAnsi="OfficinaSansBookC"/>
          <w:b/>
          <w:bCs/>
          <w:sz w:val="24"/>
          <w:szCs w:val="24"/>
        </w:rPr>
        <w:t>писок тем для доклада</w:t>
      </w:r>
    </w:p>
    <w:p w14:paraId="1349FE67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Какие политические режимы существуют в современном мире и каковы их характерные черты?</w:t>
      </w:r>
    </w:p>
    <w:p w14:paraId="18B179AE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6B95CDE4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6D08A12E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Объясните, в чем заключается различие между унитарной и федеративной формами административно</w:t>
      </w:r>
      <w:r w:rsidRPr="00AB7E5E">
        <w:rPr>
          <w:rFonts w:ascii="Cambria Math" w:eastAsia="MS Mincho" w:hAnsi="Cambria Math" w:cs="Cambria Math"/>
          <w:sz w:val="24"/>
          <w:szCs w:val="24"/>
        </w:rPr>
        <w:t>‑</w:t>
      </w:r>
      <w:r w:rsidRPr="00AB7E5E">
        <w:rPr>
          <w:rFonts w:ascii="OfficinaSansBookC" w:eastAsia="Times New Roman" w:hAnsi="OfficinaSansBookC"/>
          <w:sz w:val="24"/>
          <w:szCs w:val="24"/>
        </w:rPr>
        <w:t>территориального устройства стран и как они представлены на современной политической карте мира.</w:t>
      </w:r>
    </w:p>
    <w:p w14:paraId="7F1C5D90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Охарактеризуйте формирование и сущность понятий о географической и окружающей среде.</w:t>
      </w:r>
    </w:p>
    <w:p w14:paraId="7E3E6741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Объясните содержание понятия о природопользовании и назовите главные научные концепции, с ним связанные.</w:t>
      </w:r>
    </w:p>
    <w:p w14:paraId="3B0C11E3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Дайте характеристику теоретических основ проблемы рационального использования природных ресурсов.</w:t>
      </w:r>
    </w:p>
    <w:p w14:paraId="5917133F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 xml:space="preserve">Объясните, как вы понимаете </w:t>
      </w:r>
      <w:proofErr w:type="spellStart"/>
      <w:r w:rsidRPr="00AB7E5E">
        <w:rPr>
          <w:rFonts w:ascii="OfficinaSansBookC" w:eastAsia="Times New Roman" w:hAnsi="OfficinaSansBookC"/>
          <w:sz w:val="24"/>
          <w:szCs w:val="24"/>
        </w:rPr>
        <w:t>ресурсообеспеченность</w:t>
      </w:r>
      <w:proofErr w:type="spellEnd"/>
      <w:r w:rsidRPr="00AB7E5E">
        <w:rPr>
          <w:rFonts w:ascii="OfficinaSansBookC" w:eastAsia="Times New Roman" w:hAnsi="OfficinaSansBookC"/>
          <w:sz w:val="24"/>
          <w:szCs w:val="24"/>
        </w:rPr>
        <w:t xml:space="preserve"> и как ее определяют.</w:t>
      </w:r>
    </w:p>
    <w:p w14:paraId="654A334C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В чем заключаются эколого</w:t>
      </w:r>
      <w:r w:rsidRPr="00AB7E5E">
        <w:rPr>
          <w:rFonts w:ascii="Cambria Math" w:eastAsia="MS Mincho" w:hAnsi="Cambria Math" w:cs="Cambria Math"/>
          <w:sz w:val="24"/>
          <w:szCs w:val="24"/>
        </w:rPr>
        <w:t>‑</w:t>
      </w:r>
      <w:r w:rsidRPr="00AB7E5E">
        <w:rPr>
          <w:rFonts w:ascii="OfficinaSansBookC" w:eastAsia="Times New Roman" w:hAnsi="OfficinaSansBookC"/>
          <w:sz w:val="24"/>
          <w:szCs w:val="24"/>
        </w:rPr>
        <w:t>географические исследования?</w:t>
      </w:r>
    </w:p>
    <w:p w14:paraId="6A9EDB86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Объясните, что входит в понятие «ресурсы Мирового океана», и представьте его в виде схемы.</w:t>
      </w:r>
    </w:p>
    <w:p w14:paraId="6B58999D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Охарактеризуйте размещение нефтяных и газовых ресурсов на континентальном шельфе Мирового океана.</w:t>
      </w:r>
    </w:p>
    <w:p w14:paraId="410A187E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Расскажите об энергетических ресурсах Мирового океана.</w:t>
      </w:r>
    </w:p>
    <w:p w14:paraId="3B5A6860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1662F31C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Объясните, что входит в понятие о климатических и космических ресурсах.</w:t>
      </w:r>
    </w:p>
    <w:p w14:paraId="6D15308B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Дайте краткую характеристику рекреационных ресурсов. На какие типы и классы их подразделяют?</w:t>
      </w:r>
    </w:p>
    <w:p w14:paraId="60F42740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Охарактеризуйте источники сведений о численности населения.</w:t>
      </w:r>
    </w:p>
    <w:p w14:paraId="1192ABAD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42D0D521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Объясните различия между темпами роста населения в отдельных крупных регионах мира.</w:t>
      </w:r>
    </w:p>
    <w:p w14:paraId="608D1F30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20F26A3A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Назовите основные меры экологической политики.</w:t>
      </w:r>
    </w:p>
    <w:p w14:paraId="0EE1FB3B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Охарактеризуйте осуществление экологической политики на региональном и глобальном уровнях.</w:t>
      </w:r>
    </w:p>
    <w:p w14:paraId="0E6FB6D7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Дайте характеристику экологической ситуации в экономически высокоразвитых странах.</w:t>
      </w:r>
    </w:p>
    <w:p w14:paraId="6EC6169E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Расскажите о том, как экологическая политика осуществляется в странах с переходной экономикой.</w:t>
      </w:r>
    </w:p>
    <w:p w14:paraId="405E944C" w14:textId="77777777" w:rsidR="009A28F6" w:rsidRPr="00AB7E5E" w:rsidRDefault="009A28F6" w:rsidP="0081397A">
      <w:pPr>
        <w:pStyle w:val="aa"/>
        <w:numPr>
          <w:ilvl w:val="0"/>
          <w:numId w:val="37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lastRenderedPageBreak/>
        <w:t>Объясните, почему наиболее сложная экологическая ситуация ныне характерна для большинства развивающихся стран.</w:t>
      </w:r>
    </w:p>
    <w:p w14:paraId="076C0CD7" w14:textId="77777777" w:rsidR="009A28F6" w:rsidRPr="00AB7E5E" w:rsidRDefault="009A28F6" w:rsidP="0081397A">
      <w:pPr>
        <w:spacing w:after="0"/>
        <w:rPr>
          <w:rFonts w:ascii="OfficinaSansBookC" w:eastAsia="Times New Roman" w:hAnsi="OfficinaSansBookC"/>
          <w:sz w:val="24"/>
          <w:szCs w:val="24"/>
        </w:rPr>
      </w:pPr>
    </w:p>
    <w:p w14:paraId="573556CA" w14:textId="5E0D7995" w:rsidR="009A28F6" w:rsidRPr="00AB7E5E" w:rsidRDefault="00D7277A" w:rsidP="0081397A">
      <w:pPr>
        <w:spacing w:after="0"/>
        <w:jc w:val="center"/>
        <w:rPr>
          <w:rFonts w:ascii="OfficinaSansBookC" w:eastAsia="Times New Roman" w:hAnsi="OfficinaSansBookC"/>
          <w:b/>
          <w:bCs/>
          <w:sz w:val="24"/>
          <w:szCs w:val="24"/>
        </w:rPr>
      </w:pPr>
      <w:r w:rsidRPr="00AB7E5E">
        <w:rPr>
          <w:rFonts w:ascii="OfficinaSansBookC" w:eastAsia="Times New Roman" w:hAnsi="OfficinaSansBookC"/>
          <w:b/>
          <w:bCs/>
          <w:sz w:val="24"/>
          <w:szCs w:val="24"/>
        </w:rPr>
        <w:t>3</w:t>
      </w:r>
      <w:r w:rsidR="00DC248D" w:rsidRPr="00AB7E5E">
        <w:rPr>
          <w:rFonts w:ascii="OfficinaSansBookC" w:eastAsia="Times New Roman" w:hAnsi="OfficinaSansBookC"/>
          <w:b/>
          <w:bCs/>
          <w:sz w:val="24"/>
          <w:szCs w:val="24"/>
        </w:rPr>
        <w:t xml:space="preserve">.3. </w:t>
      </w:r>
      <w:r w:rsidR="00680D57" w:rsidRPr="00AB7E5E">
        <w:rPr>
          <w:rFonts w:ascii="OfficinaSansBookC" w:eastAsia="Times New Roman" w:hAnsi="OfficinaSansBookC"/>
          <w:b/>
          <w:bCs/>
          <w:sz w:val="24"/>
          <w:szCs w:val="24"/>
        </w:rPr>
        <w:t>Примерный перечень тем</w:t>
      </w:r>
      <w:r w:rsidR="009651D1" w:rsidRPr="00AB7E5E">
        <w:rPr>
          <w:rFonts w:ascii="OfficinaSansBookC" w:eastAsia="Times New Roman" w:hAnsi="OfficinaSansBookC"/>
          <w:b/>
          <w:bCs/>
          <w:sz w:val="24"/>
          <w:szCs w:val="24"/>
        </w:rPr>
        <w:t xml:space="preserve"> </w:t>
      </w:r>
      <w:r w:rsidR="00680D57" w:rsidRPr="00AB7E5E">
        <w:rPr>
          <w:rFonts w:ascii="OfficinaSansBookC" w:eastAsia="Times New Roman" w:hAnsi="OfficinaSansBookC"/>
          <w:b/>
          <w:bCs/>
          <w:sz w:val="24"/>
          <w:szCs w:val="24"/>
        </w:rPr>
        <w:t>для</w:t>
      </w:r>
      <w:r w:rsidR="009A28F6" w:rsidRPr="00AB7E5E">
        <w:rPr>
          <w:rFonts w:ascii="OfficinaSansBookC" w:eastAsia="Times New Roman" w:hAnsi="OfficinaSansBookC"/>
          <w:b/>
          <w:bCs/>
          <w:sz w:val="24"/>
          <w:szCs w:val="24"/>
        </w:rPr>
        <w:t xml:space="preserve"> рефератов</w:t>
      </w:r>
    </w:p>
    <w:p w14:paraId="344F768C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Географические представления в эпоху Возрождения.</w:t>
      </w:r>
    </w:p>
    <w:p w14:paraId="6783B9AA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Христофор Колумб и его проект.</w:t>
      </w:r>
    </w:p>
    <w:p w14:paraId="4376A2AC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Морской путь Васко да Гама.</w:t>
      </w:r>
    </w:p>
    <w:p w14:paraId="394B7A40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Кругосветное путешествие Магеллана.</w:t>
      </w:r>
    </w:p>
    <w:p w14:paraId="1F9DB3F5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Пиратские экспедиции XVI-XVIII вв.</w:t>
      </w:r>
    </w:p>
    <w:p w14:paraId="000D7528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Викинги и их походы.</w:t>
      </w:r>
    </w:p>
    <w:p w14:paraId="1F542705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История возникновения географических карт, первые карты.</w:t>
      </w:r>
    </w:p>
    <w:p w14:paraId="7A69BA17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Знаменитые походы Ермака.</w:t>
      </w:r>
    </w:p>
    <w:p w14:paraId="4514F293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Путешествия Ивана Москвитина.</w:t>
      </w:r>
    </w:p>
    <w:p w14:paraId="4FAAD2BC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Открытия Семена Дежнева.</w:t>
      </w:r>
    </w:p>
    <w:p w14:paraId="67634E43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Экспедиции И.И. Беринг</w:t>
      </w:r>
    </w:p>
    <w:p w14:paraId="67BE439E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Геологическое строение и полезные ископаемые своего района, экологические проблемы, связанные с их добычей и переработкой</w:t>
      </w:r>
    </w:p>
    <w:p w14:paraId="0934F817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Геология, рельеф и полезные ископаемые Урала (Западной или Средней Сибири, Кавказа или другой физико-географической страны)</w:t>
      </w:r>
    </w:p>
    <w:p w14:paraId="501E4F37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Карстовые формы рельефа на Урале</w:t>
      </w:r>
    </w:p>
    <w:p w14:paraId="35D1C80C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 xml:space="preserve">Криогенная </w:t>
      </w:r>
      <w:proofErr w:type="spellStart"/>
      <w:r w:rsidRPr="00AB7E5E">
        <w:rPr>
          <w:rFonts w:ascii="OfficinaSansBookC" w:eastAsia="Times New Roman" w:hAnsi="OfficinaSansBookC"/>
          <w:sz w:val="24"/>
          <w:szCs w:val="24"/>
        </w:rPr>
        <w:t>морфоскульптура</w:t>
      </w:r>
      <w:proofErr w:type="spellEnd"/>
      <w:r w:rsidRPr="00AB7E5E">
        <w:rPr>
          <w:rFonts w:ascii="OfficinaSansBookC" w:eastAsia="Times New Roman" w:hAnsi="OfficinaSansBookC"/>
          <w:sz w:val="24"/>
          <w:szCs w:val="24"/>
        </w:rPr>
        <w:t xml:space="preserve"> и ледниковые формы </w:t>
      </w:r>
      <w:proofErr w:type="spellStart"/>
      <w:r w:rsidRPr="00AB7E5E">
        <w:rPr>
          <w:rFonts w:ascii="OfficinaSansBookC" w:eastAsia="Times New Roman" w:hAnsi="OfficinaSansBookC"/>
          <w:sz w:val="24"/>
          <w:szCs w:val="24"/>
        </w:rPr>
        <w:t>рельефаРоссии</w:t>
      </w:r>
      <w:proofErr w:type="spellEnd"/>
    </w:p>
    <w:p w14:paraId="4BF450BF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Радиационный и тепловой баланс географической оболочки и Среднего Урала</w:t>
      </w:r>
    </w:p>
    <w:p w14:paraId="76CA87CD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Циркуляция атмосферы и характер погоды по регионам России</w:t>
      </w:r>
    </w:p>
    <w:p w14:paraId="52C8AA33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Климат и воды Урала (Средней Азии, Западной Сибири, Забайкалья или другой физико-географической страны)</w:t>
      </w:r>
    </w:p>
    <w:p w14:paraId="77364190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Характеристика озер и болот своего района</w:t>
      </w:r>
    </w:p>
    <w:p w14:paraId="777E25BF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Ландшафтная картосхема лесного парка (ООПТ) и методика ее составления</w:t>
      </w:r>
    </w:p>
    <w:p w14:paraId="3D7B1B14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Высотная поясность Урала (Кавказа, Тянь-Шаня, Алтая, Саянских гор, гор Тывы или другого горного района)</w:t>
      </w:r>
    </w:p>
    <w:p w14:paraId="36CAB07F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Физико-географическая характеристика гор Северо-Восточной Сибири</w:t>
      </w:r>
    </w:p>
    <w:p w14:paraId="18E1D700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Влажные тропические леса Земли и экологические проблемы данной природной зоны.</w:t>
      </w:r>
    </w:p>
    <w:p w14:paraId="2B01CCD4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Ледниковые периоды Земли и их влияние на климат (рельеф, почвенно-растительный покров) Северной Америки и Евразии.</w:t>
      </w:r>
    </w:p>
    <w:p w14:paraId="7F1BB2D5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Национальные парки, особенности их размещения (материк по выбору) и физико-географическая характеристика территорий.</w:t>
      </w:r>
    </w:p>
    <w:p w14:paraId="64A8A311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Сравнительная характеристика высотной поясности Альп и Гималаев.</w:t>
      </w:r>
    </w:p>
    <w:p w14:paraId="3484AF99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Экологические проблемы национальных парков США и Канады.</w:t>
      </w:r>
    </w:p>
    <w:p w14:paraId="6151540D" w14:textId="77777777" w:rsidR="009A28F6" w:rsidRPr="00AB7E5E" w:rsidRDefault="009A28F6" w:rsidP="0081397A">
      <w:pPr>
        <w:pStyle w:val="aa"/>
        <w:numPr>
          <w:ilvl w:val="0"/>
          <w:numId w:val="38"/>
        </w:num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t>Эндемики растительного и животного мира материка и физико-географические закономерности их размещения (материк по выбору).</w:t>
      </w:r>
    </w:p>
    <w:p w14:paraId="08125DE7" w14:textId="2E2B165A" w:rsidR="009A28F6" w:rsidRDefault="009A28F6" w:rsidP="0081397A">
      <w:pPr>
        <w:spacing w:after="0"/>
        <w:rPr>
          <w:rFonts w:ascii="OfficinaSansBookC" w:eastAsia="Times New Roman" w:hAnsi="OfficinaSansBookC"/>
          <w:sz w:val="24"/>
          <w:szCs w:val="24"/>
        </w:rPr>
      </w:pPr>
    </w:p>
    <w:p w14:paraId="46053DD5" w14:textId="5221E4A0" w:rsidR="00AB7E5E" w:rsidRDefault="00AB7E5E" w:rsidP="0081397A">
      <w:pPr>
        <w:spacing w:after="0"/>
        <w:rPr>
          <w:rFonts w:ascii="OfficinaSansBookC" w:eastAsia="Times New Roman" w:hAnsi="OfficinaSansBookC"/>
          <w:sz w:val="24"/>
          <w:szCs w:val="24"/>
        </w:rPr>
      </w:pPr>
    </w:p>
    <w:p w14:paraId="794CBC91" w14:textId="77777777" w:rsidR="00AB7E5E" w:rsidRPr="00AB7E5E" w:rsidRDefault="00AB7E5E" w:rsidP="0081397A">
      <w:pPr>
        <w:spacing w:after="0"/>
        <w:rPr>
          <w:rFonts w:ascii="OfficinaSansBookC" w:eastAsia="Times New Roman" w:hAnsi="OfficinaSansBookC"/>
          <w:sz w:val="24"/>
          <w:szCs w:val="24"/>
        </w:rPr>
      </w:pPr>
    </w:p>
    <w:p w14:paraId="43A91EF7" w14:textId="44BAF14C" w:rsidR="009A28F6" w:rsidRPr="00AB7E5E" w:rsidRDefault="00D7277A" w:rsidP="0081397A">
      <w:pPr>
        <w:spacing w:after="0"/>
        <w:rPr>
          <w:rFonts w:ascii="OfficinaSansBookC" w:eastAsia="Times New Roman" w:hAnsi="OfficinaSansBookC"/>
          <w:sz w:val="24"/>
          <w:szCs w:val="24"/>
        </w:rPr>
      </w:pPr>
      <w:r w:rsidRPr="00AB7E5E">
        <w:rPr>
          <w:rFonts w:ascii="OfficinaSansBookC" w:eastAsia="Times New Roman" w:hAnsi="OfficinaSansBookC"/>
          <w:sz w:val="24"/>
          <w:szCs w:val="24"/>
        </w:rPr>
        <w:lastRenderedPageBreak/>
        <w:t>3</w:t>
      </w:r>
      <w:r w:rsidR="00DC248D" w:rsidRPr="00AB7E5E">
        <w:rPr>
          <w:rFonts w:ascii="OfficinaSansBookC" w:eastAsia="Times New Roman" w:hAnsi="OfficinaSansBookC"/>
          <w:sz w:val="24"/>
          <w:szCs w:val="24"/>
        </w:rPr>
        <w:t xml:space="preserve">.4. </w:t>
      </w:r>
      <w:r w:rsidR="00680D57" w:rsidRPr="00AB7E5E">
        <w:rPr>
          <w:rFonts w:ascii="OfficinaSansBookC" w:eastAsia="Times New Roman" w:hAnsi="OfficinaSansBookC"/>
          <w:sz w:val="24"/>
          <w:szCs w:val="24"/>
        </w:rPr>
        <w:t>Примеры тестовых заданий</w:t>
      </w:r>
    </w:p>
    <w:p w14:paraId="4A15BE79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1.  Политическая карта Мира</w:t>
      </w:r>
    </w:p>
    <w:p w14:paraId="3F391281" w14:textId="77777777" w:rsidR="009A28F6" w:rsidRPr="00EC5412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Найдите правильные пары названий стран – гигантов по площади и их столиц:</w:t>
      </w:r>
    </w:p>
    <w:p w14:paraId="0B87C3F2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США – Нью-Йорк;</w:t>
      </w:r>
    </w:p>
    <w:p w14:paraId="7274CFA9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Великобритания – Лондон;</w:t>
      </w:r>
    </w:p>
    <w:p w14:paraId="064F81CE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Австралия – Канберра;</w:t>
      </w:r>
    </w:p>
    <w:p w14:paraId="3333759B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Канада – Оттава;</w:t>
      </w:r>
    </w:p>
    <w:p w14:paraId="583396DF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Китай – Шанхай.</w:t>
      </w:r>
    </w:p>
    <w:p w14:paraId="4E2FC180" w14:textId="77777777" w:rsidR="009A28F6" w:rsidRPr="00EC5412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 Найдите правильные пары названий стран – гигантов по населению и их столиц:  </w:t>
      </w:r>
    </w:p>
    <w:p w14:paraId="191F3933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Нигерия – Каир;</w:t>
      </w:r>
    </w:p>
    <w:p w14:paraId="5DE20A01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Индонезия – Джакарта;</w:t>
      </w:r>
    </w:p>
    <w:p w14:paraId="43A6B635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Пакистан – Исламабад;</w:t>
      </w:r>
    </w:p>
    <w:p w14:paraId="6DA8F408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Саудовская Аравия – Эр-Рияд;</w:t>
      </w:r>
    </w:p>
    <w:p w14:paraId="05A6BC83" w14:textId="77777777" w:rsidR="009A28F6" w:rsidRPr="00EC5412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Канада – Оттава.</w:t>
      </w:r>
    </w:p>
    <w:p w14:paraId="689AACC1" w14:textId="77777777" w:rsidR="009A28F6" w:rsidRPr="00EC5412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2.  География мировых природных ресурсов</w:t>
      </w:r>
    </w:p>
    <w:p w14:paraId="10E246AD" w14:textId="77777777" w:rsidR="009A28F6" w:rsidRPr="00EC5412" w:rsidRDefault="009A28F6" w:rsidP="00EC5412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Какие из указанных утверждений верны?</w:t>
      </w:r>
    </w:p>
    <w:p w14:paraId="53BE172A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Географическая среда – часть земной природы, с которой человеческое общество непосредственно взаимодействует в своей жизни и производственной деятельности.</w:t>
      </w:r>
    </w:p>
    <w:p w14:paraId="3E8B889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Понятие «природа» более широкое, чем понятие «географическая среда».</w:t>
      </w:r>
    </w:p>
    <w:p w14:paraId="0A02E22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Географическая среда – необходимое условие жизни и деятельности общества.</w:t>
      </w:r>
    </w:p>
    <w:p w14:paraId="2BAA5326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перечисленные.</w:t>
      </w:r>
    </w:p>
    <w:p w14:paraId="4044AB00" w14:textId="77777777" w:rsidR="009A28F6" w:rsidRPr="00EC5412" w:rsidRDefault="009A28F6" w:rsidP="00EC541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Ресурсами, выделяемыми по характеру использования, являются:</w:t>
      </w:r>
    </w:p>
    <w:p w14:paraId="256102C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минеральные;</w:t>
      </w:r>
    </w:p>
    <w:p w14:paraId="15B5709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рекреационные;</w:t>
      </w:r>
    </w:p>
    <w:p w14:paraId="6CACAC23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климатические;</w:t>
      </w:r>
    </w:p>
    <w:p w14:paraId="3754BAC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таких ресурсов нет.</w:t>
      </w:r>
    </w:p>
    <w:p w14:paraId="488DDB6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3. География населения мира</w:t>
      </w:r>
    </w:p>
    <w:p w14:paraId="0525DA7B" w14:textId="77777777" w:rsidR="009A28F6" w:rsidRPr="00EC5412" w:rsidRDefault="009A28F6" w:rsidP="00EC541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Демографическим взрывом называют:</w:t>
      </w:r>
    </w:p>
    <w:p w14:paraId="183B43A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рост терроризма в перенаселенных странах;</w:t>
      </w:r>
    </w:p>
    <w:p w14:paraId="34A0170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рациональный тип воспроизводства населения;</w:t>
      </w:r>
    </w:p>
    <w:p w14:paraId="7C9FE61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феномен быстрого роста численности населения в развивающихся странах в середине ХХ века;</w:t>
      </w:r>
    </w:p>
    <w:p w14:paraId="1D4BFBC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перечисленное.</w:t>
      </w:r>
    </w:p>
    <w:p w14:paraId="07076DFF" w14:textId="77777777" w:rsidR="009A28F6" w:rsidRPr="00EC5412" w:rsidRDefault="009A28F6" w:rsidP="00EC541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правильные утверждения:</w:t>
      </w:r>
    </w:p>
    <w:p w14:paraId="43137B8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решающее воздействие на воспроизводство населения оказывают социально-экономические факторы;</w:t>
      </w:r>
    </w:p>
    <w:p w14:paraId="5D776E4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никогда население мира не возрастало так быстро как в середине ХХ века;</w:t>
      </w:r>
    </w:p>
    <w:p w14:paraId="49CE20B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в) к 2000 году численность населения Земли превысила 6 </w:t>
      </w:r>
      <w:proofErr w:type="spellStart"/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млрд.человек</w:t>
      </w:r>
      <w:proofErr w:type="spellEnd"/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;</w:t>
      </w:r>
    </w:p>
    <w:p w14:paraId="03C8CEB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перечисленные утверждения правильные.</w:t>
      </w:r>
    </w:p>
    <w:p w14:paraId="49AE0C1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4. Научно-техническая революция и мировое хозяйство</w:t>
      </w:r>
    </w:p>
    <w:p w14:paraId="35133D4E" w14:textId="77777777" w:rsidR="009A28F6" w:rsidRPr="00EC5412" w:rsidRDefault="009A28F6" w:rsidP="00EC5412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Научно-техническая революция – это:</w:t>
      </w:r>
    </w:p>
    <w:p w14:paraId="3E23967A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качественный скачок в развитии науки и техники;</w:t>
      </w:r>
    </w:p>
    <w:p w14:paraId="7650A88C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исторически сложившаяся совокупность национальных хозяйств;</w:t>
      </w:r>
    </w:p>
    <w:p w14:paraId="0F5F0816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переворот в производительных силах, основанный на превращение науки в непосредственную производительную силу общества;</w:t>
      </w:r>
    </w:p>
    <w:p w14:paraId="4BC5E5F8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перечисленное.</w:t>
      </w:r>
    </w:p>
    <w:p w14:paraId="02143ADB" w14:textId="77777777" w:rsidR="009A28F6" w:rsidRPr="00EC5412" w:rsidRDefault="009A28F6" w:rsidP="00EC5412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неверное утверждение:</w:t>
      </w:r>
    </w:p>
    <w:p w14:paraId="5D229C47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под универсальностью НТР понимается охват этим процессом всех сфер и отраслей хозяйства;</w:t>
      </w:r>
    </w:p>
    <w:p w14:paraId="13D23CE5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б) четыре составные части НТР – наука, управление, электронизация, химизация;</w:t>
      </w:r>
    </w:p>
    <w:p w14:paraId="0376D34B" w14:textId="77777777" w:rsidR="009A28F6" w:rsidRPr="00EC5412" w:rsidRDefault="009A28F6" w:rsidP="00EC5412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увеличение объема доменных печей – пример эволюционного развития техники и технологии;</w:t>
      </w:r>
    </w:p>
    <w:p w14:paraId="00949D4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примером комплексной автоматизации может служить использование роботов при производстве автомобилей.</w:t>
      </w:r>
    </w:p>
    <w:p w14:paraId="60621C4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5.  География отраслей мирового хозяйства</w:t>
      </w:r>
    </w:p>
    <w:p w14:paraId="2EE4DE0A" w14:textId="77777777" w:rsidR="009A28F6" w:rsidRPr="00EC5412" w:rsidRDefault="009A28F6" w:rsidP="00EC5412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неверные утверждения.</w:t>
      </w:r>
    </w:p>
    <w:p w14:paraId="1D26F4A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Саудовская Аравия, США и Россия входят в первую тройку стран по размерам добычи нефти.</w:t>
      </w:r>
    </w:p>
    <w:p w14:paraId="7A85A94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Россия, США и Канада входят в первую тройку стран по размерам добычи угля.</w:t>
      </w:r>
    </w:p>
    <w:p w14:paraId="74BAE79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Индия и Китай не входят в первую десятку стран по размерам выработки электроэнергии.</w:t>
      </w:r>
    </w:p>
    <w:p w14:paraId="4154A3D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Экспорт каменного угля из Западной Европы в США получил название «угольного моста».</w:t>
      </w:r>
    </w:p>
    <w:p w14:paraId="671E4A4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д) Более </w:t>
      </w:r>
      <w:r w:rsidRPr="00EC5412">
        <w:rPr>
          <w:rFonts w:ascii="Cambria" w:eastAsia="Times New Roman" w:hAnsi="Cambria" w:cs="Cambria"/>
          <w:color w:val="000000"/>
          <w:sz w:val="24"/>
          <w:szCs w:val="24"/>
        </w:rPr>
        <w:t>¾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OfficinaSansBookC"/>
          <w:color w:val="000000"/>
          <w:sz w:val="24"/>
          <w:szCs w:val="24"/>
        </w:rPr>
        <w:t>электроэнергии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OfficinaSansBookC"/>
          <w:color w:val="000000"/>
          <w:sz w:val="24"/>
          <w:szCs w:val="24"/>
        </w:rPr>
        <w:t>Франции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OfficinaSansBookC"/>
          <w:color w:val="000000"/>
          <w:sz w:val="24"/>
          <w:szCs w:val="24"/>
        </w:rPr>
        <w:t>вырабатывается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OfficinaSansBookC"/>
          <w:color w:val="000000"/>
          <w:sz w:val="24"/>
          <w:szCs w:val="24"/>
        </w:rPr>
        <w:t>на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OfficinaSansBookC"/>
          <w:color w:val="000000"/>
          <w:sz w:val="24"/>
          <w:szCs w:val="24"/>
        </w:rPr>
        <w:t>АЭС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.</w:t>
      </w:r>
    </w:p>
    <w:p w14:paraId="1014FB43" w14:textId="77777777" w:rsidR="009A28F6" w:rsidRPr="00EC5412" w:rsidRDefault="009A28F6" w:rsidP="00EC5412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варианты</w:t>
      </w:r>
      <w:r w:rsidR="00DC248D"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,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в которой все три страны относятся к «великим горнодобывающим державам»:</w:t>
      </w:r>
    </w:p>
    <w:p w14:paraId="0FF7EEE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США, Бразилия, Индия;</w:t>
      </w:r>
    </w:p>
    <w:p w14:paraId="35955BFA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Китай, США, Япония;</w:t>
      </w:r>
    </w:p>
    <w:p w14:paraId="3DF65EE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США, Россия, ОАЭ;</w:t>
      </w:r>
    </w:p>
    <w:p w14:paraId="2FA3E95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Япония, США, Германия;</w:t>
      </w:r>
    </w:p>
    <w:p w14:paraId="3E3C4AA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Китай, Австралия, ЮАР.</w:t>
      </w:r>
    </w:p>
    <w:p w14:paraId="2A08FFE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6. Страны Европы</w:t>
      </w:r>
    </w:p>
    <w:p w14:paraId="364CFCFB" w14:textId="77777777" w:rsidR="009A28F6" w:rsidRPr="00EC5412" w:rsidRDefault="009A28F6" w:rsidP="00EC54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Найдите варианты, в которых верно указаны названия морей и стран, которые они омывают:</w:t>
      </w:r>
    </w:p>
    <w:p w14:paraId="42920366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Норвежское, Балтийское – Швеция;</w:t>
      </w:r>
    </w:p>
    <w:p w14:paraId="76992E3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Северное, Средиземное – Великобритания;</w:t>
      </w:r>
    </w:p>
    <w:p w14:paraId="6D8E6C0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Северное, Балтийское – Германия;</w:t>
      </w:r>
    </w:p>
    <w:p w14:paraId="0BD38BE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Черное, Адриатическое – Италия;</w:t>
      </w:r>
    </w:p>
    <w:p w14:paraId="4DAA254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Норвежское, Баренцево – Норвегия.</w:t>
      </w:r>
    </w:p>
    <w:p w14:paraId="13642BBF" w14:textId="77777777" w:rsidR="009A28F6" w:rsidRPr="00EC5412" w:rsidRDefault="009A28F6" w:rsidP="00EC54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Найдите варианты, в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которых верно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указаны страны, граничащие друг с другом:</w:t>
      </w:r>
    </w:p>
    <w:p w14:paraId="04EEFEE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Польша, Чехия, Германия;</w:t>
      </w:r>
    </w:p>
    <w:p w14:paraId="5FB5A67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Италия, Австрия, Венгрия;</w:t>
      </w:r>
    </w:p>
    <w:p w14:paraId="56BF955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Испания, Франция, Швейцария;</w:t>
      </w:r>
    </w:p>
    <w:p w14:paraId="0ED2203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Норвегия, Швеция, Финляндия;</w:t>
      </w:r>
    </w:p>
    <w:p w14:paraId="2E2A115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Словакия, Литва, Польша.</w:t>
      </w:r>
    </w:p>
    <w:p w14:paraId="1EE7A453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7.  Зарубежная Азия. Австралия</w:t>
      </w:r>
    </w:p>
    <w:p w14:paraId="3797D1B4" w14:textId="77777777" w:rsidR="009A28F6" w:rsidRPr="00EC5412" w:rsidRDefault="009A28F6" w:rsidP="00EC5412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Какие государства владеют территорией острова Калимантан?</w:t>
      </w:r>
    </w:p>
    <w:p w14:paraId="5654C02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Индонезия, Папуа – Новая Гвинея;</w:t>
      </w:r>
    </w:p>
    <w:p w14:paraId="0C5C893D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Таиланд, Малайзия, Мьянма;</w:t>
      </w:r>
    </w:p>
    <w:p w14:paraId="5509A04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Индия, Шри-Ланка, Бангладеш;</w:t>
      </w:r>
    </w:p>
    <w:p w14:paraId="6D57C48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Малайзия, Бруней, Индонезия.</w:t>
      </w:r>
    </w:p>
    <w:p w14:paraId="5B1C247F" w14:textId="77777777" w:rsidR="009A28F6" w:rsidRPr="00EC5412" w:rsidRDefault="009A28F6" w:rsidP="00EC5412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Найдите вариант, в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котором верно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указаны страны, граничащие друг с другом:</w:t>
      </w:r>
    </w:p>
    <w:p w14:paraId="61B0FCD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Китай, Индия, Бангладеш;</w:t>
      </w:r>
    </w:p>
    <w:p w14:paraId="5DE1BD98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Лаос, Камбоджа, Таиланд;</w:t>
      </w:r>
    </w:p>
    <w:p w14:paraId="38334E1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Саудовская Аравия, Ирак, Турция;</w:t>
      </w:r>
    </w:p>
    <w:p w14:paraId="23482C24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Сирия, Иран, Пакистан;</w:t>
      </w:r>
    </w:p>
    <w:p w14:paraId="22D21BC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Казахстан, Китай, Вьетнам.</w:t>
      </w:r>
    </w:p>
    <w:p w14:paraId="717F50D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8.  Африка</w:t>
      </w:r>
    </w:p>
    <w:p w14:paraId="3C4D3BDF" w14:textId="77777777" w:rsidR="009A28F6" w:rsidRPr="00EC5412" w:rsidRDefault="009A28F6" w:rsidP="00EC54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Какое из указанных государств имеет площадь более 1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млн.км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  <w:vertAlign w:val="superscript"/>
        </w:rPr>
        <w:t>2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и омывается красным морем?</w:t>
      </w:r>
    </w:p>
    <w:p w14:paraId="79FEA5E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а) Ливия;</w:t>
      </w:r>
    </w:p>
    <w:p w14:paraId="392FDBE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Эритрея;</w:t>
      </w:r>
    </w:p>
    <w:p w14:paraId="7C14C55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Мавритания;</w:t>
      </w:r>
    </w:p>
    <w:p w14:paraId="43E4C92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Судан;</w:t>
      </w:r>
    </w:p>
    <w:p w14:paraId="3B055F3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ЮАР.</w:t>
      </w:r>
    </w:p>
    <w:p w14:paraId="5821B0F8" w14:textId="77777777" w:rsidR="009A28F6" w:rsidRPr="00EC5412" w:rsidRDefault="009A28F6" w:rsidP="00EC5412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королевство с правильно указанной столицей:</w:t>
      </w:r>
    </w:p>
    <w:p w14:paraId="1F8EEF9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Лесото – Каир;</w:t>
      </w:r>
    </w:p>
    <w:p w14:paraId="498A30F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Кения –Найроби;</w:t>
      </w:r>
    </w:p>
    <w:p w14:paraId="558688D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Марокко – Рабат;</w:t>
      </w:r>
    </w:p>
    <w:p w14:paraId="253D8B8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Свазиленд – Претория;</w:t>
      </w:r>
    </w:p>
    <w:p w14:paraId="451DD26B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Эфиопия – Могадишо.</w:t>
      </w:r>
    </w:p>
    <w:p w14:paraId="241E24B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9. Северная Америка</w:t>
      </w:r>
    </w:p>
    <w:p w14:paraId="337281A1" w14:textId="77777777" w:rsidR="009A28F6" w:rsidRPr="00EC5412" w:rsidRDefault="009A28F6" w:rsidP="00EC5412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Какие страны относятся к Северной Америке в экономической и социальной географии?</w:t>
      </w:r>
    </w:p>
    <w:p w14:paraId="4AE3C37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Все страны, входящие в организацию НАФТА;</w:t>
      </w:r>
    </w:p>
    <w:p w14:paraId="1ECEC576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Все страны материка Северная Америка;</w:t>
      </w:r>
    </w:p>
    <w:p w14:paraId="7D7A04C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Мексика и США;</w:t>
      </w:r>
    </w:p>
    <w:p w14:paraId="4D170A8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США и Канада.</w:t>
      </w:r>
    </w:p>
    <w:p w14:paraId="07FAF592" w14:textId="77777777" w:rsidR="009A28F6" w:rsidRPr="00EC5412" w:rsidRDefault="009A28F6" w:rsidP="00EC5412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Каково население Северной Америки?</w:t>
      </w:r>
    </w:p>
    <w:p w14:paraId="41AB9B6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а) более 300 </w:t>
      </w:r>
      <w:proofErr w:type="spellStart"/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млн.человек</w:t>
      </w:r>
      <w:proofErr w:type="spellEnd"/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;</w:t>
      </w:r>
    </w:p>
    <w:p w14:paraId="6F76D068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более 1 млрд. человек;</w:t>
      </w:r>
    </w:p>
    <w:p w14:paraId="3C2612E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в) 280 </w:t>
      </w:r>
      <w:proofErr w:type="spellStart"/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млн.человек</w:t>
      </w:r>
      <w:proofErr w:type="spellEnd"/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;</w:t>
      </w:r>
    </w:p>
    <w:p w14:paraId="1BAF0733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30,5 млн. человек.</w:t>
      </w:r>
    </w:p>
    <w:p w14:paraId="24B3F19E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10. Латинская Америка</w:t>
      </w:r>
    </w:p>
    <w:p w14:paraId="2648F5D2" w14:textId="77777777" w:rsidR="009A28F6" w:rsidRPr="00EC5412" w:rsidRDefault="009A28F6" w:rsidP="00EC54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Какая из указанных стран Латинской Америки имеет выход только к Атлантическому океану?</w:t>
      </w:r>
    </w:p>
    <w:p w14:paraId="580B2E56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Мексика;</w:t>
      </w:r>
    </w:p>
    <w:p w14:paraId="3FFD8A2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Боливия;</w:t>
      </w:r>
    </w:p>
    <w:p w14:paraId="7CAA167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Панама;</w:t>
      </w:r>
    </w:p>
    <w:p w14:paraId="242CCFB0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Колумбия;</w:t>
      </w:r>
    </w:p>
    <w:p w14:paraId="6628618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Аргентина.</w:t>
      </w:r>
    </w:p>
    <w:p w14:paraId="3632B35D" w14:textId="77777777" w:rsidR="009A28F6" w:rsidRPr="00EC5412" w:rsidRDefault="009A28F6" w:rsidP="00EC54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Какое островное государство Латинской Америки имеет наибольшую площадь?</w:t>
      </w:r>
    </w:p>
    <w:p w14:paraId="5217D485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Доминиканская Республика;</w:t>
      </w:r>
    </w:p>
    <w:p w14:paraId="7740D512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Куба;</w:t>
      </w:r>
    </w:p>
    <w:p w14:paraId="0D3AFCD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Гаити;</w:t>
      </w:r>
    </w:p>
    <w:p w14:paraId="2B019958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Гренада;</w:t>
      </w:r>
    </w:p>
    <w:p w14:paraId="7764A06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Ямайка.</w:t>
      </w:r>
    </w:p>
    <w:p w14:paraId="6A699A27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11. Глобальные проблемы человечества</w:t>
      </w:r>
    </w:p>
    <w:p w14:paraId="704BC02D" w14:textId="77777777" w:rsidR="009A28F6" w:rsidRPr="00EC5412" w:rsidRDefault="009A28F6" w:rsidP="00EC54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Какое утверждение вы считаете неверным?</w:t>
      </w:r>
    </w:p>
    <w:p w14:paraId="251881C6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 мере истощения минеральных ресурсов суши люди все чаще будут использовать морскую воду для получения различных химических элементов;</w:t>
      </w:r>
    </w:p>
    <w:p w14:paraId="3837537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Добыча нефти на морском шельфе включает загрязнение океана;</w:t>
      </w:r>
    </w:p>
    <w:p w14:paraId="3D8A8B9F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Площадь тропических лесов сокращается на столько быстро, что создание национальных парков и заповедников не может предотвратить исчезновение многих видов растений и животных;</w:t>
      </w:r>
    </w:p>
    <w:p w14:paraId="071B28DC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 конце ХХ века на первый план выдвинулись экономические и демографические проблемы.</w:t>
      </w:r>
    </w:p>
    <w:p w14:paraId="37FB2816" w14:textId="77777777" w:rsidR="009A28F6" w:rsidRPr="00EC5412" w:rsidRDefault="009A28F6" w:rsidP="00EC5412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правильные утверждения.</w:t>
      </w:r>
    </w:p>
    <w:p w14:paraId="393D9541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а) В ближайшее время решающее воздействие на численность и воспроизводство населения Земли будут оказывать развивающиеся страны;</w:t>
      </w:r>
    </w:p>
    <w:p w14:paraId="0A93C079" w14:textId="77777777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Снижение темпов роста городского населения в развитых странах будет способствовать возрождению традиции многодетных семей;</w:t>
      </w:r>
    </w:p>
    <w:p w14:paraId="614B9DF9" w14:textId="77777777" w:rsidR="009A28F6" w:rsidRPr="00EC5412" w:rsidRDefault="00DC248D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в) Рост городского населения </w:t>
      </w:r>
      <w:r w:rsidR="009A28F6"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 развивающихся странах будет опережать реальное развитие городов;</w:t>
      </w:r>
    </w:p>
    <w:p w14:paraId="2CF84641" w14:textId="1D3C26E0" w:rsidR="009A28F6" w:rsidRPr="00EC5412" w:rsidRDefault="009A28F6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 странах, где ощущается постоянная нехватка продуктов, большая часть населения занята в промышленности.</w:t>
      </w:r>
    </w:p>
    <w:p w14:paraId="27AC1626" w14:textId="0FDA812E" w:rsidR="00EC5412" w:rsidRPr="00EC5412" w:rsidRDefault="00EC5412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5E0FB2C7" w14:textId="77777777" w:rsidR="00EC5412" w:rsidRPr="00EC5412" w:rsidRDefault="00EC5412" w:rsidP="00EC5412">
      <w:pPr>
        <w:shd w:val="clear" w:color="auto" w:fill="FFFFFF"/>
        <w:spacing w:after="0" w:line="240" w:lineRule="auto"/>
        <w:ind w:firstLine="720"/>
        <w:jc w:val="center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Ответы на тесты</w:t>
      </w:r>
    </w:p>
    <w:p w14:paraId="1B4A6CEA" w14:textId="77777777" w:rsidR="00EC5412" w:rsidRPr="00EC5412" w:rsidRDefault="00EC5412" w:rsidP="00EC5412">
      <w:pPr>
        <w:tabs>
          <w:tab w:val="left" w:pos="540"/>
        </w:tabs>
        <w:spacing w:after="0" w:line="25" w:lineRule="atLeast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7"/>
        <w:gridCol w:w="566"/>
        <w:gridCol w:w="325"/>
        <w:gridCol w:w="325"/>
        <w:gridCol w:w="346"/>
        <w:gridCol w:w="325"/>
        <w:gridCol w:w="346"/>
        <w:gridCol w:w="336"/>
        <w:gridCol w:w="546"/>
        <w:gridCol w:w="571"/>
        <w:gridCol w:w="528"/>
        <w:gridCol w:w="739"/>
        <w:gridCol w:w="337"/>
        <w:gridCol w:w="337"/>
        <w:gridCol w:w="344"/>
        <w:gridCol w:w="347"/>
        <w:gridCol w:w="327"/>
        <w:gridCol w:w="337"/>
        <w:gridCol w:w="350"/>
        <w:gridCol w:w="344"/>
        <w:gridCol w:w="347"/>
        <w:gridCol w:w="526"/>
      </w:tblGrid>
      <w:tr w:rsidR="00EC5412" w:rsidRPr="00EC5412" w14:paraId="60C1BA25" w14:textId="77777777" w:rsidTr="001C3CC1">
        <w:tc>
          <w:tcPr>
            <w:tcW w:w="1113" w:type="dxa"/>
            <w:gridSpan w:val="2"/>
            <w:vAlign w:val="center"/>
          </w:tcPr>
          <w:p w14:paraId="114100B6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  <w:gridSpan w:val="2"/>
            <w:vAlign w:val="center"/>
          </w:tcPr>
          <w:p w14:paraId="05C50656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1" w:type="dxa"/>
            <w:gridSpan w:val="2"/>
            <w:vAlign w:val="center"/>
          </w:tcPr>
          <w:p w14:paraId="7290B7E7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2" w:type="dxa"/>
            <w:gridSpan w:val="2"/>
            <w:vAlign w:val="center"/>
          </w:tcPr>
          <w:p w14:paraId="34EC0EA2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7" w:type="dxa"/>
            <w:gridSpan w:val="2"/>
            <w:vAlign w:val="center"/>
          </w:tcPr>
          <w:p w14:paraId="5EFA1E1D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7" w:type="dxa"/>
            <w:gridSpan w:val="2"/>
            <w:vAlign w:val="center"/>
          </w:tcPr>
          <w:p w14:paraId="3C622064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4" w:type="dxa"/>
            <w:gridSpan w:val="2"/>
            <w:vAlign w:val="center"/>
          </w:tcPr>
          <w:p w14:paraId="1B817EB6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4" w:type="dxa"/>
            <w:gridSpan w:val="2"/>
            <w:vAlign w:val="center"/>
          </w:tcPr>
          <w:p w14:paraId="51E6D28D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64" w:type="dxa"/>
            <w:gridSpan w:val="2"/>
            <w:vAlign w:val="center"/>
          </w:tcPr>
          <w:p w14:paraId="1F283B2C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7" w:type="dxa"/>
            <w:gridSpan w:val="2"/>
            <w:vAlign w:val="center"/>
          </w:tcPr>
          <w:p w14:paraId="6572D98E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73" w:type="dxa"/>
            <w:gridSpan w:val="2"/>
            <w:vAlign w:val="center"/>
          </w:tcPr>
          <w:p w14:paraId="0210FCDF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11</w:t>
            </w:r>
          </w:p>
        </w:tc>
      </w:tr>
      <w:tr w:rsidR="00EC5412" w:rsidRPr="00EC5412" w14:paraId="7C03EE5F" w14:textId="77777777" w:rsidTr="001C3CC1">
        <w:tc>
          <w:tcPr>
            <w:tcW w:w="547" w:type="dxa"/>
          </w:tcPr>
          <w:p w14:paraId="030F140F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В,г</w:t>
            </w:r>
            <w:proofErr w:type="spellEnd"/>
            <w:proofErr w:type="gramEnd"/>
          </w:p>
        </w:tc>
        <w:tc>
          <w:tcPr>
            <w:tcW w:w="566" w:type="dxa"/>
          </w:tcPr>
          <w:p w14:paraId="74813C2B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325" w:type="dxa"/>
          </w:tcPr>
          <w:p w14:paraId="1CEE2AB9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25" w:type="dxa"/>
          </w:tcPr>
          <w:p w14:paraId="77E9B161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14:paraId="5B46BC97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25" w:type="dxa"/>
          </w:tcPr>
          <w:p w14:paraId="43BDCB7D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14:paraId="6334640F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14:paraId="6BEF71A2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546" w:type="dxa"/>
          </w:tcPr>
          <w:p w14:paraId="5BE73A0D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В,г</w:t>
            </w:r>
            <w:proofErr w:type="spellEnd"/>
            <w:proofErr w:type="gramEnd"/>
          </w:p>
        </w:tc>
        <w:tc>
          <w:tcPr>
            <w:tcW w:w="571" w:type="dxa"/>
          </w:tcPr>
          <w:p w14:paraId="50AAFBA2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А,д</w:t>
            </w:r>
            <w:proofErr w:type="spellEnd"/>
            <w:proofErr w:type="gramEnd"/>
          </w:p>
        </w:tc>
        <w:tc>
          <w:tcPr>
            <w:tcW w:w="528" w:type="dxa"/>
          </w:tcPr>
          <w:p w14:paraId="4A8459CE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в,д</w:t>
            </w:r>
            <w:proofErr w:type="spellEnd"/>
            <w:proofErr w:type="gramEnd"/>
          </w:p>
        </w:tc>
        <w:tc>
          <w:tcPr>
            <w:tcW w:w="739" w:type="dxa"/>
          </w:tcPr>
          <w:p w14:paraId="52761983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А,б</w:t>
            </w:r>
            <w:proofErr w:type="gramEnd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,г</w:t>
            </w:r>
            <w:proofErr w:type="spellEnd"/>
          </w:p>
        </w:tc>
        <w:tc>
          <w:tcPr>
            <w:tcW w:w="337" w:type="dxa"/>
          </w:tcPr>
          <w:p w14:paraId="17BDA317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7" w:type="dxa"/>
          </w:tcPr>
          <w:p w14:paraId="61265D6E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7" w:type="dxa"/>
          </w:tcPr>
          <w:p w14:paraId="17DB2805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14:paraId="4D9B003D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27" w:type="dxa"/>
          </w:tcPr>
          <w:p w14:paraId="4E64F562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37" w:type="dxa"/>
          </w:tcPr>
          <w:p w14:paraId="1226868C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9" w:type="dxa"/>
          </w:tcPr>
          <w:p w14:paraId="6B046972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д</w:t>
            </w:r>
          </w:p>
        </w:tc>
        <w:tc>
          <w:tcPr>
            <w:tcW w:w="338" w:type="dxa"/>
          </w:tcPr>
          <w:p w14:paraId="234E2A49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14:paraId="08B8ED58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526" w:type="dxa"/>
          </w:tcPr>
          <w:p w14:paraId="3975ECA3" w14:textId="77777777" w:rsidR="00EC5412" w:rsidRPr="00EC5412" w:rsidRDefault="00EC5412" w:rsidP="001C3CC1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proofErr w:type="gramStart"/>
            <w:r w:rsidRPr="00EC5412">
              <w:rPr>
                <w:rFonts w:ascii="OfficinaSansBookC" w:eastAsia="Times New Roman" w:hAnsi="OfficinaSansBookC" w:cs="Times New Roman"/>
                <w:sz w:val="24"/>
                <w:szCs w:val="24"/>
              </w:rPr>
              <w:t>а,в</w:t>
            </w:r>
            <w:proofErr w:type="spellEnd"/>
            <w:proofErr w:type="gramEnd"/>
          </w:p>
        </w:tc>
      </w:tr>
    </w:tbl>
    <w:p w14:paraId="4C9A7F3A" w14:textId="77777777" w:rsidR="00EC5412" w:rsidRPr="00EC5412" w:rsidRDefault="00EC5412" w:rsidP="00EC5412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4BABFB90" w14:textId="77777777" w:rsidR="009A28F6" w:rsidRPr="00EC5412" w:rsidRDefault="009A28F6" w:rsidP="009A28F6">
      <w:pPr>
        <w:tabs>
          <w:tab w:val="left" w:pos="540"/>
        </w:tabs>
        <w:spacing w:after="0" w:line="25" w:lineRule="atLeast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</w:p>
    <w:p w14:paraId="1FDE95E3" w14:textId="53EE03A0" w:rsidR="009A28F6" w:rsidRPr="00EC5412" w:rsidRDefault="00D7277A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>3</w:t>
      </w:r>
      <w:r w:rsidR="00DC248D"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.5. Примеры </w:t>
      </w:r>
      <w:proofErr w:type="spellStart"/>
      <w:r w:rsidR="00DC248D"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>кейсовых</w:t>
      </w:r>
      <w:proofErr w:type="spellEnd"/>
      <w:r w:rsidR="00DC248D"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 заданий</w:t>
      </w:r>
    </w:p>
    <w:p w14:paraId="3928DF63" w14:textId="77777777" w:rsidR="00DC248D" w:rsidRPr="00EC5412" w:rsidRDefault="002B7F4A" w:rsidP="002B7F4A">
      <w:pPr>
        <w:spacing w:after="0" w:line="360" w:lineRule="auto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1. Используя предложенную инфографику, проанализируйте изменения </w:t>
      </w:r>
      <w:r w:rsidR="0001236F" w:rsidRPr="00EC5412">
        <w:rPr>
          <w:rFonts w:ascii="OfficinaSansBookC" w:eastAsia="Calibri" w:hAnsi="OfficinaSansBookC" w:cs="Times New Roman"/>
          <w:bCs/>
          <w:sz w:val="24"/>
          <w:szCs w:val="28"/>
        </w:rPr>
        <w:t>ВВП стран – республик бывшего Советского Союза в период с 1991 по 2018 гг.</w:t>
      </w:r>
    </w:p>
    <w:p w14:paraId="700E9C19" w14:textId="77777777" w:rsidR="00DC248D" w:rsidRPr="00EC5412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noProof/>
          <w:sz w:val="24"/>
          <w:szCs w:val="28"/>
        </w:rPr>
        <w:drawing>
          <wp:inline distT="0" distB="0" distL="0" distR="0" wp14:anchorId="4EF7971A" wp14:editId="62268BAC">
            <wp:extent cx="4150398" cy="5080959"/>
            <wp:effectExtent l="0" t="0" r="2540" b="5715"/>
            <wp:docPr id="1" name="Рисунок 1" descr="https://i0.wp.com/nuz.uz/uploads/posts/2019-11/1573918065_1.jpg?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nuz.uz/uploads/posts/2019-11/1573918065_1.jpg?ssl=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808" cy="509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761B1" w14:textId="77777777" w:rsidR="0001236F" w:rsidRPr="00EC5412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0F113522" w14:textId="77777777" w:rsidR="00AB7E5E" w:rsidRDefault="0001236F" w:rsidP="00C21D8F">
      <w:pPr>
        <w:pStyle w:val="aa"/>
        <w:numPr>
          <w:ilvl w:val="0"/>
          <w:numId w:val="28"/>
        </w:numPr>
        <w:spacing w:after="0" w:line="360" w:lineRule="auto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lastRenderedPageBreak/>
        <w:t>Используя предложенную инфографику, проанализируйте изменения, произошедшие с земельным фондом России</w:t>
      </w:r>
    </w:p>
    <w:p w14:paraId="13BBB1D3" w14:textId="2EDDD3C0" w:rsidR="0001236F" w:rsidRPr="00AB7E5E" w:rsidRDefault="0001236F" w:rsidP="00AB7E5E">
      <w:pPr>
        <w:spacing w:after="0" w:line="360" w:lineRule="auto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eastAsia="Calibri"/>
          <w:noProof/>
        </w:rPr>
        <w:drawing>
          <wp:inline distT="0" distB="0" distL="0" distR="0" wp14:anchorId="607BD349" wp14:editId="09657A6E">
            <wp:extent cx="5934075" cy="3438525"/>
            <wp:effectExtent l="0" t="0" r="0" b="0"/>
            <wp:docPr id="2" name="Рисунок 2" descr="D:\Desktop\24cd8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4cd8d_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19C22" w14:textId="77777777" w:rsidR="0001236F" w:rsidRPr="00EC5412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2CEF8BD6" w14:textId="17FD533D" w:rsidR="0001236F" w:rsidRPr="00EC5412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59A4F067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Шкала оценки уровня знаний, умений и навыков при работе с контурными картами </w:t>
      </w:r>
    </w:p>
    <w:p w14:paraId="27A77404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5E1A73B3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Критерии оценивания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. Студенты продемонстрировали, знание географической </w:t>
      </w:r>
      <w:proofErr w:type="spellStart"/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номенкла</w:t>
      </w:r>
      <w:proofErr w:type="spellEnd"/>
      <w:r w:rsidRPr="00EC5412">
        <w:rPr>
          <w:rFonts w:ascii="OfficinaSansBookC" w:eastAsia="Times New Roman" w:hAnsi="OfficinaSansBookC" w:cs="Times New Roman"/>
          <w:sz w:val="24"/>
          <w:szCs w:val="24"/>
        </w:rPr>
        <w:t>-туры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, расположение географических объектов, владение «языком» картографии, знания и умение пользоваться условными обозначениями, грамотно наносить географические объекты на контурную карту. Студент владеет географической номенклатурой, правильно локализует объекты, </w:t>
      </w:r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верно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использует условные обозначения, 100% географических объектов задания нанесены правильно</w:t>
      </w:r>
    </w:p>
    <w:p w14:paraId="37D58759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15B63BB3" w14:textId="77777777" w:rsidR="00A3017E" w:rsidRPr="00EC5412" w:rsidRDefault="00A3017E" w:rsidP="00A3017E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Критерии оценки. «5»</w:t>
      </w:r>
    </w:p>
    <w:p w14:paraId="0B1CF7C1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Студент владеет географической номенклатурой, правильно локализует объекты, </w:t>
      </w:r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верно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использует условные обозначения, 100% географических объектов задания нанесены правильно</w:t>
      </w:r>
    </w:p>
    <w:p w14:paraId="0D50F4E2" w14:textId="49F05E5C" w:rsidR="00A3017E" w:rsidRPr="00EC5412" w:rsidRDefault="00A3017E" w:rsidP="00A3017E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«4»</w:t>
      </w:r>
    </w:p>
    <w:p w14:paraId="75CF3546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Студент владеет географической номенклатурой, с незначительными ошибками локализует объекты, </w:t>
      </w:r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верно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использует условные обо-значения, 90% географических объектов задания нанесены правильно</w:t>
      </w:r>
    </w:p>
    <w:p w14:paraId="293BC0F5" w14:textId="77777777" w:rsidR="00A3017E" w:rsidRPr="00EC5412" w:rsidRDefault="00A3017E" w:rsidP="00A3017E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«3» </w:t>
      </w:r>
    </w:p>
    <w:p w14:paraId="74663AA9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Студент не в полной мере владеет географической номенклатурой, локализует объекты с ошибками, с ошибками использует условные обозначения, 60-70% географических объектов задания нанесены правильно</w:t>
      </w:r>
    </w:p>
    <w:p w14:paraId="10E5666D" w14:textId="77777777" w:rsidR="00A3017E" w:rsidRPr="00EC5412" w:rsidRDefault="00A3017E" w:rsidP="00A3017E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lastRenderedPageBreak/>
        <w:t>«2»</w:t>
      </w:r>
    </w:p>
    <w:p w14:paraId="4B970EFB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Студент не владеет географической номенклатурой, локализует объекты с грубыми ошибками, с ошибками использует условные обозначения, менее 50% географических объектов задания нанесены правильно</w:t>
      </w:r>
    </w:p>
    <w:p w14:paraId="7D26938A" w14:textId="77777777" w:rsidR="00A3017E" w:rsidRPr="00EC5412" w:rsidRDefault="00A3017E" w:rsidP="00A3017E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4BF7059A" w14:textId="77777777" w:rsidR="00A3017E" w:rsidRPr="00EC5412" w:rsidRDefault="00A3017E" w:rsidP="00A3017E">
      <w:pPr>
        <w:spacing w:after="0"/>
        <w:ind w:firstLine="567"/>
        <w:jc w:val="both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Нанесите на карту столицы перечисленных стран. Подчерните столицы стран, которые входят в топ-10 самых посещаемых </w:t>
      </w:r>
      <w:proofErr w:type="spellStart"/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дестинаций</w:t>
      </w:r>
      <w:proofErr w:type="spellEnd"/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 по версии ЮНВТО. </w:t>
      </w:r>
    </w:p>
    <w:p w14:paraId="5E9EB125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08FECE3B" w14:textId="77777777" w:rsidR="00A3017E" w:rsidRPr="00EC5412" w:rsidRDefault="004F291F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hyperlink r:id="rId12" w:tgtFrame="_blank" w:tooltip="Габон" w:history="1">
        <w:r w:rsidR="00A3017E" w:rsidRPr="00EC5412">
          <w:rPr>
            <w:rFonts w:ascii="OfficinaSansBookC" w:eastAsia="Times New Roman" w:hAnsi="OfficinaSansBookC" w:cs="Times New Roman"/>
            <w:sz w:val="24"/>
            <w:szCs w:val="24"/>
          </w:rPr>
          <w:t>Габон</w:t>
        </w:r>
      </w:hyperlink>
    </w:p>
    <w:p w14:paraId="323A7597" w14:textId="77777777" w:rsidR="00A3017E" w:rsidRPr="00EC5412" w:rsidRDefault="004F291F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hyperlink r:id="rId13" w:tgtFrame="_blank" w:tooltip="Венгрия" w:history="1">
        <w:r w:rsidR="00A3017E" w:rsidRPr="00EC5412">
          <w:rPr>
            <w:rFonts w:ascii="OfficinaSansBookC" w:eastAsia="Times New Roman" w:hAnsi="OfficinaSansBookC" w:cs="Times New Roman"/>
            <w:sz w:val="24"/>
            <w:szCs w:val="24"/>
          </w:rPr>
          <w:t>Венгрия</w:t>
        </w:r>
      </w:hyperlink>
    </w:p>
    <w:p w14:paraId="07BDF8A0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Китай</w:t>
      </w:r>
    </w:p>
    <w:p w14:paraId="1DF7D2A4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Франция</w:t>
      </w:r>
    </w:p>
    <w:p w14:paraId="4758A01D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Дания</w:t>
      </w:r>
    </w:p>
    <w:p w14:paraId="2E035DC4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Великобритания</w:t>
      </w:r>
    </w:p>
    <w:p w14:paraId="5230EAE3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Испания</w:t>
      </w:r>
    </w:p>
    <w:p w14:paraId="39AFF9A1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Исландия</w:t>
      </w:r>
    </w:p>
    <w:p w14:paraId="2F08764C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Камерун</w:t>
      </w:r>
    </w:p>
    <w:p w14:paraId="72AF0F28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Канада</w:t>
      </w:r>
    </w:p>
    <w:p w14:paraId="40E571A9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Киргизия</w:t>
      </w:r>
    </w:p>
    <w:p w14:paraId="3D462B40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Мадагаскар</w:t>
      </w:r>
    </w:p>
    <w:p w14:paraId="47F5FB55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Италия</w:t>
      </w:r>
    </w:p>
    <w:p w14:paraId="42B7D7DA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Германия</w:t>
      </w:r>
    </w:p>
    <w:p w14:paraId="21E09639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Никарагуа</w:t>
      </w:r>
    </w:p>
    <w:p w14:paraId="3FEFBBE2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Мексика</w:t>
      </w:r>
    </w:p>
    <w:p w14:paraId="6B07A943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США</w:t>
      </w:r>
    </w:p>
    <w:p w14:paraId="1FF55937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Северная Македония</w:t>
      </w:r>
    </w:p>
    <w:p w14:paraId="226C5FC9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Таиланд </w:t>
      </w:r>
    </w:p>
    <w:p w14:paraId="32A35C77" w14:textId="77777777" w:rsidR="00A3017E" w:rsidRPr="00EC5412" w:rsidRDefault="00A3017E" w:rsidP="00A3017E">
      <w:pPr>
        <w:pStyle w:val="aa"/>
        <w:numPr>
          <w:ilvl w:val="0"/>
          <w:numId w:val="35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Турция</w:t>
      </w:r>
    </w:p>
    <w:p w14:paraId="0286E86D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0C8F41F1" w14:textId="66ED2561" w:rsidR="00A3017E" w:rsidRPr="00EC5412" w:rsidRDefault="00D7277A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3.6. </w:t>
      </w:r>
      <w:r w:rsidR="00A3017E"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География населения</w:t>
      </w:r>
    </w:p>
    <w:p w14:paraId="6EE171B3" w14:textId="77777777" w:rsidR="00A3017E" w:rsidRPr="00EC5412" w:rsidRDefault="00A3017E" w:rsidP="00A3017E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59D3C4DF" w14:textId="77777777" w:rsidR="00A3017E" w:rsidRPr="00EC5412" w:rsidRDefault="00A3017E" w:rsidP="00A3017E">
      <w:pPr>
        <w:spacing w:after="0"/>
        <w:ind w:firstLine="567"/>
        <w:jc w:val="both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Нанесите на контурную карту самые посещаемые города мира по версии </w:t>
      </w: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  <w:lang w:val="en-US"/>
        </w:rPr>
        <w:t>Mastercard</w:t>
      </w:r>
      <w:r w:rsidRPr="00EC5412">
        <w:rPr>
          <w:rFonts w:ascii="OfficinaSansBookC" w:eastAsia="Times New Roman" w:hAnsi="OfficinaSansBookC" w:cs="Times New Roman"/>
          <w:b/>
          <w:bCs/>
          <w:sz w:val="24"/>
          <w:szCs w:val="24"/>
        </w:rPr>
        <w:t>. Подпишите страны, в которых они находятся. Отметьте звездочкой те города, которые являются столицей.  Подчеркните города с населением больше 10 млн населения.</w:t>
      </w:r>
    </w:p>
    <w:p w14:paraId="2C347C73" w14:textId="77777777" w:rsidR="00A3017E" w:rsidRPr="00EC5412" w:rsidRDefault="00A3017E" w:rsidP="00A3017E">
      <w:pPr>
        <w:spacing w:after="0"/>
        <w:rPr>
          <w:rFonts w:ascii="OfficinaSansBookC" w:eastAsia="Times New Roman" w:hAnsi="OfficinaSansBookC" w:cs="Times New Roman"/>
          <w:sz w:val="24"/>
          <w:szCs w:val="24"/>
        </w:rPr>
      </w:pPr>
    </w:p>
    <w:p w14:paraId="74970EA8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Бангкок</w:t>
      </w:r>
    </w:p>
    <w:p w14:paraId="621A3CCA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Париж</w:t>
      </w:r>
    </w:p>
    <w:p w14:paraId="239AF1AB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Лондон</w:t>
      </w:r>
    </w:p>
    <w:p w14:paraId="0A35F043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Дубай</w:t>
      </w:r>
    </w:p>
    <w:p w14:paraId="524EE439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Сингапур</w:t>
      </w:r>
    </w:p>
    <w:p w14:paraId="37964D27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Куала-Лумпур</w:t>
      </w:r>
    </w:p>
    <w:p w14:paraId="1C1AA0F8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Нью-Йорк</w:t>
      </w:r>
    </w:p>
    <w:p w14:paraId="449E0EBA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Стамбул</w:t>
      </w:r>
    </w:p>
    <w:p w14:paraId="7EA7DE17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lastRenderedPageBreak/>
        <w:t>Токио</w:t>
      </w:r>
    </w:p>
    <w:p w14:paraId="09002779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Анталья</w:t>
      </w:r>
    </w:p>
    <w:p w14:paraId="65F6FE08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Сеул</w:t>
      </w:r>
    </w:p>
    <w:p w14:paraId="4F7C7822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Осака</w:t>
      </w:r>
    </w:p>
    <w:p w14:paraId="75199A86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Мекка</w:t>
      </w:r>
    </w:p>
    <w:p w14:paraId="7249EF47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Пхукет</w:t>
      </w:r>
    </w:p>
    <w:p w14:paraId="196D6684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Паттайя</w:t>
      </w:r>
    </w:p>
    <w:p w14:paraId="150282D7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Милан</w:t>
      </w:r>
    </w:p>
    <w:p w14:paraId="1C621E04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Барселона</w:t>
      </w:r>
    </w:p>
    <w:p w14:paraId="7B2643DC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Пальма (</w:t>
      </w:r>
      <w:proofErr w:type="spellStart"/>
      <w:r w:rsidRPr="00EC5412">
        <w:rPr>
          <w:rFonts w:ascii="OfficinaSansBookC" w:eastAsia="Times New Roman" w:hAnsi="OfficinaSansBookC" w:cs="Times New Roman"/>
          <w:sz w:val="24"/>
          <w:szCs w:val="24"/>
        </w:rPr>
        <w:t>Па́</w:t>
      </w:r>
      <w:r w:rsidRPr="00EC5412">
        <w:rPr>
          <w:rFonts w:ascii="OfficinaSansBookC" w:eastAsia="Times New Roman" w:hAnsi="OfficinaSansBookC" w:cs="OfficinaSansBookC"/>
          <w:sz w:val="24"/>
          <w:szCs w:val="24"/>
        </w:rPr>
        <w:t>льма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-</w:t>
      </w:r>
      <w:r w:rsidRPr="00EC5412">
        <w:rPr>
          <w:rFonts w:ascii="OfficinaSansBookC" w:eastAsia="Times New Roman" w:hAnsi="OfficinaSansBookC" w:cs="OfficinaSansBookC"/>
          <w:sz w:val="24"/>
          <w:szCs w:val="24"/>
        </w:rPr>
        <w:t>де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-</w:t>
      </w:r>
      <w:r w:rsidRPr="00EC5412">
        <w:rPr>
          <w:rFonts w:ascii="OfficinaSansBookC" w:eastAsia="Times New Roman" w:hAnsi="OfficinaSansBookC" w:cs="OfficinaSansBookC"/>
          <w:sz w:val="24"/>
          <w:szCs w:val="24"/>
        </w:rPr>
        <w:t>Мальо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́</w:t>
      </w:r>
      <w:r w:rsidRPr="00EC5412">
        <w:rPr>
          <w:rFonts w:ascii="OfficinaSansBookC" w:eastAsia="Times New Roman" w:hAnsi="OfficinaSansBookC" w:cs="OfficinaSansBookC"/>
          <w:sz w:val="24"/>
          <w:szCs w:val="24"/>
        </w:rPr>
        <w:t>рка</w:t>
      </w:r>
      <w:proofErr w:type="spellEnd"/>
      <w:r w:rsidRPr="00EC5412">
        <w:rPr>
          <w:rFonts w:ascii="OfficinaSansBookC" w:eastAsia="Times New Roman" w:hAnsi="OfficinaSansBookC" w:cs="Times New Roman"/>
          <w:sz w:val="24"/>
          <w:szCs w:val="24"/>
        </w:rPr>
        <w:t>)</w:t>
      </w:r>
    </w:p>
    <w:p w14:paraId="060648E9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Денпасар</w:t>
      </w:r>
    </w:p>
    <w:p w14:paraId="3A27BB08" w14:textId="77777777" w:rsidR="00A3017E" w:rsidRPr="00EC5412" w:rsidRDefault="00A3017E" w:rsidP="00A3017E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Гонконг</w:t>
      </w:r>
    </w:p>
    <w:p w14:paraId="6C6F0F91" w14:textId="79F8DE6E" w:rsidR="00A3017E" w:rsidRPr="00EC5412" w:rsidRDefault="00A3017E">
      <w:pPr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br w:type="page"/>
      </w:r>
    </w:p>
    <w:p w14:paraId="7CD44F27" w14:textId="0420DCAB" w:rsidR="00DC248D" w:rsidRPr="0081397A" w:rsidRDefault="00D7277A" w:rsidP="0081397A">
      <w:pPr>
        <w:pStyle w:val="1"/>
        <w:spacing w:before="0"/>
        <w:jc w:val="both"/>
        <w:rPr>
          <w:rFonts w:ascii="OfficinaSansBookC" w:hAnsi="OfficinaSansBookC"/>
          <w:color w:val="auto"/>
        </w:rPr>
      </w:pPr>
      <w:bookmarkStart w:id="5" w:name="_Toc125122244"/>
      <w:r w:rsidRPr="0081397A">
        <w:rPr>
          <w:rFonts w:ascii="OfficinaSansBookC" w:hAnsi="OfficinaSansBookC"/>
          <w:color w:val="auto"/>
        </w:rPr>
        <w:lastRenderedPageBreak/>
        <w:t>4.</w:t>
      </w:r>
      <w:r w:rsidR="00680D57" w:rsidRPr="0081397A">
        <w:rPr>
          <w:rFonts w:ascii="OfficinaSansBookC" w:hAnsi="OfficinaSansBookC"/>
          <w:color w:val="auto"/>
        </w:rPr>
        <w:t xml:space="preserve"> </w:t>
      </w:r>
      <w:r w:rsidR="001858EA" w:rsidRPr="0081397A">
        <w:rPr>
          <w:rFonts w:ascii="OfficinaSansBookC" w:hAnsi="OfficinaSansBookC"/>
          <w:color w:val="auto"/>
        </w:rPr>
        <w:t xml:space="preserve">Материалы оценочных средств для проведения </w:t>
      </w:r>
      <w:r w:rsidR="00DC248D" w:rsidRPr="0081397A">
        <w:rPr>
          <w:rFonts w:ascii="OfficinaSansBookC" w:hAnsi="OfficinaSansBookC"/>
          <w:color w:val="auto"/>
        </w:rPr>
        <w:t>рубежной аттестации</w:t>
      </w:r>
      <w:bookmarkEnd w:id="5"/>
    </w:p>
    <w:p w14:paraId="020D7697" w14:textId="77777777" w:rsidR="0081397A" w:rsidRDefault="0081397A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i/>
          <w:sz w:val="24"/>
          <w:szCs w:val="28"/>
        </w:rPr>
      </w:pPr>
    </w:p>
    <w:p w14:paraId="77ED9722" w14:textId="70623162" w:rsidR="00DC248D" w:rsidRPr="00EC5412" w:rsidRDefault="00DC248D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i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i/>
          <w:sz w:val="24"/>
          <w:szCs w:val="28"/>
        </w:rPr>
        <w:t>Рубежная аттестация проводится в виде контрольной работы</w:t>
      </w:r>
    </w:p>
    <w:p w14:paraId="70CBD8E0" w14:textId="4CABE17A" w:rsidR="00680D57" w:rsidRPr="00EC5412" w:rsidRDefault="00D7277A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>4</w:t>
      </w:r>
      <w:r w:rsidR="00680D57"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>.1 Примерные задания для контрольной работы</w:t>
      </w:r>
      <w:r w:rsidR="009651D1"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 1</w:t>
      </w:r>
    </w:p>
    <w:p w14:paraId="574C0E5F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t>1 вариант</w:t>
      </w:r>
    </w:p>
    <w:p w14:paraId="1BD03C3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</w:p>
    <w:p w14:paraId="1EA3AEF4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1. Для какой части света характерна максимальная численность населения:</w:t>
      </w:r>
    </w:p>
    <w:p w14:paraId="087B825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Европа б) Азия в) Америка г) Африка</w:t>
      </w:r>
    </w:p>
    <w:p w14:paraId="0544D459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2. Какая часть света имеет наибольшую </w:t>
      </w:r>
      <w:proofErr w:type="spell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ресурсообеспеченность</w:t>
      </w:r>
      <w:proofErr w:type="spellEnd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 пресной водой</w:t>
      </w:r>
    </w:p>
    <w:p w14:paraId="3C931467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Австралия б) Африка в) Америка г) Европа</w:t>
      </w:r>
    </w:p>
    <w:p w14:paraId="7182847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3. какое перечисленное государство является однонациональным?</w:t>
      </w:r>
    </w:p>
    <w:p w14:paraId="37219DC8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Япония б) Аргентина в) Украина г) Россия</w:t>
      </w:r>
    </w:p>
    <w:p w14:paraId="1FAECA90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4. Назовите 10 крупнейших городов –агломераций мира с населением более 10 </w:t>
      </w:r>
      <w:proofErr w:type="spellStart"/>
      <w:proofErr w:type="gram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млн.человек</w:t>
      </w:r>
      <w:proofErr w:type="spellEnd"/>
      <w:proofErr w:type="gramEnd"/>
    </w:p>
    <w:p w14:paraId="0F9DC60A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5. Основные центры мирового хозяйства – это….</w:t>
      </w:r>
    </w:p>
    <w:p w14:paraId="32C32B4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6. В «большую семерку» не входит страна</w:t>
      </w:r>
    </w:p>
    <w:p w14:paraId="0460EF42" w14:textId="64C4C525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Китай   б) Япония   в) Великобритания   г) Канада</w:t>
      </w:r>
    </w:p>
    <w:p w14:paraId="15C778FE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7. Установите соответствие между странами-лидерами   и продукцией:</w:t>
      </w:r>
    </w:p>
    <w:p w14:paraId="20795CBA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А. Китай                                     1. Электроэнергия</w:t>
      </w:r>
    </w:p>
    <w:p w14:paraId="6AE704B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Б. Саудовская Аравия               2. Судостроение</w:t>
      </w:r>
    </w:p>
    <w:p w14:paraId="3BADB734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В. США                                       3. Нефть</w:t>
      </w:r>
    </w:p>
    <w:p w14:paraId="125A1924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Г. Япония                                    4. Сталь</w:t>
      </w:r>
    </w:p>
    <w:p w14:paraId="258325F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 8. Какое утверждение об изменениях в природной среде под влиянием хозяйственной</w:t>
      </w:r>
    </w:p>
    <w:p w14:paraId="33551F52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деятельности человека является верным?</w:t>
      </w:r>
    </w:p>
    <w:p w14:paraId="639F6068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Строительство водохранилищ приводит к понижению уровня грунтовых вод.</w:t>
      </w:r>
    </w:p>
    <w:p w14:paraId="74426AE4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б) Перевод ТЭС с газа на мазут уменьшает количество вредных выбросов в атмосферу.</w:t>
      </w:r>
    </w:p>
    <w:p w14:paraId="330BA95C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в) Сведение лесов в долинах рек уменьшает смыв почв.</w:t>
      </w:r>
    </w:p>
    <w:p w14:paraId="616D0410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г) В городах 60-70% атмосферного загрязнения дает автомобильный транспорт.</w:t>
      </w:r>
    </w:p>
    <w:p w14:paraId="2E41CB41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9. В чем разница между развитыми странами и развивающимися?</w:t>
      </w:r>
    </w:p>
    <w:p w14:paraId="2D1F569B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10. Назовите основные причины «демографических кризисов» в мире. Какие меры предпринять для уменьшения их проявления на планете?</w:t>
      </w:r>
    </w:p>
    <w:p w14:paraId="264A318E" w14:textId="3DDCA574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6DAA1FE5" w14:textId="77777777" w:rsidR="00EC5412" w:rsidRPr="00EC5412" w:rsidRDefault="00EC5412" w:rsidP="00EC5412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Ответы на тесты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767"/>
        <w:gridCol w:w="766"/>
        <w:gridCol w:w="765"/>
        <w:gridCol w:w="1207"/>
        <w:gridCol w:w="1052"/>
        <w:gridCol w:w="765"/>
        <w:gridCol w:w="807"/>
        <w:gridCol w:w="765"/>
        <w:gridCol w:w="1294"/>
        <w:gridCol w:w="1383"/>
      </w:tblGrid>
      <w:tr w:rsidR="00EC5412" w:rsidRPr="00EC5412" w14:paraId="4C8554AC" w14:textId="77777777" w:rsidTr="001C3CC1">
        <w:tc>
          <w:tcPr>
            <w:tcW w:w="767" w:type="dxa"/>
          </w:tcPr>
          <w:p w14:paraId="32967D6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766" w:type="dxa"/>
          </w:tcPr>
          <w:p w14:paraId="5255401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765" w:type="dxa"/>
          </w:tcPr>
          <w:p w14:paraId="2B87A4BE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1207" w:type="dxa"/>
          </w:tcPr>
          <w:p w14:paraId="0DC7DB5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1052" w:type="dxa"/>
          </w:tcPr>
          <w:p w14:paraId="4735D1E0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765" w:type="dxa"/>
          </w:tcPr>
          <w:p w14:paraId="76C1463A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14:paraId="6FB026B0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7</w:t>
            </w:r>
          </w:p>
        </w:tc>
        <w:tc>
          <w:tcPr>
            <w:tcW w:w="765" w:type="dxa"/>
          </w:tcPr>
          <w:p w14:paraId="53C9257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8</w:t>
            </w:r>
          </w:p>
        </w:tc>
        <w:tc>
          <w:tcPr>
            <w:tcW w:w="1294" w:type="dxa"/>
          </w:tcPr>
          <w:p w14:paraId="66AE7BD3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9</w:t>
            </w:r>
          </w:p>
        </w:tc>
        <w:tc>
          <w:tcPr>
            <w:tcW w:w="1383" w:type="dxa"/>
          </w:tcPr>
          <w:p w14:paraId="4ED13FB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10</w:t>
            </w:r>
          </w:p>
        </w:tc>
      </w:tr>
      <w:tr w:rsidR="00EC5412" w:rsidRPr="00EC5412" w14:paraId="2FC449BA" w14:textId="77777777" w:rsidTr="001C3CC1">
        <w:tc>
          <w:tcPr>
            <w:tcW w:w="767" w:type="dxa"/>
          </w:tcPr>
          <w:p w14:paraId="320E2F7D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</w:t>
            </w:r>
          </w:p>
        </w:tc>
        <w:tc>
          <w:tcPr>
            <w:tcW w:w="766" w:type="dxa"/>
          </w:tcPr>
          <w:p w14:paraId="6540A28D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</w:t>
            </w:r>
          </w:p>
        </w:tc>
        <w:tc>
          <w:tcPr>
            <w:tcW w:w="765" w:type="dxa"/>
          </w:tcPr>
          <w:p w14:paraId="7BA8FABF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1207" w:type="dxa"/>
          </w:tcPr>
          <w:p w14:paraId="1CA87770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Токио</w:t>
            </w:r>
          </w:p>
          <w:p w14:paraId="05FAB585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Джакарта </w:t>
            </w:r>
          </w:p>
          <w:p w14:paraId="7E125AC5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Сеул</w:t>
            </w:r>
          </w:p>
          <w:p w14:paraId="2131454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Дели</w:t>
            </w: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7A3ABB08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Шанхай</w:t>
            </w:r>
          </w:p>
          <w:p w14:paraId="3A261BBE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Манила</w:t>
            </w:r>
          </w:p>
          <w:p w14:paraId="630308FC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Карачи</w:t>
            </w:r>
          </w:p>
          <w:p w14:paraId="067C97E6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Нью-Йорк</w:t>
            </w: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74DBF8B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lastRenderedPageBreak/>
              <w:t>Сан-Паулу</w:t>
            </w: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35E08999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Мехико</w:t>
            </w:r>
          </w:p>
        </w:tc>
        <w:tc>
          <w:tcPr>
            <w:tcW w:w="1052" w:type="dxa"/>
          </w:tcPr>
          <w:p w14:paraId="020B909F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lastRenderedPageBreak/>
              <w:t>США, Япония, Европа</w:t>
            </w:r>
          </w:p>
        </w:tc>
        <w:tc>
          <w:tcPr>
            <w:tcW w:w="765" w:type="dxa"/>
          </w:tcPr>
          <w:p w14:paraId="10B7D5AB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807" w:type="dxa"/>
          </w:tcPr>
          <w:p w14:paraId="778CB38C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А-4</w:t>
            </w:r>
          </w:p>
          <w:p w14:paraId="6BD0FC1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Б-3</w:t>
            </w:r>
          </w:p>
          <w:p w14:paraId="4B62FBE8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В-1</w:t>
            </w:r>
          </w:p>
          <w:p w14:paraId="2F66C42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Г-2</w:t>
            </w:r>
          </w:p>
        </w:tc>
        <w:tc>
          <w:tcPr>
            <w:tcW w:w="765" w:type="dxa"/>
          </w:tcPr>
          <w:p w14:paraId="147EFF75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</w:t>
            </w:r>
          </w:p>
        </w:tc>
        <w:tc>
          <w:tcPr>
            <w:tcW w:w="1294" w:type="dxa"/>
          </w:tcPr>
          <w:p w14:paraId="671ADA55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 уровне социально-экономического развития</w:t>
            </w:r>
          </w:p>
        </w:tc>
        <w:tc>
          <w:tcPr>
            <w:tcW w:w="1383" w:type="dxa"/>
          </w:tcPr>
          <w:p w14:paraId="0C36DCE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Снижение уровня жизни населения; войны; эпидемии; изменение менталитета</w:t>
            </w:r>
          </w:p>
        </w:tc>
      </w:tr>
    </w:tbl>
    <w:p w14:paraId="54C41F31" w14:textId="02ED82A8" w:rsidR="00EC5412" w:rsidRPr="00EC5412" w:rsidRDefault="00EC5412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6CBA1110" w14:textId="77777777" w:rsidR="00EC5412" w:rsidRPr="00EC5412" w:rsidRDefault="00EC5412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075BE5B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t>2 вариант</w:t>
      </w:r>
    </w:p>
    <w:p w14:paraId="6B892C45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08743E25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1. Какой минеральный ресурс добывают в Мексиканском, Гвинейском и Персидском заливах:</w:t>
      </w:r>
    </w:p>
    <w:p w14:paraId="6E80B448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каменная соль б) уголь в) нефть г) олово</w:t>
      </w:r>
    </w:p>
    <w:p w14:paraId="5A9119C1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2. Какая часть света имеет наименьшую </w:t>
      </w:r>
      <w:proofErr w:type="spell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ресурсообеспеченность</w:t>
      </w:r>
      <w:proofErr w:type="spellEnd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 пресной водой</w:t>
      </w:r>
    </w:p>
    <w:p w14:paraId="0B95D4A9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Австралия б) Америка в) Азия г) Европа</w:t>
      </w:r>
    </w:p>
    <w:p w14:paraId="0E0C1F2E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3. Какое перечисленное государство является однонациональным?</w:t>
      </w:r>
    </w:p>
    <w:p w14:paraId="0214DBA4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Мексика б) Индия в) Индонезия г) Южная Корея</w:t>
      </w:r>
    </w:p>
    <w:p w14:paraId="753AD155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4. Дайте определение терминам «НТР», «Мировое хозяйство».</w:t>
      </w:r>
    </w:p>
    <w:p w14:paraId="6C7D90E8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5.Назовите страны «Большой 7» и их столицы – это….</w:t>
      </w:r>
    </w:p>
    <w:p w14:paraId="282CFBC2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6. Дайте определение понятия «Демография».</w:t>
      </w:r>
    </w:p>
    <w:p w14:paraId="60C31578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7. Для какого моря наиболее характерно нефтяное загрязнение?</w:t>
      </w:r>
    </w:p>
    <w:p w14:paraId="371B8E30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а) </w:t>
      </w:r>
      <w:proofErr w:type="spell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Восточно</w:t>
      </w:r>
      <w:proofErr w:type="spellEnd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 -Сибирского        б) Северного      в) Лаптевых     г) Берингово</w:t>
      </w:r>
    </w:p>
    <w:p w14:paraId="372A8900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proofErr w:type="gram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8 .</w:t>
      </w:r>
      <w:proofErr w:type="gramEnd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 Какие три особенности характерны для развития современного мирового хозяйства?</w:t>
      </w:r>
    </w:p>
    <w:p w14:paraId="75D69C5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Использование достижений «зеленой революции» во всех странах мира.</w:t>
      </w:r>
    </w:p>
    <w:p w14:paraId="4539940C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б) Повышение </w:t>
      </w:r>
      <w:proofErr w:type="spellStart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наукоемкости</w:t>
      </w:r>
      <w:proofErr w:type="spellEnd"/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 xml:space="preserve"> производства в экономически развитых странах.</w:t>
      </w:r>
    </w:p>
    <w:p w14:paraId="4CF1585D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в) Уменьшение доли грузоперевозок, осуществляемых морским транспортом.</w:t>
      </w:r>
    </w:p>
    <w:p w14:paraId="61D7D6FA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г) Сокращение объемов производства сплавов легких металлов.</w:t>
      </w:r>
    </w:p>
    <w:p w14:paraId="305F23F1" w14:textId="77777777" w:rsidR="0042636F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9. В чем разница между развитыми странами и развивающимися?</w:t>
      </w:r>
    </w:p>
    <w:p w14:paraId="4CF29656" w14:textId="77777777" w:rsidR="00DC248D" w:rsidRPr="00EC5412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10. Назовите основные особенности размещения населения в мире.</w:t>
      </w:r>
    </w:p>
    <w:p w14:paraId="117E4D84" w14:textId="4DD2832D" w:rsidR="009651D1" w:rsidRPr="00EC5412" w:rsidRDefault="009651D1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6BBF703B" w14:textId="77777777" w:rsidR="00EC5412" w:rsidRPr="00EC5412" w:rsidRDefault="00EC5412" w:rsidP="00EC5412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Ответы на тест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31"/>
        <w:gridCol w:w="332"/>
        <w:gridCol w:w="332"/>
        <w:gridCol w:w="1665"/>
        <w:gridCol w:w="1843"/>
        <w:gridCol w:w="1417"/>
        <w:gridCol w:w="425"/>
        <w:gridCol w:w="709"/>
        <w:gridCol w:w="1418"/>
        <w:gridCol w:w="1099"/>
      </w:tblGrid>
      <w:tr w:rsidR="00EC5412" w:rsidRPr="00EC5412" w14:paraId="2080C52D" w14:textId="77777777" w:rsidTr="001C3CC1">
        <w:tc>
          <w:tcPr>
            <w:tcW w:w="331" w:type="dxa"/>
          </w:tcPr>
          <w:p w14:paraId="2A417521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332" w:type="dxa"/>
          </w:tcPr>
          <w:p w14:paraId="2C3749D5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332" w:type="dxa"/>
          </w:tcPr>
          <w:p w14:paraId="601837DC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1665" w:type="dxa"/>
          </w:tcPr>
          <w:p w14:paraId="1C23D7B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1843" w:type="dxa"/>
          </w:tcPr>
          <w:p w14:paraId="2616D3A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14:paraId="54C1AD0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425" w:type="dxa"/>
          </w:tcPr>
          <w:p w14:paraId="2517510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7</w:t>
            </w:r>
          </w:p>
        </w:tc>
        <w:tc>
          <w:tcPr>
            <w:tcW w:w="709" w:type="dxa"/>
          </w:tcPr>
          <w:p w14:paraId="0A8BC2C6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8</w:t>
            </w:r>
          </w:p>
        </w:tc>
        <w:tc>
          <w:tcPr>
            <w:tcW w:w="1418" w:type="dxa"/>
          </w:tcPr>
          <w:p w14:paraId="2EBBE1E0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9</w:t>
            </w:r>
          </w:p>
        </w:tc>
        <w:tc>
          <w:tcPr>
            <w:tcW w:w="1099" w:type="dxa"/>
          </w:tcPr>
          <w:p w14:paraId="78D50DD6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10</w:t>
            </w:r>
          </w:p>
        </w:tc>
      </w:tr>
      <w:tr w:rsidR="00EC5412" w:rsidRPr="00EC5412" w14:paraId="4809F47C" w14:textId="77777777" w:rsidTr="001C3CC1">
        <w:tc>
          <w:tcPr>
            <w:tcW w:w="331" w:type="dxa"/>
          </w:tcPr>
          <w:p w14:paraId="071921B3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</w:t>
            </w:r>
          </w:p>
        </w:tc>
        <w:tc>
          <w:tcPr>
            <w:tcW w:w="332" w:type="dxa"/>
          </w:tcPr>
          <w:p w14:paraId="6A2E750A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332" w:type="dxa"/>
          </w:tcPr>
          <w:p w14:paraId="134CF680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</w:t>
            </w:r>
          </w:p>
        </w:tc>
        <w:tc>
          <w:tcPr>
            <w:tcW w:w="1665" w:type="dxa"/>
          </w:tcPr>
          <w:p w14:paraId="0A99354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НТР- коренное качественное преобразование производительных сил, качественный скачок в структуре и динамике развития производительных сил</w:t>
            </w:r>
          </w:p>
          <w:p w14:paraId="329D1DFD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Мировое хозяйство- исторически сложившаяся совокупность </w:t>
            </w: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lastRenderedPageBreak/>
              <w:t>всех экономик стран мира</w:t>
            </w:r>
          </w:p>
        </w:tc>
        <w:tc>
          <w:tcPr>
            <w:tcW w:w="1843" w:type="dxa"/>
          </w:tcPr>
          <w:p w14:paraId="509433CC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lastRenderedPageBreak/>
              <w:t>США- Вашингтон</w:t>
            </w:r>
          </w:p>
          <w:p w14:paraId="6093FE7C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Япония-Токио</w:t>
            </w:r>
          </w:p>
          <w:p w14:paraId="2896D209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Германия-Берлин</w:t>
            </w:r>
          </w:p>
          <w:p w14:paraId="3D0467D4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Великобритания-Лондон</w:t>
            </w:r>
          </w:p>
          <w:p w14:paraId="6D10119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Франция-Париж</w:t>
            </w:r>
          </w:p>
          <w:p w14:paraId="1C7EFAEA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Италия-Рим</w:t>
            </w:r>
          </w:p>
          <w:p w14:paraId="4E6C93A3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Канада-Оттава</w:t>
            </w:r>
          </w:p>
        </w:tc>
        <w:tc>
          <w:tcPr>
            <w:tcW w:w="1417" w:type="dxa"/>
          </w:tcPr>
          <w:p w14:paraId="3668A9A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Наука о населении</w:t>
            </w:r>
          </w:p>
        </w:tc>
        <w:tc>
          <w:tcPr>
            <w:tcW w:w="425" w:type="dxa"/>
          </w:tcPr>
          <w:p w14:paraId="68408863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</w:t>
            </w:r>
          </w:p>
        </w:tc>
        <w:tc>
          <w:tcPr>
            <w:tcW w:w="709" w:type="dxa"/>
          </w:tcPr>
          <w:p w14:paraId="0EBD2452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proofErr w:type="spellStart"/>
            <w:proofErr w:type="gramStart"/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А,б</w:t>
            </w:r>
            <w:proofErr w:type="gramEnd"/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,в</w:t>
            </w:r>
            <w:proofErr w:type="spellEnd"/>
          </w:p>
        </w:tc>
        <w:tc>
          <w:tcPr>
            <w:tcW w:w="1418" w:type="dxa"/>
          </w:tcPr>
          <w:p w14:paraId="092715EA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 уровне социально-экономического развития</w:t>
            </w:r>
          </w:p>
        </w:tc>
        <w:tc>
          <w:tcPr>
            <w:tcW w:w="1099" w:type="dxa"/>
          </w:tcPr>
          <w:p w14:paraId="3B80675B" w14:textId="77777777" w:rsidR="00EC5412" w:rsidRPr="00EC5412" w:rsidRDefault="00EC5412" w:rsidP="001C3CC1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Большая часть населения тяготеет к равнинным территориям; </w:t>
            </w:r>
            <w:proofErr w:type="spellStart"/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рпроживает</w:t>
            </w:r>
            <w:proofErr w:type="spellEnd"/>
            <w:r w:rsidRPr="00EC5412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 в городах; в развивающихся странах Азии</w:t>
            </w:r>
          </w:p>
        </w:tc>
      </w:tr>
    </w:tbl>
    <w:p w14:paraId="1FFF352F" w14:textId="1CA80BC4" w:rsidR="00EC5412" w:rsidRPr="00EC5412" w:rsidRDefault="00EC5412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75D820D0" w14:textId="77777777" w:rsidR="00EC5412" w:rsidRPr="00EC5412" w:rsidRDefault="00EC5412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433B3C3D" w14:textId="2487B060" w:rsidR="00EC5412" w:rsidRPr="00EC5412" w:rsidRDefault="00EC5412" w:rsidP="00EC5412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t>4.2 Примерные задания для контрольной работы 2</w:t>
      </w:r>
    </w:p>
    <w:p w14:paraId="5282BB76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t>Вариант 1</w:t>
      </w:r>
    </w:p>
    <w:p w14:paraId="7C5E8CC2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</w:p>
    <w:p w14:paraId="524AE816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1.Работа с картой. Из списка стран:</w:t>
      </w:r>
    </w:p>
    <w:p w14:paraId="1EB66657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Индия, Китай, Япония, Иран, Монголия, Саудовская Аравия, Афганистан, Непал указать страны:</w:t>
      </w:r>
    </w:p>
    <w:p w14:paraId="5680E2FB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с приморским положением Б) Восточной Азии В) Южной Азии</w:t>
      </w:r>
    </w:p>
    <w:p w14:paraId="2990AD0C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2.Работа с картой. Назовите топливные и рудные полезные ископаемые, которые</w:t>
      </w:r>
    </w:p>
    <w:p w14:paraId="2E4B747C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добывают в Канаде.</w:t>
      </w:r>
    </w:p>
    <w:p w14:paraId="1FC08BB2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3.В чем причины преобладания пожилого населения в европейских странах?</w:t>
      </w:r>
    </w:p>
    <w:p w14:paraId="38BBEC8E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4.Объяснить выражения о макрорайонах США:</w:t>
      </w:r>
    </w:p>
    <w:p w14:paraId="1C6EC29A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«Средний Запад – житница страны»</w:t>
      </w:r>
    </w:p>
    <w:p w14:paraId="602C5E91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Б) «Запад – научный и военно-промышленный арсенал»</w:t>
      </w:r>
    </w:p>
    <w:p w14:paraId="2134CB9A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5.Назвать преимущества и недостатки географического положения стран Латинской</w:t>
      </w:r>
    </w:p>
    <w:p w14:paraId="01738E25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Америки.</w:t>
      </w:r>
    </w:p>
    <w:p w14:paraId="4920C196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6. Какие отрасли промышленности являются ведущими для США, почему?</w:t>
      </w:r>
    </w:p>
    <w:p w14:paraId="08AF6E6A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7. Перечислить источники электроэнергии для стран Африки, какой является лидером, почему?</w:t>
      </w:r>
    </w:p>
    <w:p w14:paraId="4D2B8C0F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8. Назвать экологические проблемы стран Латинской Америки, указать причины, пути решения.</w:t>
      </w:r>
    </w:p>
    <w:p w14:paraId="1AA8F418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5EA8EB9F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t>Вариант 2</w:t>
      </w:r>
    </w:p>
    <w:p w14:paraId="116427BA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</w:p>
    <w:p w14:paraId="4A54D2CD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1. Работа с картой. Из списка стран:</w:t>
      </w:r>
    </w:p>
    <w:p w14:paraId="3327E036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Норвегия, Швейцария, Великобритания, Швеция, Финляндия, Испания, Греция,</w:t>
      </w:r>
    </w:p>
    <w:p w14:paraId="1BD13403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Германия, Австрия указать страны:</w:t>
      </w:r>
    </w:p>
    <w:p w14:paraId="43C51A00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А) Северной Европы Б) Западной Европы В) внутриконтинентальные.</w:t>
      </w:r>
    </w:p>
    <w:p w14:paraId="7B8353B4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2.Работа с картой. Назвать топливные, рудные и нерудные полезные ископаемые</w:t>
      </w:r>
    </w:p>
    <w:p w14:paraId="782F1B32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Латинской Америки. Назвать страны – лидеры по каждому виду полезных ископаемых.</w:t>
      </w:r>
    </w:p>
    <w:p w14:paraId="42334247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3. Указать 2 причины низкого уровня социально - экономического развития</w:t>
      </w:r>
    </w:p>
    <w:p w14:paraId="43827409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большинства стран Африки. Какая африканская страна относится к высокоразвитым? Назовите 2 причины этого явления.</w:t>
      </w:r>
    </w:p>
    <w:p w14:paraId="7EAA59BA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4.Каковы преимущества и недостатки соседского и приморского положения стран</w:t>
      </w:r>
    </w:p>
    <w:p w14:paraId="68413A51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Зарубежной Европы?</w:t>
      </w:r>
    </w:p>
    <w:p w14:paraId="2967181C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5. Перечислить источники электроэнергии для стран Латинской Америки, какой является лидером, почему?</w:t>
      </w:r>
    </w:p>
    <w:p w14:paraId="7314A61D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6. Какой вид транспорта преобладает в станах Зарубежной Азии?</w:t>
      </w:r>
    </w:p>
    <w:p w14:paraId="7A358C5C" w14:textId="77777777" w:rsidR="00EC5412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7. Почему промышленность США зависит от импорта топлива и руды из других стран?</w:t>
      </w:r>
    </w:p>
    <w:p w14:paraId="74BE7287" w14:textId="73569FED" w:rsidR="009651D1" w:rsidRPr="00EC5412" w:rsidRDefault="00EC5412" w:rsidP="00EC5412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Cs/>
          <w:sz w:val="24"/>
          <w:szCs w:val="28"/>
        </w:rPr>
        <w:t>8. Назвать экологические проблемы стран Африки, указать причины, пути решения.</w:t>
      </w:r>
    </w:p>
    <w:p w14:paraId="493CACD0" w14:textId="6BCC033E" w:rsidR="00B13E20" w:rsidRPr="00EC5412" w:rsidRDefault="00B13E20">
      <w:pPr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EC5412">
        <w:rPr>
          <w:rFonts w:ascii="OfficinaSansBookC" w:eastAsia="Calibri" w:hAnsi="OfficinaSansBookC" w:cs="Times New Roman"/>
          <w:b/>
          <w:bCs/>
          <w:sz w:val="24"/>
          <w:szCs w:val="28"/>
        </w:rPr>
        <w:br w:type="page"/>
      </w:r>
    </w:p>
    <w:p w14:paraId="37BE867F" w14:textId="0A99E30C" w:rsidR="009A28F6" w:rsidRPr="0081397A" w:rsidRDefault="00D7277A" w:rsidP="0081397A">
      <w:pPr>
        <w:pStyle w:val="1"/>
        <w:spacing w:before="0"/>
        <w:jc w:val="both"/>
        <w:rPr>
          <w:rFonts w:ascii="OfficinaSansBookC" w:hAnsi="OfficinaSansBookC"/>
          <w:color w:val="auto"/>
        </w:rPr>
      </w:pPr>
      <w:bookmarkStart w:id="6" w:name="_Toc125122245"/>
      <w:r w:rsidRPr="0081397A">
        <w:rPr>
          <w:rFonts w:ascii="OfficinaSansBookC" w:hAnsi="OfficinaSansBookC"/>
          <w:color w:val="auto"/>
        </w:rPr>
        <w:lastRenderedPageBreak/>
        <w:t>5.</w:t>
      </w:r>
      <w:r w:rsidR="009A28F6" w:rsidRPr="0081397A">
        <w:rPr>
          <w:rFonts w:ascii="OfficinaSansBookC" w:hAnsi="OfficinaSansBookC"/>
          <w:color w:val="auto"/>
        </w:rPr>
        <w:t xml:space="preserve"> Методические материалы, определяющие процедуры оценивания планируемых результатов обучения</w:t>
      </w:r>
      <w:bookmarkEnd w:id="6"/>
      <w:r w:rsidR="009A28F6" w:rsidRPr="0081397A">
        <w:rPr>
          <w:rFonts w:ascii="OfficinaSansBookC" w:hAnsi="OfficinaSansBookC"/>
          <w:color w:val="auto"/>
        </w:rPr>
        <w:t xml:space="preserve"> </w:t>
      </w:r>
    </w:p>
    <w:p w14:paraId="233A954C" w14:textId="77777777" w:rsidR="009A28F6" w:rsidRPr="00EC5412" w:rsidRDefault="009A28F6" w:rsidP="009A28F6">
      <w:pPr>
        <w:shd w:val="clear" w:color="auto" w:fill="FFFFFF"/>
        <w:tabs>
          <w:tab w:val="left" w:pos="426"/>
        </w:tabs>
        <w:spacing w:after="0" w:line="240" w:lineRule="auto"/>
        <w:ind w:left="72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197E525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Текущий контроль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проводится на плановых занятиях и в ходе проверки самостоятельных работ. Главная цель текущего контроля – оперативная оценка работы преподавателя и обучаемых, а также их индивидуальных </w:t>
      </w:r>
      <w:r w:rsidR="002B7F4A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особенностей. Функции текущего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контроля: содействует более оперативному выявлению отстающих для надлежащего реагирования; оптимизирует индивидуальные занятия; рационализирует работу с программным материалом.</w:t>
      </w:r>
    </w:p>
    <w:p w14:paraId="1E288867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Формы текущего контроля:</w:t>
      </w:r>
    </w:p>
    <w:p w14:paraId="140599E2" w14:textId="77777777" w:rsidR="009A28F6" w:rsidRPr="00EC5412" w:rsidRDefault="009A28F6" w:rsidP="00C21D8F">
      <w:pPr>
        <w:numPr>
          <w:ilvl w:val="0"/>
          <w:numId w:val="32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Доклад</w:t>
      </w:r>
    </w:p>
    <w:p w14:paraId="35ED2B00" w14:textId="77777777" w:rsidR="009A28F6" w:rsidRPr="00EC5412" w:rsidRDefault="009A28F6" w:rsidP="00C21D8F">
      <w:pPr>
        <w:numPr>
          <w:ilvl w:val="0"/>
          <w:numId w:val="32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Эссе</w:t>
      </w:r>
    </w:p>
    <w:p w14:paraId="669765CE" w14:textId="77777777" w:rsidR="009A28F6" w:rsidRPr="00EC5412" w:rsidRDefault="009A28F6" w:rsidP="00C21D8F">
      <w:pPr>
        <w:numPr>
          <w:ilvl w:val="0"/>
          <w:numId w:val="32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Презентация</w:t>
      </w:r>
    </w:p>
    <w:p w14:paraId="592982A0" w14:textId="77777777" w:rsidR="009A28F6" w:rsidRPr="00EC5412" w:rsidRDefault="009A28F6" w:rsidP="00C21D8F">
      <w:pPr>
        <w:numPr>
          <w:ilvl w:val="0"/>
          <w:numId w:val="32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Реферат</w:t>
      </w:r>
    </w:p>
    <w:p w14:paraId="28851875" w14:textId="77777777" w:rsidR="009A28F6" w:rsidRPr="00EC5412" w:rsidRDefault="009A28F6" w:rsidP="00C21D8F">
      <w:pPr>
        <w:numPr>
          <w:ilvl w:val="0"/>
          <w:numId w:val="32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Тестирование</w:t>
      </w:r>
    </w:p>
    <w:p w14:paraId="1507FC4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6E66C77F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Доклад на семинаре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</w:t>
      </w:r>
      <w:r w:rsidR="00DC248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этот вид контроля учит выступать с сообщениями, точно и доказательно выражать свои мысли на языке конкретной науки, анализировать факты, вести диалог, дискуссию, укрепляет интерес к науке и научным исследованиям, учит связывать научно-теоретические положения с практической деятельностью и приучает к самообразованию. Доклады на семинаре осуществляются после вступительного слова преподавателя. Затем последовательно заслушиваются доклады студентов по заранее обозначенным во</w:t>
      </w:r>
      <w:r w:rsidR="00DC248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просам. После этого проводится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обсуждение выступлений, дополнения со стороны других участников семинара. Все участники семинара определяют ценность прослушанной информации для практического использования, выявляют положительные и отрицательные моменты, разрешения проблем. В заключении преподавателем подводятся итоги всех выступлений.</w:t>
      </w:r>
    </w:p>
    <w:p w14:paraId="780055CF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Критерии оценки доклада:</w:t>
      </w:r>
    </w:p>
    <w:p w14:paraId="3FE8DE0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Оценка «отлично»: Доклад создан с использованием компьютерных технологий (презентация Power Point, Flash–презентация, видео-презентация и др.)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Оформление работы. Оригинальность выполнения (работа сделана самостоятельно, представлена впервые). </w:t>
      </w:r>
    </w:p>
    <w:p w14:paraId="6399DDA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Оценка «хорошо»: Доклад создан с использованием компьютерных технологий (презентация Power Point, Flash–презентация, видео-презентация и др.) Содержание доклада включает в себя информацию из основных источников (методическое пособие), дополнительные источники информации не использовались. Содержание заданной темы раскрыто не в полном объеме. Структура доклада сохранена (вступление, основная часть, заключение, присутствуют выводы и примеры). </w:t>
      </w:r>
    </w:p>
    <w:p w14:paraId="20D90AD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Оценка «удовлетворительно»: Доклад сделан устно, без использования компьютерных технологий.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</w:t>
      </w:r>
    </w:p>
    <w:p w14:paraId="418286CB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Оценка «неудовлетворительно»: Доклад сделан устно, без использования компьютерных технологий. Содержание доклада ограничено информацией только из методического пособия. Содержание заданной темы раскрыто не в полном объеме.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lastRenderedPageBreak/>
        <w:t>Отсутствуют выводы и примеры. Оригинальность выполнения низкая. Заданная тема доклада не раскрыта, основная мысль сообщения не передана.</w:t>
      </w:r>
    </w:p>
    <w:p w14:paraId="4779F0AA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2C12783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Эссе –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самостоятельная научно-методическая работа, основными целями которой является развитие у студентов исследовательских навыков и умений. Эссе может быть подготовлено в устной или письменной форме. В устной форме материал излагается на семинарс</w:t>
      </w:r>
      <w:r w:rsidR="001B2541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ком занятии. В письменном виде, объем эссе, как правило, не превышает </w:t>
      </w:r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5  страниц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текста   и   представляется   для   проверки   и   оценки преподавателю. </w:t>
      </w:r>
      <w:proofErr w:type="gramStart"/>
      <w:r w:rsidRPr="00EC5412">
        <w:rPr>
          <w:rFonts w:ascii="OfficinaSansBookC" w:eastAsia="Times New Roman" w:hAnsi="OfficinaSansBookC" w:cs="Times New Roman"/>
          <w:sz w:val="24"/>
          <w:szCs w:val="24"/>
        </w:rPr>
        <w:t>Написание  эссе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 осуществляется  самостоятельно путем творческого  изложения изученных  научных  материалов и нормативных источников.</w:t>
      </w:r>
    </w:p>
    <w:p w14:paraId="5B9A69E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Структура эссе:</w:t>
      </w:r>
    </w:p>
    <w:p w14:paraId="4DDDF59F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1. - введение (суть и обоснование выбора выбранной темы, краткие определения ключевых терминов);</w:t>
      </w:r>
    </w:p>
    <w:p w14:paraId="5724B6C4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2. - основная часть (аргументированное раскрытие темы на основе собранного материала);</w:t>
      </w:r>
    </w:p>
    <w:p w14:paraId="36846D8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3. - заключение (обобщения и выводы).</w:t>
      </w:r>
    </w:p>
    <w:p w14:paraId="116A6BE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Основные требования к написанию эссе:</w:t>
      </w:r>
    </w:p>
    <w:p w14:paraId="3AB91AB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Обозначение круга понятий и теорий, необходимых для ответа на вопрос.</w:t>
      </w:r>
    </w:p>
    <w:p w14:paraId="6A4283A5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Понимание и правильное использование терминов и понятий.</w:t>
      </w:r>
    </w:p>
    <w:p w14:paraId="14C12E6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Использование основных категорий анализа.</w:t>
      </w:r>
    </w:p>
    <w:p w14:paraId="521D061F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Выделение причинно-следственных связей.</w:t>
      </w:r>
    </w:p>
    <w:p w14:paraId="3E80A6A8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Применение аппарата сравнительных характеристик.</w:t>
      </w:r>
    </w:p>
    <w:p w14:paraId="68865B3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Аргументация основных положений эссе.</w:t>
      </w:r>
    </w:p>
    <w:p w14:paraId="056715B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Наличие промежуточных и конечных выводов.</w:t>
      </w:r>
    </w:p>
    <w:p w14:paraId="5EB7FBAB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– Личная субъективная оценка по данной проблеме.</w:t>
      </w:r>
    </w:p>
    <w:p w14:paraId="533EBD3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При оценивании эссе учитывается следующее:</w:t>
      </w:r>
    </w:p>
    <w:p w14:paraId="28ECD41F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1. Самостоятельность, новизна, оригинальность работы, связь эссе с задачами образовательной программы.</w:t>
      </w:r>
    </w:p>
    <w:p w14:paraId="2092828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2. Релевантность источников (методологическая, тематическая), умелое их использование в связи с выбранной темой, навыки самостоятельного поиска литературы.</w:t>
      </w:r>
    </w:p>
    <w:p w14:paraId="2FA54F27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3. Релевантность эмпирической базы задачам эссе, грамотность применения методологии, представления эмпирических данных, корректность формулировок основных элементов программы исследования.</w:t>
      </w:r>
    </w:p>
    <w:p w14:paraId="73DA5F2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4. Научно-публицистический стиль изложения результатов (использование приемов этнографического письма, соблюдение баланса между научно-академическим содержанием и публицистическим стилем), логика, продуманность структуры, ясность мысли, обоснованность выводов общая грамотность.</w:t>
      </w:r>
    </w:p>
    <w:p w14:paraId="1B81997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5. Корректное оформление академического текста (цитаты, ссылки на источники, точная библиография</w:t>
      </w:r>
    </w:p>
    <w:p w14:paraId="55EA11F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6. Связь эссе с задачами образовательной программы.</w:t>
      </w:r>
    </w:p>
    <w:p w14:paraId="0FC054D4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7. Соблюдение объема, заданной в рекомендациях структуры, сроков сдачи и представления.</w:t>
      </w:r>
    </w:p>
    <w:p w14:paraId="6082F48C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1AEC8D28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Презентация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это достаточно распространенный вид учебной работы, выполняемая на основе преобразования документальной информации, раскрывающая суть изучаемой темы; представляет собой краткое изложение содержания книги, научной работы, результатов изучения научной проблемы важного социально-культурного, народнохозяйственного или политического значения. </w:t>
      </w:r>
    </w:p>
    <w:p w14:paraId="7FEFF964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Критерии оценки презентации:</w:t>
      </w:r>
    </w:p>
    <w:p w14:paraId="343F649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lastRenderedPageBreak/>
        <w:t>Разработка презентации оценивается по 10-балльной шкале (от 6 до 10 баллов в зависимости от качества презентации).</w:t>
      </w:r>
    </w:p>
    <w:p w14:paraId="7F01F699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5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(содержательные), орфографические и стилистические ошибки.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095E4951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4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 ошибки, однако присутствуют незначительные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012F541D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3 БАЛЛА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не менее 7 кадров основной части. В презентации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0FBA8C0B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2 БАЛЛА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менее 7 кадров основной части. В презентации не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029B3B9F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1 БАЛЛ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менее 7 кадров основной части. В презентации не раскрыто наполнение (содержание) представляемой темы; не четко определена структура ресурса; имеются фактические (содержательные) ошибки и орфографические и стилистические ошибки.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соответствуют требованиям реализации принципа наглядности в обучении.</w:t>
      </w:r>
    </w:p>
    <w:p w14:paraId="184AF587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Презентация отражает различные точки зрения на исследуемый вопрос, в том числе точку зрения самого автора. Изложенное понимание доклада как целостного авторского текста определяет критерии его оценки: новизна текста; обоснованность выбора источника; степень раскрытия сущности вопроса; соблюдения требований к оформлению. Правильное оформление презентации по образцу.</w:t>
      </w:r>
    </w:p>
    <w:p w14:paraId="0EBA051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Презентация обязательно должна содержать:</w:t>
      </w:r>
    </w:p>
    <w:p w14:paraId="116114D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Титульный лист;</w:t>
      </w:r>
    </w:p>
    <w:p w14:paraId="5468312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Введение;</w:t>
      </w:r>
    </w:p>
    <w:p w14:paraId="3C32DFE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Основную часть;</w:t>
      </w:r>
    </w:p>
    <w:p w14:paraId="06C56A28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Заключение.</w:t>
      </w:r>
    </w:p>
    <w:p w14:paraId="5E8638F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lastRenderedPageBreak/>
        <w:t xml:space="preserve">На 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титульным листе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должно быть написано название учебного заведения, курса и специальности, имя студента и имя преподавателя, а также обязательно название темы. Введение должно содержать краткую информацию о работе.</w:t>
      </w:r>
    </w:p>
    <w:p w14:paraId="5E43B9D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В основную часть презентации, не стоит закидывать весь текст, так как презентация </w:t>
      </w:r>
      <w:proofErr w:type="gramStart"/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-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это графическое изображение доклада</w:t>
      </w:r>
      <w:proofErr w:type="gramEnd"/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. </w:t>
      </w:r>
    </w:p>
    <w:p w14:paraId="673E293A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Заключение должно содержать факты из работы. Возможно, даже все выводы. Общие правила: обязательное использование для заголовков строго один шрифт, на всех слайдах он не должен меняться; цвет основного текста должен совпадать на протяжении всей работы; фон и стиль слайдов, лучше всего выбирать светлый и один на протяжении всего доклада. </w:t>
      </w:r>
    </w:p>
    <w:p w14:paraId="56C07D05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Самым финальным слайдом обязательно должна быть благодарность за внимание.</w:t>
      </w:r>
    </w:p>
    <w:p w14:paraId="318918B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7384D2AE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 xml:space="preserve">Тестирование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– эт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 система стандартизированных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заданий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>,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позволяющих автоматизировать процедуру и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змерения уровня знаний и умений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обучающихся Тесты могут быть аудиторными и внеаудиторными. </w:t>
      </w:r>
    </w:p>
    <w:p w14:paraId="499346A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Критерии оценивания тестовых работ:</w:t>
      </w:r>
    </w:p>
    <w:p w14:paraId="3209A49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Оценка за контроль ключевых компетенций студентов производится по пятибалльной системе. При выполнении заданий ставится отметка:</w:t>
      </w:r>
    </w:p>
    <w:p w14:paraId="36FB483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«3» - за 50-70% правильно выполненных заданий,</w:t>
      </w:r>
    </w:p>
    <w:p w14:paraId="610E0AEB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«4» - за 70-85% правильно выполненных заданий,</w:t>
      </w:r>
    </w:p>
    <w:p w14:paraId="72C5C84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«5» - за правильное выполнение более 85% заданий.</w:t>
      </w:r>
    </w:p>
    <w:p w14:paraId="28A0ABF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</w:r>
    </w:p>
    <w:p w14:paraId="36F15BA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sz w:val="24"/>
          <w:szCs w:val="24"/>
        </w:rPr>
        <w:t>Реферат</w:t>
      </w:r>
    </w:p>
    <w:p w14:paraId="6454D48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Самостоятельная письменная аналитическая работа, выполняемая на основе преобразования документальной информации, раскрывающая суть изучаемой темы; представляет собой краткое изложение содержания книги, научной работы, результатов изучения научной проблемы важного социально-культурного, народнохозяйственного или политического значения. Реферат отражает различные точки зрения на исследуемый вопрос, в том числе точку зрения самого автора.</w:t>
      </w:r>
    </w:p>
    <w:p w14:paraId="2569285D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Требования к структуре и оформлению реферата</w:t>
      </w:r>
    </w:p>
    <w:p w14:paraId="4E3E46E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Тему реферата каждый учащийся выбирает сам из предложенного списка. Повторы тем внутри группы не допускаются. Студент может предложить свою тему для реферата, согласовав ее с преподавателем. Литературу и источники для выполнения реферата студенты подбирают и находят самостоятельно.</w:t>
      </w:r>
    </w:p>
    <w:p w14:paraId="46332B4A" w14:textId="1A017309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Выполненную работу необходимо сдать не позднее, чем за две недели до начала сессии (окончания аудиторных занятий). В течение этого времени учащийся должен защитить сданную работу в ходе устной дискуссии с преподавателем.</w:t>
      </w:r>
    </w:p>
    <w:p w14:paraId="34109D23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Реферат должно соответствовать следующей структуре:</w:t>
      </w:r>
    </w:p>
    <w:p w14:paraId="7C6906BA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1.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Титульный лист</w:t>
      </w:r>
    </w:p>
    <w:p w14:paraId="6434048E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2.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Содержание (план) реферата</w:t>
      </w:r>
    </w:p>
    <w:p w14:paraId="3A9FA68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3.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Текст самой работы</w:t>
      </w:r>
    </w:p>
    <w:p w14:paraId="19C3AAC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4.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Список литературы и интернет-ресурсов, используемых для написания реферата</w:t>
      </w:r>
    </w:p>
    <w:p w14:paraId="027BA788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Реферат должен быть оформлен в соответствии со следующими требованиями:</w:t>
      </w:r>
    </w:p>
    <w:p w14:paraId="5CD6BCF5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работа должна соответствовать конкретной теме, вынесенной в заголовок;</w:t>
      </w:r>
    </w:p>
    <w:p w14:paraId="351BF7D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 xml:space="preserve">объем работы 15-20 страниц (без учета титульного листа, плана и списка литературы); </w:t>
      </w:r>
    </w:p>
    <w:p w14:paraId="0CFF0497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 xml:space="preserve">текст должен быть набран на компьютере (шрифт TNR, размер шрифта 14, интервал 1,5); </w:t>
      </w:r>
    </w:p>
    <w:p w14:paraId="2E5FCB68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lastRenderedPageBreak/>
        <w:t>•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ab/>
        <w:t>материал должен быть изложен грамотным, литературным языком.</w:t>
      </w:r>
    </w:p>
    <w:p w14:paraId="2C0B1140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На титульном листе должны быть указаны следующие сведения:</w:t>
      </w:r>
    </w:p>
    <w:p w14:paraId="3FA18E2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               - название вуза, название института;</w:t>
      </w:r>
    </w:p>
    <w:p w14:paraId="33D66593" w14:textId="129CBBAD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               - наименование образовательной программы, </w:t>
      </w:r>
    </w:p>
    <w:p w14:paraId="43038D39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               - название дисциплины, тема работы (полностью), </w:t>
      </w:r>
    </w:p>
    <w:p w14:paraId="7A4D8EDB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               - сведения об авторе (фамилия, инициалы, курс, группа), номер семестра и учебный год.</w:t>
      </w:r>
    </w:p>
    <w:p w14:paraId="0C6E6EE2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Изложенное понимание реферата как целостного авторского текста определяет критерии его оценки: новизна текста; обоснованность выбора источника; степень раскрытия сущности вопроса; соблюдения требований к оформлению.</w:t>
      </w:r>
    </w:p>
    <w:p w14:paraId="03A0896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Новизна текста: а) актуальность темы исследования; б) новизна и самостоятельность в постановке проблемы, формулирование нового аспекта известной проблемы в установлении новых связей (меж предметных, внутри предметных, интеграционных); в) умение работать с исследованиями, критической литературой, систематизировать и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структурировать материал; г)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авторская позиции, самостоятельность оценок и суждений; д) стилевое единство текста, единство жанровых черт.</w:t>
      </w:r>
    </w:p>
    <w:p w14:paraId="40C30755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Степень раскрытия сущности вопроса: а) соответствие плана теме реферата; б) соответствие содержания теме и плану реферата; в) полнота и глубина знаний по теме; г) обоснованность способов и методов работы с материалом; е) умение обобщать, делать выводы, сопоставлять различные точки зрения по одному вопросу (проблеме).</w:t>
      </w:r>
    </w:p>
    <w:p w14:paraId="14FD3175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Обоснованность выбора источников: а) оценка использованной литературы: привлечены ли наиболее известные работы по теме исследования (в т.ч. журнальные публикации последних лет, последние статистические данные, сводки, справки и т д.).</w:t>
      </w:r>
    </w:p>
    <w:p w14:paraId="505F065B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Соблюдение требований к оформлению: а) на сколько верно оформлены ссылки на используемую литературу, список литературы; б) оценка грамо</w:t>
      </w:r>
      <w:r w:rsidR="00FA5A2D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тности и культуры изложения (в 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т.ч. орфографической, пунктуационной, стилистической культуры), владение терминологией; в) соблюдение требований к объёму реферата.</w:t>
      </w:r>
    </w:p>
    <w:p w14:paraId="6883BB61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Оценка 5 ставится, если 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вопросы.</w:t>
      </w:r>
    </w:p>
    <w:p w14:paraId="20B86EC7" w14:textId="77777777" w:rsidR="009A28F6" w:rsidRPr="00EC5412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Оценка </w:t>
      </w:r>
      <w:r w:rsidR="00EF1675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4 – 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>основн</w:t>
      </w:r>
      <w:r w:rsidR="002B7F4A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ые требования к реферату и его 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>защите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оформлении; на дополнительные вопросы при защите даны не полные ответы.</w:t>
      </w:r>
    </w:p>
    <w:p w14:paraId="5E7E8967" w14:textId="77777777" w:rsidR="009A28F6" w:rsidRPr="00EC5412" w:rsidRDefault="00EF1675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Оценка 3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– имеются существенные отступления от требован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ий к реферированию. В частности,</w:t>
      </w:r>
      <w:r w:rsidR="009A28F6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</w:r>
    </w:p>
    <w:p w14:paraId="376A2EB4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Оценка 2 –тема реферата не раскрыта,</w:t>
      </w:r>
      <w:r w:rsidR="00EF1675" w:rsidRPr="00EC5412">
        <w:rPr>
          <w:rFonts w:ascii="OfficinaSansBookC" w:eastAsia="Times New Roman" w:hAnsi="OfficinaSansBookC" w:cs="Times New Roman"/>
          <w:sz w:val="24"/>
          <w:szCs w:val="24"/>
        </w:rPr>
        <w:t xml:space="preserve"> обнаруживается существенное не</w:t>
      </w:r>
      <w:r w:rsidRPr="00EC5412">
        <w:rPr>
          <w:rFonts w:ascii="OfficinaSansBookC" w:eastAsia="Times New Roman" w:hAnsi="OfficinaSansBookC" w:cs="Times New Roman"/>
          <w:sz w:val="24"/>
          <w:szCs w:val="24"/>
        </w:rPr>
        <w:t>понимание проблемы.</w:t>
      </w:r>
    </w:p>
    <w:p w14:paraId="7F8E73A6" w14:textId="77777777" w:rsidR="009A28F6" w:rsidRPr="00EC5412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sz w:val="24"/>
          <w:szCs w:val="24"/>
        </w:rPr>
        <w:t>Оценка 1 – реферат обучающимся не представлен.</w:t>
      </w:r>
    </w:p>
    <w:p w14:paraId="16F7935B" w14:textId="77777777" w:rsidR="00A0404E" w:rsidRPr="00EC5412" w:rsidRDefault="00A0404E" w:rsidP="00FA5A2D">
      <w:pPr>
        <w:spacing w:after="0" w:line="240" w:lineRule="auto"/>
        <w:ind w:firstLine="680"/>
        <w:jc w:val="both"/>
        <w:rPr>
          <w:rFonts w:ascii="OfficinaSansBookC" w:hAnsi="OfficinaSansBookC" w:cs="Times New Roman"/>
          <w:sz w:val="28"/>
          <w:szCs w:val="28"/>
        </w:rPr>
      </w:pPr>
    </w:p>
    <w:p w14:paraId="536E8602" w14:textId="77777777" w:rsidR="00B13E20" w:rsidRPr="00EC5412" w:rsidRDefault="00B13E20">
      <w:pPr>
        <w:rPr>
          <w:rFonts w:ascii="OfficinaSansBookC" w:hAnsi="OfficinaSansBookC" w:cs="Times New Roman"/>
          <w:b/>
          <w:sz w:val="24"/>
          <w:szCs w:val="24"/>
        </w:rPr>
      </w:pPr>
      <w:r w:rsidRPr="00EC5412">
        <w:rPr>
          <w:rFonts w:ascii="OfficinaSansBookC" w:hAnsi="OfficinaSansBookC" w:cs="Times New Roman"/>
          <w:b/>
          <w:sz w:val="24"/>
          <w:szCs w:val="24"/>
        </w:rPr>
        <w:br w:type="page"/>
      </w:r>
    </w:p>
    <w:p w14:paraId="32DCBAD7" w14:textId="47C1A799" w:rsidR="00680D57" w:rsidRPr="0081397A" w:rsidRDefault="00D7277A" w:rsidP="0081397A">
      <w:pPr>
        <w:pStyle w:val="1"/>
        <w:spacing w:before="0"/>
        <w:jc w:val="both"/>
        <w:rPr>
          <w:rFonts w:ascii="OfficinaSansBookC" w:hAnsi="OfficinaSansBookC"/>
          <w:color w:val="auto"/>
        </w:rPr>
      </w:pPr>
      <w:bookmarkStart w:id="7" w:name="_Toc125122246"/>
      <w:r w:rsidRPr="0081397A">
        <w:rPr>
          <w:rFonts w:ascii="OfficinaSansBookC" w:hAnsi="OfficinaSansBookC"/>
          <w:color w:val="auto"/>
        </w:rPr>
        <w:lastRenderedPageBreak/>
        <w:t>6.</w:t>
      </w:r>
      <w:r w:rsidR="00680D57" w:rsidRPr="0081397A">
        <w:rPr>
          <w:rFonts w:ascii="OfficinaSansBookC" w:hAnsi="OfficinaSansBookC"/>
          <w:color w:val="auto"/>
        </w:rPr>
        <w:t xml:space="preserve"> Материалы оценочных средств для проведения промежуточной аттестации</w:t>
      </w:r>
      <w:bookmarkEnd w:id="7"/>
    </w:p>
    <w:p w14:paraId="63FD228D" w14:textId="77777777" w:rsidR="0081397A" w:rsidRDefault="0081397A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b/>
          <w:i/>
          <w:sz w:val="24"/>
          <w:szCs w:val="24"/>
        </w:rPr>
      </w:pPr>
    </w:p>
    <w:p w14:paraId="58F88719" w14:textId="0B7A0ACD" w:rsidR="00680D57" w:rsidRPr="00EC5412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b/>
          <w:i/>
          <w:sz w:val="24"/>
          <w:szCs w:val="24"/>
        </w:rPr>
      </w:pPr>
      <w:r w:rsidRPr="00EC5412">
        <w:rPr>
          <w:rFonts w:ascii="OfficinaSansBookC" w:hAnsi="OfficinaSansBookC" w:cs="Times New Roman"/>
          <w:b/>
          <w:i/>
          <w:sz w:val="24"/>
          <w:szCs w:val="24"/>
        </w:rPr>
        <w:t xml:space="preserve">Промежуточная аттестация осуществляется в виде </w:t>
      </w:r>
      <w:r w:rsidR="005D1D63" w:rsidRPr="00EC5412">
        <w:rPr>
          <w:rFonts w:ascii="OfficinaSansBookC" w:hAnsi="OfficinaSansBookC" w:cs="Times New Roman"/>
          <w:b/>
          <w:i/>
          <w:sz w:val="24"/>
          <w:szCs w:val="24"/>
        </w:rPr>
        <w:t>защиты индивидуального проекта</w:t>
      </w:r>
      <w:r w:rsidRPr="00EC5412">
        <w:rPr>
          <w:rFonts w:ascii="OfficinaSansBookC" w:hAnsi="OfficinaSansBookC" w:cs="Times New Roman"/>
          <w:b/>
          <w:i/>
          <w:sz w:val="24"/>
          <w:szCs w:val="24"/>
        </w:rPr>
        <w:t>.</w:t>
      </w:r>
    </w:p>
    <w:p w14:paraId="51639E60" w14:textId="77777777" w:rsidR="00680D57" w:rsidRPr="00EC5412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75BFAFF9" w14:textId="45DB1A82" w:rsidR="005D1D63" w:rsidRPr="00EC5412" w:rsidRDefault="00D7277A" w:rsidP="005D1D63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hAnsi="OfficinaSansBookC" w:cs="Times New Roman"/>
          <w:b/>
          <w:sz w:val="24"/>
          <w:szCs w:val="24"/>
        </w:rPr>
        <w:t>6</w:t>
      </w:r>
      <w:r w:rsidR="00680D57" w:rsidRPr="00EC5412">
        <w:rPr>
          <w:rFonts w:ascii="OfficinaSansBookC" w:hAnsi="OfficinaSansBookC" w:cs="Times New Roman"/>
          <w:b/>
          <w:sz w:val="24"/>
          <w:szCs w:val="24"/>
        </w:rPr>
        <w:t xml:space="preserve">.1 </w:t>
      </w:r>
      <w:r w:rsidR="005D1D63"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Критерии оценивания индивидуального проекта</w:t>
      </w:r>
    </w:p>
    <w:p w14:paraId="55CEE14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 xml:space="preserve">1.  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Планирование  и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  раскрытие  плана,  развитие  темы.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 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Высший  балл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ставится,  если  учащийся  определяет  и  четко  описывает  цели  своего  проекта,  дает  последовательное  и  полное  описание  того,  как  он  собирается  достичь  этих  целей,  причем  реализация  проекта  полностью  соответствует  предложенному  им  плану.</w:t>
      </w:r>
    </w:p>
    <w:p w14:paraId="7CA4A04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2.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 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Сбор  информации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 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Высший  балл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ставится,  если  персональный  проект  содержит  достаточное  количество  относящейся  к  делу  информации  и  ссылок  на  различные  источники.</w:t>
      </w:r>
    </w:p>
    <w:p w14:paraId="52A5B4E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 xml:space="preserve">3.  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Выбор  и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  использование  методов  и  приемов.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 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Высший  балл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ставится,  если  проект  полностью  соответствует  целям  и  задачам,  определенным  автором,  причем  выбранные  и  эффективно  использованные  средства  приводят  к  созданию  итогового  продукта  высокого  качества.</w:t>
      </w:r>
    </w:p>
    <w:p w14:paraId="3A1B1974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 xml:space="preserve">4.  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Анализ  информации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 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Высший  балл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по  этому  критерию  ставится,  если  проект  четко  отражает  глубину  анализа  и  актуальность  собственного  видения  идей  учащимся,  при  этом  содержит  по-настоящему  личностный  подход  к  теме.</w:t>
      </w:r>
    </w:p>
    <w:p w14:paraId="3CAC4EC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 xml:space="preserve">5.  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Организация  письменной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  работы.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  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Высший  балл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ставится,  если  структура  проекта  и  письменной  работы  (отчета)  отражает  логику  и  последовательность  работы, если  использованы  адекватные  способы  представления  материала  (диаграммы,  графики,  сноски,  макеты,  модели  и  т.  д.).</w:t>
      </w:r>
    </w:p>
    <w:p w14:paraId="3958229B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 xml:space="preserve">6.  </w:t>
      </w:r>
      <w:proofErr w:type="gramStart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Анализ  процесса</w:t>
      </w:r>
      <w:proofErr w:type="gramEnd"/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  и  результата.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Высший </w:t>
      </w:r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балл  ставится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,  если  учащийся  последовательно  и  полно  анализирует  проект  с  точки  зрения  поставленных  целей,  демонстрирует  понимание  общих  перспектив,  относящихся  к  выбранному  пути.</w:t>
      </w:r>
    </w:p>
    <w:p w14:paraId="0534721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i/>
          <w:iCs/>
          <w:color w:val="000000"/>
          <w:sz w:val="24"/>
          <w:szCs w:val="24"/>
        </w:rPr>
        <w:t>7. Личное участие.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Считается </w:t>
      </w:r>
      <w:proofErr w:type="spellStart"/>
      <w:proofErr w:type="gram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вбольшей</w:t>
      </w:r>
      <w:proofErr w:type="spell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степени</w:t>
      </w:r>
      <w:proofErr w:type="gram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  успешной  такая  работа,  в  которой  наличествует  собственный  интерес  автора,  энтузиазм,  активное  взаимодействие  с  участниками  и  потенциальными  потребителями  конечного  продукта  и,  наконец,  если  ребенок  обнаружил  собственное  мнение  в  ходе  выполнения  проекта.</w:t>
      </w:r>
    </w:p>
    <w:p w14:paraId="480AD29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623F02EA" w14:textId="65E272D6" w:rsidR="005D1D63" w:rsidRPr="00EC5412" w:rsidRDefault="006241A7" w:rsidP="005D1D63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6</w:t>
      </w:r>
      <w:r w:rsidR="005D1D63"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.2 Перечень примерных тем проектов для укрупненных групп специальностей</w:t>
      </w:r>
    </w:p>
    <w:p w14:paraId="265FAD17" w14:textId="77777777" w:rsidR="005D1D63" w:rsidRPr="00EC5412" w:rsidRDefault="005D1D63" w:rsidP="005D1D63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</w:p>
    <w:p w14:paraId="3F801C4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23.00.00 ТЕХНИКА И ТЕХНОЛОГИИ НАЗЕМНОГО ТРАНСПОРТА (23.02.01 Организация перевозок и управление на транспорте):</w:t>
      </w:r>
    </w:p>
    <w:p w14:paraId="30C9B03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Нетрадиционные источники получения энергии.</w:t>
      </w:r>
    </w:p>
    <w:p w14:paraId="447A7225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Проблема загрязнения окружающей среды транспортом и пути ее решения (в том числе на примере вашего населенного пункта).</w:t>
      </w:r>
    </w:p>
    <w:p w14:paraId="2879BD7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Влияние газификации на экологию области.</w:t>
      </w:r>
    </w:p>
    <w:p w14:paraId="6165AD9B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Влияние многолетней мерзлоты на окружающую среду.</w:t>
      </w:r>
    </w:p>
    <w:p w14:paraId="14C2026E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Влияние хозяйственной деятельности человека на состояние почвы.</w:t>
      </w:r>
    </w:p>
    <w:p w14:paraId="71E3F7B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Влияние изменения климата на живую природу.</w:t>
      </w:r>
    </w:p>
    <w:p w14:paraId="51A446A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Теория Чижевского о солнечных циклах и их влиянии на природу Земли.</w:t>
      </w:r>
    </w:p>
    <w:p w14:paraId="2637870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Альтернативная энергетика: панацея, или самообман?</w:t>
      </w:r>
    </w:p>
    <w:p w14:paraId="3B43016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Значения учения В.И. Вернадского о биосфере и ноосфере для развития географии.</w:t>
      </w:r>
    </w:p>
    <w:p w14:paraId="14990C8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 xml:space="preserve">10. География и общая теория систем. </w:t>
      </w:r>
    </w:p>
    <w:p w14:paraId="4E818D06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5B0C090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38.00.00 ЭКОНОМИКА И УПРАВЛЕНИЕ (за исключением специальности 38.02.05 Товароведение и экспертиза качества потребительских товаров):</w:t>
      </w:r>
    </w:p>
    <w:p w14:paraId="77C42AC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1. Задачи управления пространственными системами и проблемы </w:t>
      </w:r>
      <w:proofErr w:type="spellStart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геокибернетики</w:t>
      </w:r>
      <w:proofErr w:type="spellEnd"/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.</w:t>
      </w:r>
    </w:p>
    <w:p w14:paraId="3BAB476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Оффшорные зоны как результат мировой глобализации.</w:t>
      </w:r>
    </w:p>
    <w:p w14:paraId="34DF0C2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Современные непризнанные государства. Общие особенности и проблемы.</w:t>
      </w:r>
    </w:p>
    <w:p w14:paraId="6BE2879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Россия в международном разделении труда.</w:t>
      </w:r>
    </w:p>
    <w:p w14:paraId="6C798280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Северный морской путь. История освоения, современное значение.</w:t>
      </w:r>
    </w:p>
    <w:p w14:paraId="0C905B1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Страны с переходной экономикой – Россия, Индия, Китай, Бразилия, их роль в современной экономической и политической жизни мира.</w:t>
      </w:r>
    </w:p>
    <w:p w14:paraId="19026AA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Топливная промышленность России. Состояние, проблемы, перспективы развития.</w:t>
      </w:r>
    </w:p>
    <w:p w14:paraId="0CC33DF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Экологические проблемы нефтедобычи в Западной Сибири и их экономический аспект.</w:t>
      </w:r>
    </w:p>
    <w:p w14:paraId="392D4C1B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Влияние мирового экономического кризиса 2008–2009 гг. на российскую экономику.</w:t>
      </w:r>
    </w:p>
    <w:p w14:paraId="19CD68B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10. Экономико-географическая характеристика страны/района/населенного пункта.</w:t>
      </w:r>
    </w:p>
    <w:p w14:paraId="78365A0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5829289E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39.00.00 СОЦИОЛОГИЯ И СОЦИАЛЬНАЯ РАБОТА:</w:t>
      </w:r>
    </w:p>
    <w:p w14:paraId="3E08205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Демографическая политика и права личности.</w:t>
      </w:r>
    </w:p>
    <w:p w14:paraId="58CCCB5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Демографическая ситуация в нашей стране.</w:t>
      </w:r>
    </w:p>
    <w:p w14:paraId="43A1DBD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Демографическая ситуация в нашем районе.</w:t>
      </w:r>
    </w:p>
    <w:p w14:paraId="337B9E06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Географические аспекты современных глобальных проблем человечества.</w:t>
      </w:r>
    </w:p>
    <w:p w14:paraId="286A1AA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Географические названия нашей области (города).</w:t>
      </w:r>
    </w:p>
    <w:p w14:paraId="098C7326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Географические проблемы урбанизации (на примере вашего населенного пункта).</w:t>
      </w:r>
    </w:p>
    <w:p w14:paraId="6C2A386B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Мировые города – главные центры активности мирового сообщества.</w:t>
      </w:r>
    </w:p>
    <w:p w14:paraId="2AC342E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Праздники, традиции, обычаи народов мира.</w:t>
      </w:r>
    </w:p>
    <w:p w14:paraId="1FE97BB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Проблемы переселенцев в России и мире.</w:t>
      </w:r>
    </w:p>
    <w:p w14:paraId="5B3B19D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10. Влияние ландшафтов на особенности традиционных жилищ человека (в том числе вашей местности).</w:t>
      </w:r>
    </w:p>
    <w:p w14:paraId="055BB74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2A922A8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40.00.00 ЮРИСПРУДЕНЦИЯ:</w:t>
      </w:r>
    </w:p>
    <w:p w14:paraId="4475744D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Основные принципы и факторы размещения производительных сил в регионе</w:t>
      </w:r>
    </w:p>
    <w:p w14:paraId="68FB74DA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Традиционный хозяйственный уклад и инновационное региона</w:t>
      </w:r>
    </w:p>
    <w:p w14:paraId="11BEC8F5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Территории приоритетного регионального развития</w:t>
      </w:r>
    </w:p>
    <w:p w14:paraId="5F3018D9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Города как центры политической и экономической активности региона</w:t>
      </w:r>
    </w:p>
    <w:p w14:paraId="53361F5D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Регион на пути устойчивого развития</w:t>
      </w:r>
    </w:p>
    <w:p w14:paraId="5E5E0727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Интеграционные процессы в регионе (межрегиональные социально-экономические проекты)</w:t>
      </w:r>
    </w:p>
    <w:p w14:paraId="5845513D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Культурно-историческое наследие региона</w:t>
      </w:r>
    </w:p>
    <w:p w14:paraId="764A647A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Туристские и экскурсионные маршруты региона</w:t>
      </w:r>
    </w:p>
    <w:p w14:paraId="1EFD9BED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Культурные ландшафты региона</w:t>
      </w:r>
    </w:p>
    <w:p w14:paraId="02539377" w14:textId="77777777" w:rsidR="005D1D63" w:rsidRPr="00EC5412" w:rsidRDefault="005D1D63" w:rsidP="00C21D8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Топонимика в культурном ландшафте региона</w:t>
      </w:r>
    </w:p>
    <w:p w14:paraId="5B4CF0D4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</w:p>
    <w:p w14:paraId="31BFE27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42.00.00 СРЕДСТВА МАССОВОЙ ИНФОРМАЦИИ И ИНФОРМАЦИОННО-БИБЛИОТЕЧНОЕ ДЕЛО:</w:t>
      </w:r>
    </w:p>
    <w:p w14:paraId="2960AE5A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Легенды как способ изучения истории и географии родного края.</w:t>
      </w:r>
    </w:p>
    <w:p w14:paraId="7D0D7D7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 xml:space="preserve">2. Мир топонимов: прошлое и настоящее. </w:t>
      </w:r>
    </w:p>
    <w:p w14:paraId="09936F7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Антропогенные катастрофы в природе.</w:t>
      </w:r>
    </w:p>
    <w:p w14:paraId="7826E57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Взаимосвязь рельефа и природы родного края. Природопользование.</w:t>
      </w:r>
    </w:p>
    <w:p w14:paraId="073EE965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Влияние антропогенной деятельности на глобальное потепление климата.</w:t>
      </w:r>
    </w:p>
    <w:p w14:paraId="138C7A45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Аральская катастрофа. Причины и последствия.</w:t>
      </w:r>
    </w:p>
    <w:p w14:paraId="0F3B73D9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Антропогенные ландшафты города.</w:t>
      </w:r>
    </w:p>
    <w:p w14:paraId="76D809F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Антропогенные формы рельефа на территории моего района.</w:t>
      </w:r>
    </w:p>
    <w:p w14:paraId="5902790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Влияние антропогенных факторов на состояние водных ресурсов села.</w:t>
      </w:r>
    </w:p>
    <w:p w14:paraId="4EE91160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10. Влияние микроклимата на здоровье человека.</w:t>
      </w:r>
    </w:p>
    <w:p w14:paraId="5E4C6CEF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34FBFD9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43.00.00 СЕРВИС И ТУРИЗМ:</w:t>
      </w:r>
    </w:p>
    <w:p w14:paraId="423C71DB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 Возможности развития туризма в нашем городе.</w:t>
      </w:r>
    </w:p>
    <w:p w14:paraId="23E8BCE5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Возможность развития экологического туризма в нашем городе.</w:t>
      </w:r>
    </w:p>
    <w:p w14:paraId="32A36AF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География международного туризма. Основные центры, перспективы развития.</w:t>
      </w:r>
    </w:p>
    <w:p w14:paraId="424B7466" w14:textId="1C07768C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4. Оценка </w:t>
      </w:r>
      <w:r w:rsidR="00AB7E5E"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аттрактивности</w:t>
      </w: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ландшафтов территории (на примере моего населенного пункта/района).</w:t>
      </w:r>
    </w:p>
    <w:p w14:paraId="63BD51C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Оценка историко-культурных ресурсов территории (на примере моего населенного пункта/района).</w:t>
      </w:r>
    </w:p>
    <w:p w14:paraId="70F65E1C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Оценка природно-рекреационных ресурсов территории (на примере моего населенного пункта/района).</w:t>
      </w:r>
    </w:p>
    <w:p w14:paraId="368541D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Оценка туристских ресурсов территории как основы для составления экскурсии (на примере моего населенного пункта/района).</w:t>
      </w:r>
    </w:p>
    <w:p w14:paraId="313AF3A0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Оценка экономического потенциала территории как фактора развития туризма (на примере моего населенного пункта/района).</w:t>
      </w:r>
    </w:p>
    <w:p w14:paraId="3DA10EE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Оценка демографического потенциала территории (на примере моего населенного пункта/района).</w:t>
      </w:r>
    </w:p>
    <w:p w14:paraId="66C57C39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10. Туристская инфраструктура и ее значение в развитии туризма (на примере моего населенного пункта/района). </w:t>
      </w:r>
    </w:p>
    <w:p w14:paraId="413B7B69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21FA49C8" w14:textId="6CAFFB01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44.00.00 ОБРАЗОВАНИЕ И ПЕДАГОГИЧЕСКИЕ НАУКИ (44.02.06 Профессиональное обучение (по отраслям)</w:t>
      </w:r>
      <w:r w:rsidR="0081397A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)</w:t>
      </w: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:</w:t>
      </w:r>
    </w:p>
    <w:p w14:paraId="19ED40F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Возникновение жизни на Земле.</w:t>
      </w:r>
    </w:p>
    <w:p w14:paraId="3DE13BBC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Географическая грамотность населения (результат социологического опроса в вашем населенном пункте/школе).</w:t>
      </w:r>
    </w:p>
    <w:p w14:paraId="04BD818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3. Какими возможностями для увеличения производства продуктов питания обладает современная наука?</w:t>
      </w:r>
    </w:p>
    <w:p w14:paraId="751DDC0C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Значения учения В.И. Вернадского о биосфере и ноосфере для развития географии.</w:t>
      </w:r>
    </w:p>
    <w:p w14:paraId="158F9C5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Вклад отечественных экспедиций в изучение Мирового океана и его дна.</w:t>
      </w:r>
    </w:p>
    <w:p w14:paraId="416C8EE4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Особо охраняемые территории мира: их типология, значение, современное использование.</w:t>
      </w:r>
    </w:p>
    <w:p w14:paraId="7CB294E5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Маршрут поиска капитана Гранта (по книге Ж. Верна "Дети капитана Гранта").</w:t>
      </w:r>
    </w:p>
    <w:p w14:paraId="6A070DC0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Возможные результаты глобального потепления.</w:t>
      </w:r>
    </w:p>
    <w:p w14:paraId="2BA762A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Влияние цветовой гаммы города на здоровье его жителей.</w:t>
      </w:r>
    </w:p>
    <w:p w14:paraId="4F7F9932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10. Влияние географического положения на жизнь людей вашего района.</w:t>
      </w:r>
    </w:p>
    <w:p w14:paraId="6D2503C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400EE9B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b/>
          <w:color w:val="000000"/>
          <w:sz w:val="24"/>
          <w:szCs w:val="24"/>
        </w:rPr>
        <w:t>46.00.00 ИСТОРИЯ И АРХЕОЛОГИЯ</w:t>
      </w:r>
    </w:p>
    <w:p w14:paraId="17291E93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1. Влияние природных условий на черты народа.</w:t>
      </w:r>
    </w:p>
    <w:p w14:paraId="1F86A201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2. Существуют ли расы? История и прогноз.</w:t>
      </w:r>
    </w:p>
    <w:p w14:paraId="0B01C779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3. Политическая карта мира. Этапы формирования, международные конфликты.</w:t>
      </w:r>
    </w:p>
    <w:p w14:paraId="5E4E2EE4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4. Могли ли другие регионы земного шара вместо Европы выполнить роль открывателя мира и объединить его в единое целое?</w:t>
      </w:r>
    </w:p>
    <w:p w14:paraId="7869DB0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5. Каким вы видите демографический портрет планеты/страны/населенного пункта к концу 21 века.</w:t>
      </w:r>
    </w:p>
    <w:p w14:paraId="1004CBED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6. Историко-географические и социально-экономические особенности развития вашего населенного пункта в гербах.</w:t>
      </w:r>
    </w:p>
    <w:p w14:paraId="23100D0E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7. Историко-географические факторы в гербовых символах городов и районов вашей области.</w:t>
      </w:r>
    </w:p>
    <w:p w14:paraId="39D19047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8. География достоверная и невероятная. Научность и художественный вымысел.</w:t>
      </w:r>
    </w:p>
    <w:p w14:paraId="3798C47E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9. Влияние положения женщины в обществе на демографическую ситуацию в стране.</w:t>
      </w:r>
    </w:p>
    <w:p w14:paraId="7AB6E14C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EC5412">
        <w:rPr>
          <w:rFonts w:ascii="OfficinaSansBookC" w:eastAsia="Times New Roman" w:hAnsi="OfficinaSansBookC" w:cs="Times New Roman"/>
          <w:color w:val="000000"/>
          <w:sz w:val="24"/>
          <w:szCs w:val="24"/>
        </w:rPr>
        <w:t>10. Влияние географических особенностей на национальные символы страны.</w:t>
      </w:r>
    </w:p>
    <w:p w14:paraId="54EE2468" w14:textId="77777777" w:rsidR="005D1D63" w:rsidRPr="00EC5412" w:rsidRDefault="005D1D63" w:rsidP="005D1D63">
      <w:pPr>
        <w:spacing w:after="0" w:line="240" w:lineRule="auto"/>
        <w:ind w:firstLine="709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sectPr w:rsidR="005D1D63" w:rsidRPr="00EC5412" w:rsidSect="00F93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316DB" w14:textId="77777777" w:rsidR="00D7277A" w:rsidRDefault="00D7277A" w:rsidP="008657CF">
      <w:pPr>
        <w:spacing w:after="0" w:line="240" w:lineRule="auto"/>
      </w:pPr>
      <w:r>
        <w:separator/>
      </w:r>
    </w:p>
  </w:endnote>
  <w:endnote w:type="continuationSeparator" w:id="0">
    <w:p w14:paraId="51A699A6" w14:textId="77777777" w:rsidR="00D7277A" w:rsidRDefault="00D7277A" w:rsidP="0086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6276617"/>
      <w:docPartObj>
        <w:docPartGallery w:val="Page Numbers (Bottom of Page)"/>
        <w:docPartUnique/>
      </w:docPartObj>
    </w:sdtPr>
    <w:sdtEndPr/>
    <w:sdtContent>
      <w:p w14:paraId="25E8C468" w14:textId="5CD29C20" w:rsidR="00D7277A" w:rsidRDefault="00D7277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613">
          <w:rPr>
            <w:noProof/>
          </w:rPr>
          <w:t>21</w:t>
        </w:r>
        <w:r>
          <w:fldChar w:fldCharType="end"/>
        </w:r>
      </w:p>
    </w:sdtContent>
  </w:sdt>
  <w:p w14:paraId="7B2A9D72" w14:textId="77777777" w:rsidR="00D7277A" w:rsidRDefault="00D7277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7873" w14:textId="77777777" w:rsidR="00D7277A" w:rsidRDefault="00D7277A" w:rsidP="008657CF">
      <w:pPr>
        <w:spacing w:after="0" w:line="240" w:lineRule="auto"/>
      </w:pPr>
      <w:r>
        <w:separator/>
      </w:r>
    </w:p>
  </w:footnote>
  <w:footnote w:type="continuationSeparator" w:id="0">
    <w:p w14:paraId="139E3AEF" w14:textId="77777777" w:rsidR="00D7277A" w:rsidRDefault="00D7277A" w:rsidP="008657CF">
      <w:pPr>
        <w:spacing w:after="0" w:line="240" w:lineRule="auto"/>
      </w:pPr>
      <w:r>
        <w:continuationSeparator/>
      </w:r>
    </w:p>
  </w:footnote>
  <w:footnote w:id="1">
    <w:p w14:paraId="2EE83BED" w14:textId="77777777" w:rsidR="00D7277A" w:rsidRDefault="00D7277A" w:rsidP="00A3017E">
      <w:pPr>
        <w:pStyle w:val="a7"/>
      </w:pPr>
      <w:r>
        <w:rPr>
          <w:vertAlign w:val="superscript"/>
        </w:rPr>
        <w:footnoteRef/>
      </w:r>
      <w:r>
        <w:t xml:space="preserve"> Указываются личностные и метапредметные результаты из ФГОС СОО (в последней редакции от 12.08.2022) в отглагольной форме, формируемые общеобразовательной дисциплиной</w:t>
      </w:r>
    </w:p>
  </w:footnote>
  <w:footnote w:id="2">
    <w:p w14:paraId="1E4FC958" w14:textId="77777777" w:rsidR="00D7277A" w:rsidRDefault="00D7277A" w:rsidP="00A3017E">
      <w:pPr>
        <w:pStyle w:val="a7"/>
      </w:pPr>
      <w:r>
        <w:rPr>
          <w:vertAlign w:val="superscript"/>
        </w:rPr>
        <w:footnoteRef/>
      </w:r>
      <w:r>
        <w:t xml:space="preserve">   Дисциплинарные (предметные) результаты указываются в соответствии с их полным перечнем во ФГОС СОО (в последней редакции от 12.08.2022), углубленный уровень</w:t>
      </w:r>
    </w:p>
    <w:p w14:paraId="75EBEB10" w14:textId="77777777" w:rsidR="00D7277A" w:rsidRDefault="00D7277A" w:rsidP="00A3017E">
      <w:pPr>
        <w:pStyle w:val="a7"/>
      </w:pPr>
    </w:p>
  </w:footnote>
  <w:footnote w:id="3">
    <w:p w14:paraId="76A5CA8E" w14:textId="77777777" w:rsidR="00D7277A" w:rsidRDefault="00D7277A" w:rsidP="00A3017E">
      <w:pPr>
        <w:pStyle w:val="a7"/>
      </w:pPr>
      <w:r>
        <w:rPr>
          <w:vertAlign w:val="superscript"/>
        </w:rPr>
        <w:footnoteRef/>
      </w:r>
      <w:r>
        <w:t xml:space="preserve"> Указываются ПК, элементы которых формирует прикладной модуль (профессионально-ориентированное содержание) в соответствии с ФГОС реализуемой профессии/специальности СПО</w:t>
      </w:r>
    </w:p>
  </w:footnote>
  <w:footnote w:id="4">
    <w:p w14:paraId="65F86570" w14:textId="77777777" w:rsidR="00D7277A" w:rsidRPr="003A4C2E" w:rsidRDefault="00D7277A" w:rsidP="00266C73">
      <w:pPr>
        <w:pStyle w:val="a7"/>
      </w:pPr>
      <w:r>
        <w:rPr>
          <w:rStyle w:val="a9"/>
        </w:rPr>
        <w:footnoteRef/>
      </w:r>
      <w:r>
        <w:t xml:space="preserve"> Картосхема - </w:t>
      </w:r>
      <w:r w:rsidRPr="004340C2">
        <w:rPr>
          <w:color w:val="202122"/>
          <w:shd w:val="clear" w:color="auto" w:fill="FFFFFF"/>
        </w:rPr>
        <w:t>упрощённо-обобщённое картографическое изображение.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076"/>
    <w:multiLevelType w:val="multilevel"/>
    <w:tmpl w:val="C12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2E2B"/>
    <w:multiLevelType w:val="multilevel"/>
    <w:tmpl w:val="D5DCD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F03CE"/>
    <w:multiLevelType w:val="multilevel"/>
    <w:tmpl w:val="3E7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25818"/>
    <w:multiLevelType w:val="multilevel"/>
    <w:tmpl w:val="C4B27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D3043"/>
    <w:multiLevelType w:val="hybridMultilevel"/>
    <w:tmpl w:val="63B6B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0CA2"/>
    <w:multiLevelType w:val="hybridMultilevel"/>
    <w:tmpl w:val="A6D6E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E3DB1"/>
    <w:multiLevelType w:val="multilevel"/>
    <w:tmpl w:val="00CE2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C7745A"/>
    <w:multiLevelType w:val="hybridMultilevel"/>
    <w:tmpl w:val="68B0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D727A"/>
    <w:multiLevelType w:val="multilevel"/>
    <w:tmpl w:val="126E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17DB9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13D83"/>
    <w:multiLevelType w:val="multilevel"/>
    <w:tmpl w:val="146A7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0D38E0"/>
    <w:multiLevelType w:val="multilevel"/>
    <w:tmpl w:val="6F2A3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2183F"/>
    <w:multiLevelType w:val="hybridMultilevel"/>
    <w:tmpl w:val="BBE4C16E"/>
    <w:lvl w:ilvl="0" w:tplc="38686FE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607AC5"/>
    <w:multiLevelType w:val="hybridMultilevel"/>
    <w:tmpl w:val="4F8061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931A58"/>
    <w:multiLevelType w:val="multilevel"/>
    <w:tmpl w:val="C25A99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C17EBB"/>
    <w:multiLevelType w:val="hybridMultilevel"/>
    <w:tmpl w:val="51C21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BE1"/>
    <w:multiLevelType w:val="multilevel"/>
    <w:tmpl w:val="9A1E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D03C7C"/>
    <w:multiLevelType w:val="hybridMultilevel"/>
    <w:tmpl w:val="2F705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3346D"/>
    <w:multiLevelType w:val="multilevel"/>
    <w:tmpl w:val="E376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381EB6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C1CE1"/>
    <w:multiLevelType w:val="multilevel"/>
    <w:tmpl w:val="55C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D973E9"/>
    <w:multiLevelType w:val="hybridMultilevel"/>
    <w:tmpl w:val="21202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57200"/>
    <w:multiLevelType w:val="hybridMultilevel"/>
    <w:tmpl w:val="5C9A1E2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8218D2"/>
    <w:multiLevelType w:val="hybridMultilevel"/>
    <w:tmpl w:val="C6AA2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3F5CA4"/>
    <w:multiLevelType w:val="multilevel"/>
    <w:tmpl w:val="75582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7A36D9"/>
    <w:multiLevelType w:val="multilevel"/>
    <w:tmpl w:val="C3144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8659C6"/>
    <w:multiLevelType w:val="hybridMultilevel"/>
    <w:tmpl w:val="8ACA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803E0"/>
    <w:multiLevelType w:val="hybridMultilevel"/>
    <w:tmpl w:val="B3F65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45E1D"/>
    <w:multiLevelType w:val="multilevel"/>
    <w:tmpl w:val="AF500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9E519E"/>
    <w:multiLevelType w:val="hybridMultilevel"/>
    <w:tmpl w:val="B2CE0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C2F50"/>
    <w:multiLevelType w:val="multilevel"/>
    <w:tmpl w:val="B762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441B90"/>
    <w:multiLevelType w:val="multilevel"/>
    <w:tmpl w:val="59CA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FC16C2"/>
    <w:multiLevelType w:val="multilevel"/>
    <w:tmpl w:val="7A9A07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9C13AA"/>
    <w:multiLevelType w:val="multilevel"/>
    <w:tmpl w:val="1010A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FB50AD"/>
    <w:multiLevelType w:val="hybridMultilevel"/>
    <w:tmpl w:val="69CC2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25159B"/>
    <w:multiLevelType w:val="hybridMultilevel"/>
    <w:tmpl w:val="3684D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DB2869"/>
    <w:multiLevelType w:val="multilevel"/>
    <w:tmpl w:val="E71E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EA50AC"/>
    <w:multiLevelType w:val="multilevel"/>
    <w:tmpl w:val="556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EF0359"/>
    <w:multiLevelType w:val="hybridMultilevel"/>
    <w:tmpl w:val="23A6F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7"/>
  </w:num>
  <w:num w:numId="3">
    <w:abstractNumId w:val="26"/>
  </w:num>
  <w:num w:numId="4">
    <w:abstractNumId w:val="5"/>
  </w:num>
  <w:num w:numId="5">
    <w:abstractNumId w:val="23"/>
  </w:num>
  <w:num w:numId="6">
    <w:abstractNumId w:val="29"/>
  </w:num>
  <w:num w:numId="7">
    <w:abstractNumId w:val="34"/>
  </w:num>
  <w:num w:numId="8">
    <w:abstractNumId w:val="21"/>
  </w:num>
  <w:num w:numId="9">
    <w:abstractNumId w:val="4"/>
  </w:num>
  <w:num w:numId="10">
    <w:abstractNumId w:val="31"/>
  </w:num>
  <w:num w:numId="11">
    <w:abstractNumId w:val="25"/>
  </w:num>
  <w:num w:numId="12">
    <w:abstractNumId w:val="8"/>
  </w:num>
  <w:num w:numId="13">
    <w:abstractNumId w:val="32"/>
  </w:num>
  <w:num w:numId="14">
    <w:abstractNumId w:val="36"/>
  </w:num>
  <w:num w:numId="15">
    <w:abstractNumId w:val="1"/>
  </w:num>
  <w:num w:numId="16">
    <w:abstractNumId w:val="37"/>
  </w:num>
  <w:num w:numId="17">
    <w:abstractNumId w:val="24"/>
  </w:num>
  <w:num w:numId="18">
    <w:abstractNumId w:val="10"/>
  </w:num>
  <w:num w:numId="19">
    <w:abstractNumId w:val="28"/>
  </w:num>
  <w:num w:numId="20">
    <w:abstractNumId w:val="30"/>
  </w:num>
  <w:num w:numId="21">
    <w:abstractNumId w:val="2"/>
  </w:num>
  <w:num w:numId="22">
    <w:abstractNumId w:val="0"/>
  </w:num>
  <w:num w:numId="23">
    <w:abstractNumId w:val="14"/>
  </w:num>
  <w:num w:numId="24">
    <w:abstractNumId w:val="20"/>
  </w:num>
  <w:num w:numId="25">
    <w:abstractNumId w:val="33"/>
  </w:num>
  <w:num w:numId="26">
    <w:abstractNumId w:val="16"/>
  </w:num>
  <w:num w:numId="27">
    <w:abstractNumId w:val="6"/>
  </w:num>
  <w:num w:numId="28">
    <w:abstractNumId w:val="18"/>
  </w:num>
  <w:num w:numId="29">
    <w:abstractNumId w:val="3"/>
  </w:num>
  <w:num w:numId="30">
    <w:abstractNumId w:val="13"/>
  </w:num>
  <w:num w:numId="31">
    <w:abstractNumId w:val="35"/>
  </w:num>
  <w:num w:numId="32">
    <w:abstractNumId w:val="22"/>
  </w:num>
  <w:num w:numId="33">
    <w:abstractNumId w:val="12"/>
  </w:num>
  <w:num w:numId="34">
    <w:abstractNumId w:val="11"/>
  </w:num>
  <w:num w:numId="35">
    <w:abstractNumId w:val="9"/>
  </w:num>
  <w:num w:numId="36">
    <w:abstractNumId w:val="19"/>
  </w:num>
  <w:num w:numId="37">
    <w:abstractNumId w:val="15"/>
  </w:num>
  <w:num w:numId="38">
    <w:abstractNumId w:val="17"/>
  </w:num>
  <w:num w:numId="39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FBC"/>
    <w:rsid w:val="0001236F"/>
    <w:rsid w:val="00076090"/>
    <w:rsid w:val="00076CC7"/>
    <w:rsid w:val="00100BED"/>
    <w:rsid w:val="00135EC5"/>
    <w:rsid w:val="00151F0F"/>
    <w:rsid w:val="001858EA"/>
    <w:rsid w:val="001B2541"/>
    <w:rsid w:val="00266C73"/>
    <w:rsid w:val="002B2DC4"/>
    <w:rsid w:val="002B7F4A"/>
    <w:rsid w:val="002D1965"/>
    <w:rsid w:val="00362182"/>
    <w:rsid w:val="00396E95"/>
    <w:rsid w:val="003D10FA"/>
    <w:rsid w:val="004204AB"/>
    <w:rsid w:val="0042636F"/>
    <w:rsid w:val="004329C7"/>
    <w:rsid w:val="004617F2"/>
    <w:rsid w:val="004D7C38"/>
    <w:rsid w:val="004F291F"/>
    <w:rsid w:val="0055474D"/>
    <w:rsid w:val="00572865"/>
    <w:rsid w:val="005D1D63"/>
    <w:rsid w:val="006241A7"/>
    <w:rsid w:val="00680D57"/>
    <w:rsid w:val="00716F8F"/>
    <w:rsid w:val="00755565"/>
    <w:rsid w:val="007C7FBC"/>
    <w:rsid w:val="0081397A"/>
    <w:rsid w:val="008154C1"/>
    <w:rsid w:val="008657CF"/>
    <w:rsid w:val="0093729D"/>
    <w:rsid w:val="009542A3"/>
    <w:rsid w:val="009651D1"/>
    <w:rsid w:val="009953AB"/>
    <w:rsid w:val="009A28F6"/>
    <w:rsid w:val="00A0404E"/>
    <w:rsid w:val="00A3017E"/>
    <w:rsid w:val="00A67E68"/>
    <w:rsid w:val="00AB7E5E"/>
    <w:rsid w:val="00AE768B"/>
    <w:rsid w:val="00B13E20"/>
    <w:rsid w:val="00B26365"/>
    <w:rsid w:val="00B86613"/>
    <w:rsid w:val="00C13507"/>
    <w:rsid w:val="00C21D8F"/>
    <w:rsid w:val="00C26D42"/>
    <w:rsid w:val="00D46B8D"/>
    <w:rsid w:val="00D72647"/>
    <w:rsid w:val="00D7277A"/>
    <w:rsid w:val="00DC248D"/>
    <w:rsid w:val="00E525B8"/>
    <w:rsid w:val="00E66027"/>
    <w:rsid w:val="00EC5412"/>
    <w:rsid w:val="00EF00E3"/>
    <w:rsid w:val="00EF1675"/>
    <w:rsid w:val="00EF5A8A"/>
    <w:rsid w:val="00F033FC"/>
    <w:rsid w:val="00F151C1"/>
    <w:rsid w:val="00F938DC"/>
    <w:rsid w:val="00FA4BAA"/>
    <w:rsid w:val="00FA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DBEE"/>
  <w15:docId w15:val="{20AB4BD2-61EB-43F8-B8B7-86714056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F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7C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C7FBC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7F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qFormat/>
    <w:rsid w:val="007C7FBC"/>
    <w:pPr>
      <w:spacing w:beforeAutospacing="1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21">
    <w:name w:val="toc 2"/>
    <w:basedOn w:val="a"/>
    <w:next w:val="a"/>
    <w:autoRedefine/>
    <w:uiPriority w:val="39"/>
    <w:qFormat/>
    <w:rsid w:val="007C7FBC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qFormat/>
    <w:rsid w:val="007C7FBC"/>
    <w:pPr>
      <w:spacing w:before="100" w:beforeAutospacing="1" w:after="10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C7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FBC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rsid w:val="008657C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8657CF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8657CF"/>
    <w:rPr>
      <w:rFonts w:cs="Times New Roman"/>
      <w:vertAlign w:val="superscript"/>
    </w:rPr>
  </w:style>
  <w:style w:type="paragraph" w:styleId="aa">
    <w:name w:val="List Paragraph"/>
    <w:basedOn w:val="a"/>
    <w:link w:val="ab"/>
    <w:uiPriority w:val="34"/>
    <w:qFormat/>
    <w:rsid w:val="009A28F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D7C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t-m">
    <w:name w:val="dt-m"/>
    <w:basedOn w:val="a"/>
    <w:rsid w:val="00A3017E"/>
    <w:pPr>
      <w:spacing w:after="160" w:line="264" w:lineRule="auto"/>
    </w:pPr>
    <w:rPr>
      <w:rFonts w:eastAsia="Times New Roman" w:cs="Times New Roman"/>
      <w:color w:val="000000"/>
      <w:szCs w:val="20"/>
    </w:rPr>
  </w:style>
  <w:style w:type="character" w:customStyle="1" w:styleId="ab">
    <w:name w:val="Абзац списка Знак"/>
    <w:basedOn w:val="a0"/>
    <w:link w:val="aa"/>
    <w:rsid w:val="00A3017E"/>
  </w:style>
  <w:style w:type="paragraph" w:customStyle="1" w:styleId="dt-p">
    <w:name w:val="dt-p"/>
    <w:basedOn w:val="a"/>
    <w:rsid w:val="00A3017E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c">
    <w:name w:val="header"/>
    <w:basedOn w:val="a"/>
    <w:link w:val="ad"/>
    <w:uiPriority w:val="99"/>
    <w:unhideWhenUsed/>
    <w:rsid w:val="00D7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7277A"/>
  </w:style>
  <w:style w:type="paragraph" w:styleId="ae">
    <w:name w:val="footer"/>
    <w:basedOn w:val="a"/>
    <w:link w:val="af"/>
    <w:uiPriority w:val="99"/>
    <w:unhideWhenUsed/>
    <w:rsid w:val="00D7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7277A"/>
  </w:style>
  <w:style w:type="table" w:styleId="af0">
    <w:name w:val="Table Grid"/>
    <w:basedOn w:val="a1"/>
    <w:uiPriority w:val="59"/>
    <w:rsid w:val="00EC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33tura.ru/vengriy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33tura.ru/gab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CBFA8-78A3-4003-9D78-6B079F95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47</Pages>
  <Words>12130</Words>
  <Characters>69145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Тимонина Виктория</cp:lastModifiedBy>
  <cp:revision>5</cp:revision>
  <cp:lastPrinted>2025-03-14T12:21:00Z</cp:lastPrinted>
  <dcterms:created xsi:type="dcterms:W3CDTF">2024-04-22T13:21:00Z</dcterms:created>
  <dcterms:modified xsi:type="dcterms:W3CDTF">2025-03-14T12:22:00Z</dcterms:modified>
</cp:coreProperties>
</file>